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8A" w:rsidRPr="0014516A" w:rsidRDefault="00967F8A" w:rsidP="00967F8A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color w:val="000000"/>
        </w:rPr>
      </w:pPr>
      <w:r w:rsidRPr="0014516A">
        <w:rPr>
          <w:rFonts w:asciiTheme="minorHAnsi" w:hAnsiTheme="minorHAnsi" w:cstheme="minorHAnsi"/>
          <w:b/>
          <w:bCs/>
          <w:color w:val="000000"/>
        </w:rPr>
        <w:t>Rozkład zajęć 20</w:t>
      </w:r>
      <w:r w:rsidR="005A6109" w:rsidRPr="0014516A">
        <w:rPr>
          <w:rFonts w:asciiTheme="minorHAnsi" w:hAnsiTheme="minorHAnsi" w:cstheme="minorHAnsi"/>
          <w:b/>
          <w:bCs/>
          <w:color w:val="000000"/>
        </w:rPr>
        <w:t>20</w:t>
      </w:r>
      <w:r w:rsidRPr="0014516A">
        <w:rPr>
          <w:rFonts w:asciiTheme="minorHAnsi" w:hAnsiTheme="minorHAnsi" w:cstheme="minorHAnsi"/>
          <w:b/>
          <w:bCs/>
          <w:color w:val="000000"/>
        </w:rPr>
        <w:t>/202</w:t>
      </w:r>
      <w:r w:rsidR="005A6109" w:rsidRPr="0014516A">
        <w:rPr>
          <w:rFonts w:asciiTheme="minorHAnsi" w:hAnsiTheme="minorHAnsi" w:cstheme="minorHAnsi"/>
          <w:b/>
          <w:bCs/>
          <w:color w:val="000000"/>
        </w:rPr>
        <w:t>1</w:t>
      </w:r>
      <w:r w:rsidRPr="0014516A">
        <w:rPr>
          <w:rFonts w:asciiTheme="minorHAnsi" w:hAnsiTheme="minorHAnsi" w:cstheme="minorHAnsi"/>
          <w:b/>
          <w:bCs/>
          <w:color w:val="000000"/>
        </w:rPr>
        <w:t xml:space="preserve"> dla uczestników IV roku studiów doktoranckich- </w:t>
      </w:r>
      <w:r w:rsidRPr="0014516A">
        <w:rPr>
          <w:rFonts w:asciiTheme="minorHAnsi" w:hAnsiTheme="minorHAnsi" w:cstheme="minorHAnsi"/>
          <w:b/>
          <w:bCs/>
          <w:color w:val="000000"/>
        </w:rPr>
        <w:br/>
        <w:t>w zakresie nauk farmaceutycznych</w:t>
      </w:r>
      <w:r w:rsidR="0014516A" w:rsidRPr="0014516A">
        <w:rPr>
          <w:rFonts w:asciiTheme="minorHAnsi" w:hAnsiTheme="minorHAnsi" w:cstheme="minorHAnsi"/>
          <w:b/>
          <w:bCs/>
          <w:color w:val="000000"/>
        </w:rPr>
        <w:t xml:space="preserve">/ </w:t>
      </w:r>
      <w:r w:rsidR="0014516A" w:rsidRPr="0014516A">
        <w:rPr>
          <w:rFonts w:ascii="Calibri" w:hAnsi="Calibri" w:cs="Arial"/>
          <w:b/>
          <w:bCs/>
          <w:color w:val="000000"/>
        </w:rPr>
        <w:t xml:space="preserve">w dziedzinie nauk medycznych, </w:t>
      </w:r>
      <w:r w:rsidR="0014516A">
        <w:rPr>
          <w:rFonts w:ascii="Calibri" w:hAnsi="Calibri" w:cs="Arial"/>
          <w:b/>
          <w:bCs/>
          <w:color w:val="000000"/>
        </w:rPr>
        <w:br/>
      </w:r>
      <w:r w:rsidR="0014516A" w:rsidRPr="0014516A">
        <w:rPr>
          <w:rFonts w:ascii="Calibri" w:hAnsi="Calibri" w:cs="Arial"/>
          <w:b/>
          <w:bCs/>
          <w:color w:val="000000"/>
        </w:rPr>
        <w:t>dyscyplinie biologia medyczna</w:t>
      </w:r>
    </w:p>
    <w:p w:rsidR="004D195C" w:rsidRPr="005A6109" w:rsidRDefault="004D195C">
      <w:pPr>
        <w:rPr>
          <w:rFonts w:asciiTheme="minorHAnsi" w:hAnsiTheme="minorHAnsi" w:cstheme="minorHAnsi"/>
          <w:sz w:val="22"/>
          <w:szCs w:val="22"/>
        </w:rPr>
      </w:pPr>
    </w:p>
    <w:p w:rsidR="00295E71" w:rsidRPr="005A6109" w:rsidRDefault="00295E71">
      <w:pPr>
        <w:rPr>
          <w:rFonts w:asciiTheme="minorHAnsi" w:hAnsiTheme="minorHAnsi" w:cstheme="minorHAnsi"/>
          <w:sz w:val="22"/>
          <w:szCs w:val="22"/>
        </w:rPr>
      </w:pPr>
    </w:p>
    <w:p w:rsidR="00295E71" w:rsidRPr="005A6109" w:rsidRDefault="005A6109" w:rsidP="005A610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A6109">
        <w:rPr>
          <w:rFonts w:asciiTheme="minorHAnsi" w:hAnsiTheme="minorHAnsi" w:cstheme="minorHAnsi"/>
          <w:sz w:val="22"/>
          <w:szCs w:val="22"/>
        </w:rPr>
        <w:t>„</w:t>
      </w:r>
      <w:r w:rsidRPr="005A6109">
        <w:rPr>
          <w:rFonts w:asciiTheme="minorHAnsi" w:hAnsiTheme="minorHAnsi" w:cstheme="minorHAnsi"/>
          <w:b/>
          <w:bCs/>
          <w:sz w:val="22"/>
          <w:szCs w:val="22"/>
        </w:rPr>
        <w:t xml:space="preserve">Rola procesu </w:t>
      </w:r>
      <w:proofErr w:type="spellStart"/>
      <w:r w:rsidRPr="005A6109">
        <w:rPr>
          <w:rFonts w:asciiTheme="minorHAnsi" w:hAnsiTheme="minorHAnsi" w:cstheme="minorHAnsi"/>
          <w:b/>
          <w:bCs/>
          <w:sz w:val="22"/>
          <w:szCs w:val="22"/>
        </w:rPr>
        <w:t>angiogenezy</w:t>
      </w:r>
      <w:proofErr w:type="spellEnd"/>
      <w:r w:rsidRPr="005A6109">
        <w:rPr>
          <w:rFonts w:asciiTheme="minorHAnsi" w:hAnsiTheme="minorHAnsi" w:cstheme="minorHAnsi"/>
          <w:b/>
          <w:bCs/>
          <w:sz w:val="22"/>
          <w:szCs w:val="22"/>
        </w:rPr>
        <w:t xml:space="preserve"> w fizjologii i patologii człowieka</w:t>
      </w:r>
      <w:r w:rsidRPr="005A6109">
        <w:rPr>
          <w:rFonts w:asciiTheme="minorHAnsi" w:hAnsiTheme="minorHAnsi" w:cstheme="minorHAnsi"/>
          <w:bCs/>
          <w:sz w:val="22"/>
          <w:szCs w:val="22"/>
        </w:rPr>
        <w:t>”</w:t>
      </w:r>
      <w:r w:rsidR="0014516A">
        <w:rPr>
          <w:rFonts w:asciiTheme="minorHAnsi" w:hAnsiTheme="minorHAnsi" w:cstheme="minorHAnsi"/>
          <w:bCs/>
          <w:sz w:val="22"/>
          <w:szCs w:val="22"/>
        </w:rPr>
        <w:tab/>
      </w:r>
      <w:r w:rsidRPr="005A6109">
        <w:rPr>
          <w:rFonts w:asciiTheme="minorHAnsi" w:hAnsiTheme="minorHAnsi" w:cstheme="minorHAnsi"/>
          <w:bCs/>
          <w:sz w:val="22"/>
          <w:szCs w:val="22"/>
        </w:rPr>
        <w:t xml:space="preserve">  </w:t>
      </w:r>
      <w:r w:rsidR="0014516A">
        <w:rPr>
          <w:rFonts w:asciiTheme="minorHAnsi" w:hAnsiTheme="minorHAnsi" w:cstheme="minorHAnsi"/>
          <w:bCs/>
          <w:sz w:val="22"/>
          <w:szCs w:val="22"/>
        </w:rPr>
        <w:br/>
      </w:r>
      <w:r>
        <w:rPr>
          <w:rFonts w:asciiTheme="minorHAnsi" w:hAnsiTheme="minorHAnsi" w:cstheme="minorHAnsi"/>
          <w:bCs/>
          <w:sz w:val="22"/>
          <w:szCs w:val="22"/>
        </w:rPr>
        <w:t xml:space="preserve">(za </w:t>
      </w:r>
      <w:r w:rsidRPr="005A6109">
        <w:rPr>
          <w:rFonts w:asciiTheme="minorHAnsi" w:hAnsiTheme="minorHAnsi" w:cstheme="minorHAnsi"/>
          <w:sz w:val="22"/>
          <w:szCs w:val="22"/>
        </w:rPr>
        <w:t>pośrednictwem</w:t>
      </w:r>
      <w:r w:rsidR="0014516A">
        <w:rPr>
          <w:rFonts w:asciiTheme="minorHAnsi" w:hAnsiTheme="minorHAnsi" w:cstheme="minorHAnsi"/>
          <w:sz w:val="22"/>
          <w:szCs w:val="22"/>
        </w:rPr>
        <w:t xml:space="preserve"> </w:t>
      </w:r>
      <w:r w:rsidRPr="00185C29">
        <w:rPr>
          <w:rFonts w:asciiTheme="minorHAnsi" w:hAnsiTheme="minorHAnsi" w:cstheme="minorHAnsi"/>
          <w:color w:val="FF0000"/>
          <w:sz w:val="22"/>
          <w:szCs w:val="22"/>
        </w:rPr>
        <w:t xml:space="preserve">platformy  </w:t>
      </w:r>
      <w:proofErr w:type="spellStart"/>
      <w:r w:rsidRPr="00185C29">
        <w:rPr>
          <w:rFonts w:asciiTheme="minorHAnsi" w:hAnsiTheme="minorHAnsi" w:cstheme="minorHAnsi"/>
          <w:color w:val="FF0000"/>
          <w:sz w:val="22"/>
          <w:szCs w:val="22"/>
        </w:rPr>
        <w:t>B</w:t>
      </w:r>
      <w:r w:rsidRPr="005A6109">
        <w:rPr>
          <w:rFonts w:asciiTheme="minorHAnsi" w:hAnsiTheme="minorHAnsi" w:cstheme="minorHAnsi"/>
          <w:color w:val="FF0000"/>
          <w:sz w:val="22"/>
          <w:szCs w:val="22"/>
        </w:rPr>
        <w:t>igBlueButton</w:t>
      </w:r>
      <w:proofErr w:type="spellEnd"/>
      <w:r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Pr="005A6109">
        <w:rPr>
          <w:rFonts w:asciiTheme="minorHAnsi" w:hAnsiTheme="minorHAnsi" w:cstheme="minorHAnsi"/>
          <w:sz w:val="22"/>
          <w:szCs w:val="22"/>
        </w:rPr>
        <w:t> </w:t>
      </w:r>
      <w:r w:rsidRPr="005A6109">
        <w:rPr>
          <w:rFonts w:asciiTheme="minorHAnsi" w:hAnsiTheme="minorHAnsi" w:cstheme="minorHAnsi"/>
          <w:bCs/>
          <w:sz w:val="22"/>
          <w:szCs w:val="22"/>
        </w:rPr>
        <w:t xml:space="preserve"> zajęcia </w:t>
      </w:r>
      <w:r>
        <w:rPr>
          <w:rFonts w:asciiTheme="minorHAnsi" w:hAnsiTheme="minorHAnsi" w:cstheme="minorHAnsi"/>
          <w:bCs/>
          <w:sz w:val="22"/>
          <w:szCs w:val="22"/>
        </w:rPr>
        <w:t>prowadzi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61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A6109">
        <w:rPr>
          <w:rFonts w:asciiTheme="minorHAnsi" w:hAnsiTheme="minorHAnsi" w:cstheme="minorHAnsi"/>
          <w:color w:val="000000"/>
          <w:sz w:val="22"/>
          <w:szCs w:val="22"/>
        </w:rPr>
        <w:t>prof. dr hab. Danuta Rość, Katedra Patofizjologii</w:t>
      </w:r>
      <w:r w:rsidR="00295E71" w:rsidRPr="005A61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295E71" w:rsidRPr="005A6109">
        <w:rPr>
          <w:rFonts w:asciiTheme="minorHAnsi" w:hAnsiTheme="minorHAnsi" w:cstheme="minorHAnsi"/>
          <w:b/>
          <w:sz w:val="22"/>
          <w:szCs w:val="22"/>
        </w:rPr>
        <w:br/>
      </w:r>
    </w:p>
    <w:p w:rsidR="005A6109" w:rsidRPr="005A6109" w:rsidRDefault="005A6109" w:rsidP="005A6109">
      <w:pPr>
        <w:pStyle w:val="gmail-m8020519570854266657mso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6109">
        <w:rPr>
          <w:rFonts w:asciiTheme="minorHAnsi" w:hAnsiTheme="minorHAnsi" w:cstheme="minorHAnsi"/>
          <w:sz w:val="22"/>
          <w:szCs w:val="22"/>
        </w:rPr>
        <w:t>20.04.2021, godz. 12.00-13.30</w:t>
      </w:r>
    </w:p>
    <w:p w:rsidR="005A6109" w:rsidRPr="005A6109" w:rsidRDefault="005A6109" w:rsidP="005A6109">
      <w:pPr>
        <w:pStyle w:val="gmail-m8020519570854266657mso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6109">
        <w:rPr>
          <w:rFonts w:asciiTheme="minorHAnsi" w:hAnsiTheme="minorHAnsi" w:cstheme="minorHAnsi"/>
          <w:sz w:val="22"/>
          <w:szCs w:val="22"/>
        </w:rPr>
        <w:t>27.04.2021, godz. 12.00-13.30</w:t>
      </w:r>
    </w:p>
    <w:p w:rsidR="005A6109" w:rsidRPr="005A6109" w:rsidRDefault="005A6109" w:rsidP="005A6109">
      <w:pPr>
        <w:pStyle w:val="gmail-m8020519570854266657mso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6109">
        <w:rPr>
          <w:rFonts w:asciiTheme="minorHAnsi" w:hAnsiTheme="minorHAnsi" w:cstheme="minorHAnsi"/>
          <w:sz w:val="22"/>
          <w:szCs w:val="22"/>
        </w:rPr>
        <w:t>04.05.2021, godz. 12.00-13.30</w:t>
      </w:r>
    </w:p>
    <w:p w:rsidR="005A6109" w:rsidRDefault="005A6109" w:rsidP="005A6109">
      <w:pPr>
        <w:pStyle w:val="gmail-m8020519570854266657mso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6109">
        <w:rPr>
          <w:rFonts w:asciiTheme="minorHAnsi" w:hAnsiTheme="minorHAnsi" w:cstheme="minorHAnsi"/>
          <w:sz w:val="22"/>
          <w:szCs w:val="22"/>
        </w:rPr>
        <w:t>11.05.2021, godz. 12.00-13.30</w:t>
      </w:r>
    </w:p>
    <w:p w:rsidR="005A6109" w:rsidRDefault="005A6109" w:rsidP="005A6109">
      <w:pPr>
        <w:pStyle w:val="gmail-m8020519570854266657mso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6109">
        <w:rPr>
          <w:rFonts w:asciiTheme="minorHAnsi" w:hAnsiTheme="minorHAnsi" w:cstheme="minorHAnsi"/>
          <w:sz w:val="22"/>
          <w:szCs w:val="22"/>
        </w:rPr>
        <w:t>18.05.2021, godz. 12.00-13.30</w:t>
      </w:r>
    </w:p>
    <w:p w:rsidR="003278D0" w:rsidRDefault="003278D0" w:rsidP="003278D0">
      <w:pPr>
        <w:pStyle w:val="gmail-m8020519570854266657msolistparagraph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278D0" w:rsidRPr="00D02D5B" w:rsidRDefault="003278D0" w:rsidP="003278D0">
      <w:pPr>
        <w:pStyle w:val="gmail-m8020519570854266657msolistparagraph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278D0">
        <w:rPr>
          <w:rFonts w:asciiTheme="minorHAnsi" w:hAnsiTheme="minorHAnsi" w:cstheme="minorHAnsi"/>
          <w:b/>
          <w:sz w:val="22"/>
          <w:szCs w:val="22"/>
        </w:rPr>
        <w:t>„Badania kliniczne”</w:t>
      </w:r>
      <w:r w:rsidR="00D02D5B">
        <w:rPr>
          <w:rFonts w:asciiTheme="minorHAnsi" w:hAnsiTheme="minorHAnsi" w:cstheme="minorHAnsi"/>
          <w:b/>
          <w:sz w:val="22"/>
          <w:szCs w:val="22"/>
        </w:rPr>
        <w:br/>
      </w:r>
      <w:r w:rsidRPr="003278D0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za pośrednictwem </w:t>
      </w:r>
      <w:r w:rsidRPr="00185C29">
        <w:rPr>
          <w:rFonts w:asciiTheme="minorHAnsi" w:hAnsiTheme="minorHAnsi" w:cstheme="minorHAnsi"/>
          <w:color w:val="FF0000"/>
          <w:sz w:val="22"/>
          <w:szCs w:val="22"/>
        </w:rPr>
        <w:t>platformy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5C29">
        <w:rPr>
          <w:rFonts w:asciiTheme="minorHAnsi" w:hAnsiTheme="minorHAnsi" w:cstheme="minorHAnsi"/>
          <w:color w:val="FF0000"/>
          <w:sz w:val="22"/>
          <w:szCs w:val="22"/>
        </w:rPr>
        <w:t>Teams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) zajęcia prowadzi prof. dr hab. Stanisław </w:t>
      </w:r>
      <w:proofErr w:type="spellStart"/>
      <w:r>
        <w:rPr>
          <w:rFonts w:asciiTheme="minorHAnsi" w:hAnsiTheme="minorHAnsi" w:cstheme="minorHAnsi"/>
          <w:sz w:val="22"/>
          <w:szCs w:val="22"/>
        </w:rPr>
        <w:t>Sobiak</w:t>
      </w:r>
      <w:proofErr w:type="spellEnd"/>
      <w:r>
        <w:rPr>
          <w:rFonts w:asciiTheme="minorHAnsi" w:hAnsiTheme="minorHAnsi" w:cstheme="minorHAnsi"/>
          <w:sz w:val="22"/>
          <w:szCs w:val="22"/>
        </w:rPr>
        <w:t>, Katedra Chemii Nieorganicznej i Analitycznej.</w:t>
      </w:r>
    </w:p>
    <w:p w:rsidR="003278D0" w:rsidRPr="003278D0" w:rsidRDefault="003278D0" w:rsidP="003278D0">
      <w:pPr>
        <w:pStyle w:val="Akapitzlist"/>
        <w:numPr>
          <w:ilvl w:val="0"/>
          <w:numId w:val="3"/>
        </w:numPr>
        <w:rPr>
          <w:rFonts w:cstheme="minorHAnsi"/>
          <w:bCs/>
        </w:rPr>
      </w:pPr>
      <w:r w:rsidRPr="003278D0">
        <w:rPr>
          <w:rFonts w:eastAsia="Times New Roman" w:cstheme="minorHAnsi"/>
          <w:bCs/>
        </w:rPr>
        <w:t>13</w:t>
      </w:r>
      <w:r w:rsidRPr="003278D0">
        <w:rPr>
          <w:rFonts w:cstheme="minorHAnsi"/>
          <w:bCs/>
        </w:rPr>
        <w:t xml:space="preserve">.05.2021, godz. </w:t>
      </w:r>
      <w:r w:rsidRPr="003278D0">
        <w:rPr>
          <w:rFonts w:eastAsia="Times New Roman" w:cstheme="minorHAnsi"/>
          <w:bCs/>
        </w:rPr>
        <w:t xml:space="preserve"> 11.00-13.30</w:t>
      </w:r>
    </w:p>
    <w:p w:rsidR="003278D0" w:rsidRPr="003278D0" w:rsidRDefault="003278D0" w:rsidP="003278D0">
      <w:pPr>
        <w:pStyle w:val="Akapitzlist"/>
        <w:numPr>
          <w:ilvl w:val="0"/>
          <w:numId w:val="3"/>
        </w:numPr>
        <w:rPr>
          <w:rFonts w:cstheme="minorHAnsi"/>
          <w:bCs/>
        </w:rPr>
      </w:pPr>
      <w:r w:rsidRPr="003278D0">
        <w:rPr>
          <w:rFonts w:eastAsia="Times New Roman" w:cstheme="minorHAnsi"/>
          <w:bCs/>
        </w:rPr>
        <w:t>20</w:t>
      </w:r>
      <w:r w:rsidRPr="003278D0">
        <w:rPr>
          <w:rFonts w:cstheme="minorHAnsi"/>
          <w:bCs/>
        </w:rPr>
        <w:t xml:space="preserve">.05.2021, godz. </w:t>
      </w:r>
      <w:r w:rsidRPr="003278D0">
        <w:rPr>
          <w:rFonts w:eastAsia="Times New Roman" w:cstheme="minorHAnsi"/>
          <w:bCs/>
        </w:rPr>
        <w:t xml:space="preserve"> 11.00-13.30</w:t>
      </w:r>
    </w:p>
    <w:p w:rsidR="00121E6D" w:rsidRPr="00121E6D" w:rsidRDefault="003278D0" w:rsidP="003278D0">
      <w:pPr>
        <w:pStyle w:val="Akapitzlist"/>
        <w:numPr>
          <w:ilvl w:val="0"/>
          <w:numId w:val="3"/>
        </w:numPr>
        <w:rPr>
          <w:rFonts w:eastAsia="Times New Roman"/>
        </w:rPr>
      </w:pPr>
      <w:r w:rsidRPr="003278D0">
        <w:rPr>
          <w:rFonts w:eastAsia="Times New Roman" w:cstheme="minorHAnsi"/>
          <w:bCs/>
        </w:rPr>
        <w:t>27</w:t>
      </w:r>
      <w:r w:rsidRPr="003278D0">
        <w:rPr>
          <w:rFonts w:cstheme="minorHAnsi"/>
          <w:bCs/>
        </w:rPr>
        <w:t xml:space="preserve">.05.2021, godz. </w:t>
      </w:r>
      <w:r w:rsidRPr="003278D0">
        <w:rPr>
          <w:rFonts w:eastAsia="Times New Roman" w:cstheme="minorHAnsi"/>
          <w:bCs/>
        </w:rPr>
        <w:t>11.00-13.30</w:t>
      </w:r>
    </w:p>
    <w:p w:rsidR="00121E6D" w:rsidRDefault="00121E6D" w:rsidP="00121E6D">
      <w:pPr>
        <w:rPr>
          <w:b/>
          <w:bCs/>
        </w:rPr>
      </w:pPr>
    </w:p>
    <w:p w:rsidR="00121E6D" w:rsidRDefault="00121E6D" w:rsidP="00121E6D">
      <w:pPr>
        <w:rPr>
          <w:rFonts w:asciiTheme="minorHAnsi" w:hAnsiTheme="minorHAnsi" w:cstheme="minorHAnsi"/>
          <w:bCs/>
          <w:sz w:val="22"/>
          <w:szCs w:val="22"/>
        </w:rPr>
      </w:pPr>
      <w:r w:rsidRPr="00121E6D">
        <w:rPr>
          <w:rFonts w:asciiTheme="minorHAnsi" w:hAnsiTheme="minorHAnsi" w:cstheme="minorHAnsi"/>
          <w:b/>
          <w:bCs/>
          <w:sz w:val="22"/>
          <w:szCs w:val="22"/>
        </w:rPr>
        <w:t xml:space="preserve">„Analityka farmaceutyków w próbkach środowiskowych”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121E6D">
        <w:rPr>
          <w:rFonts w:asciiTheme="minorHAnsi" w:hAnsiTheme="minorHAnsi" w:cstheme="minorHAnsi"/>
          <w:bCs/>
          <w:sz w:val="22"/>
          <w:szCs w:val="22"/>
        </w:rPr>
        <w:t xml:space="preserve">(za pośrednictwem </w:t>
      </w:r>
      <w:r w:rsidRPr="00121E6D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platformy </w:t>
      </w:r>
      <w:proofErr w:type="spellStart"/>
      <w:r w:rsidRPr="00121E6D">
        <w:rPr>
          <w:rFonts w:asciiTheme="minorHAnsi" w:hAnsiTheme="minorHAnsi" w:cstheme="minorHAnsi"/>
          <w:bCs/>
          <w:color w:val="FF0000"/>
          <w:sz w:val="22"/>
          <w:szCs w:val="22"/>
        </w:rPr>
        <w:t>Moodle</w:t>
      </w:r>
      <w:proofErr w:type="spellEnd"/>
      <w:r w:rsidRPr="00121E6D">
        <w:rPr>
          <w:rFonts w:asciiTheme="minorHAnsi" w:hAnsiTheme="minorHAnsi" w:cstheme="minorHAnsi"/>
          <w:bCs/>
          <w:sz w:val="22"/>
          <w:szCs w:val="22"/>
        </w:rPr>
        <w:t>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21E6D">
        <w:rPr>
          <w:rFonts w:asciiTheme="minorHAnsi" w:hAnsiTheme="minorHAnsi" w:cstheme="minorHAnsi"/>
          <w:bCs/>
          <w:sz w:val="22"/>
          <w:szCs w:val="22"/>
        </w:rPr>
        <w:t>zajęcia prowadzi dr hab. Marcin Koba, prof. UMK</w:t>
      </w:r>
      <w:r>
        <w:rPr>
          <w:rFonts w:asciiTheme="minorHAnsi" w:hAnsiTheme="minorHAnsi" w:cstheme="minorHAnsi"/>
          <w:bCs/>
          <w:sz w:val="22"/>
          <w:szCs w:val="22"/>
        </w:rPr>
        <w:t>, Katedra Toksykologii i Bromatologii.</w:t>
      </w:r>
      <w:bookmarkStart w:id="0" w:name="_GoBack"/>
      <w:bookmarkEnd w:id="0"/>
    </w:p>
    <w:p w:rsidR="00121E6D" w:rsidRDefault="00121E6D" w:rsidP="00121E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121E6D" w:rsidRPr="00121E6D" w:rsidRDefault="00121E6D" w:rsidP="00121E6D">
      <w:pPr>
        <w:pStyle w:val="Akapitzlist"/>
        <w:numPr>
          <w:ilvl w:val="0"/>
          <w:numId w:val="4"/>
        </w:numPr>
        <w:rPr>
          <w:rFonts w:cstheme="minorHAnsi"/>
        </w:rPr>
      </w:pPr>
      <w:r w:rsidRPr="00121E6D">
        <w:rPr>
          <w:rFonts w:cstheme="minorHAnsi"/>
          <w:bCs/>
        </w:rPr>
        <w:t>25.05.2021, godz. 11.00-13.30</w:t>
      </w:r>
    </w:p>
    <w:p w:rsidR="003278D0" w:rsidRPr="00121E6D" w:rsidRDefault="00121E6D" w:rsidP="00121E6D">
      <w:pPr>
        <w:pStyle w:val="Akapitzlist"/>
        <w:numPr>
          <w:ilvl w:val="0"/>
          <w:numId w:val="4"/>
        </w:numPr>
        <w:rPr>
          <w:rFonts w:cstheme="minorHAnsi"/>
        </w:rPr>
      </w:pPr>
      <w:r w:rsidRPr="00121E6D">
        <w:rPr>
          <w:rFonts w:cstheme="minorHAnsi"/>
          <w:bCs/>
        </w:rPr>
        <w:t xml:space="preserve">26.05.2021, godz. </w:t>
      </w:r>
      <w:r w:rsidRPr="00121E6D">
        <w:rPr>
          <w:rFonts w:cstheme="minorHAnsi"/>
          <w:bCs/>
        </w:rPr>
        <w:t>11.00-13.30</w:t>
      </w:r>
      <w:r w:rsidR="003278D0" w:rsidRPr="00121E6D">
        <w:rPr>
          <w:rFonts w:cstheme="minorHAnsi"/>
          <w:b/>
          <w:bCs/>
        </w:rPr>
        <w:br/>
      </w:r>
    </w:p>
    <w:p w:rsidR="003278D0" w:rsidRPr="003278D0" w:rsidRDefault="003278D0" w:rsidP="003278D0">
      <w:pPr>
        <w:pStyle w:val="gmail-m8020519570854266657msolistparagraph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295E71" w:rsidRDefault="00295E71" w:rsidP="005A6109">
      <w:pPr>
        <w:ind w:left="1068"/>
        <w:rPr>
          <w:rFonts w:cstheme="minorHAnsi"/>
        </w:rPr>
      </w:pPr>
    </w:p>
    <w:p w:rsidR="003278D0" w:rsidRDefault="003278D0" w:rsidP="005A6109">
      <w:pPr>
        <w:ind w:left="1068"/>
        <w:rPr>
          <w:rFonts w:cstheme="minorHAnsi"/>
        </w:rPr>
      </w:pPr>
    </w:p>
    <w:p w:rsidR="003278D0" w:rsidRPr="005A6109" w:rsidRDefault="003278D0" w:rsidP="005A6109">
      <w:pPr>
        <w:ind w:left="1068"/>
        <w:rPr>
          <w:rFonts w:cstheme="minorHAnsi"/>
        </w:rPr>
      </w:pPr>
    </w:p>
    <w:sectPr w:rsidR="003278D0" w:rsidRPr="005A6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7A6"/>
    <w:multiLevelType w:val="hybridMultilevel"/>
    <w:tmpl w:val="982A1862"/>
    <w:lvl w:ilvl="0" w:tplc="E7F4F7A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4B80CED"/>
    <w:multiLevelType w:val="hybridMultilevel"/>
    <w:tmpl w:val="220EF1D8"/>
    <w:lvl w:ilvl="0" w:tplc="9A0E8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B2553"/>
    <w:multiLevelType w:val="hybridMultilevel"/>
    <w:tmpl w:val="F3C427B0"/>
    <w:lvl w:ilvl="0" w:tplc="F14E0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54921"/>
    <w:multiLevelType w:val="hybridMultilevel"/>
    <w:tmpl w:val="BC48B37E"/>
    <w:lvl w:ilvl="0" w:tplc="8DE4C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8A"/>
    <w:rsid w:val="00121E6D"/>
    <w:rsid w:val="0014516A"/>
    <w:rsid w:val="00185C29"/>
    <w:rsid w:val="00295E71"/>
    <w:rsid w:val="003278D0"/>
    <w:rsid w:val="0048774E"/>
    <w:rsid w:val="004D195C"/>
    <w:rsid w:val="005A6109"/>
    <w:rsid w:val="00967F8A"/>
    <w:rsid w:val="00D0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08B2D"/>
  <w15:docId w15:val="{AD958B6D-63B8-42A7-A568-8E71DDEE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67F8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uiPriority w:val="59"/>
    <w:rsid w:val="00967F8A"/>
    <w:pPr>
      <w:spacing w:after="0" w:line="240" w:lineRule="auto"/>
    </w:pPr>
    <w:rPr>
      <w:rFonts w:eastAsia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95E7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8020519570854266657msolistparagraph">
    <w:name w:val="gmail-m_8020519570854266657msolistparagraph"/>
    <w:basedOn w:val="Normalny"/>
    <w:rsid w:val="005A610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 Farmaceutyczny CM</dc:creator>
  <cp:lastModifiedBy>magdalena.pilarska@o365.cm.umk.pl</cp:lastModifiedBy>
  <cp:revision>2</cp:revision>
  <dcterms:created xsi:type="dcterms:W3CDTF">2021-05-13T10:53:00Z</dcterms:created>
  <dcterms:modified xsi:type="dcterms:W3CDTF">2021-05-13T10:53:00Z</dcterms:modified>
</cp:coreProperties>
</file>