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6A" w:rsidRPr="00D917EA" w:rsidRDefault="007E2F6A" w:rsidP="00693294">
      <w:pPr>
        <w:jc w:val="center"/>
        <w:rPr>
          <w:rFonts w:ascii="Times" w:hAnsi="Times" w:cs="Times New Roman"/>
          <w:b/>
          <w:sz w:val="32"/>
          <w:szCs w:val="32"/>
        </w:rPr>
      </w:pPr>
      <w:r w:rsidRPr="00D917EA">
        <w:rPr>
          <w:rFonts w:ascii="Times" w:hAnsi="Times" w:cs="Times New Roman"/>
          <w:b/>
          <w:sz w:val="32"/>
          <w:szCs w:val="32"/>
        </w:rPr>
        <w:t>Wydział Farmaceutyczny</w:t>
      </w:r>
    </w:p>
    <w:p w:rsidR="007E2F6A" w:rsidRPr="00D917EA" w:rsidRDefault="007E2F6A" w:rsidP="00693294">
      <w:pPr>
        <w:jc w:val="center"/>
        <w:rPr>
          <w:rFonts w:ascii="Times" w:hAnsi="Times" w:cs="Times New Roman"/>
          <w:b/>
          <w:sz w:val="32"/>
          <w:szCs w:val="32"/>
        </w:rPr>
      </w:pPr>
    </w:p>
    <w:p w:rsidR="007E2F6A" w:rsidRPr="00D917EA" w:rsidRDefault="007E2F6A" w:rsidP="00693294">
      <w:pPr>
        <w:jc w:val="center"/>
        <w:rPr>
          <w:rFonts w:ascii="Times" w:hAnsi="Times" w:cs="Times New Roman"/>
          <w:b/>
          <w:sz w:val="32"/>
          <w:szCs w:val="32"/>
        </w:rPr>
      </w:pPr>
    </w:p>
    <w:p w:rsidR="007E2F6A" w:rsidRPr="00D917EA" w:rsidRDefault="007E2F6A" w:rsidP="00693294">
      <w:pPr>
        <w:jc w:val="center"/>
        <w:rPr>
          <w:rFonts w:ascii="Times" w:hAnsi="Times" w:cs="Times New Roman"/>
          <w:b/>
          <w:sz w:val="32"/>
          <w:szCs w:val="32"/>
        </w:rPr>
      </w:pPr>
      <w:r w:rsidRPr="00D917EA">
        <w:rPr>
          <w:rFonts w:ascii="Times" w:hAnsi="Times" w:cs="Times New Roman"/>
          <w:b/>
          <w:sz w:val="32"/>
          <w:szCs w:val="32"/>
        </w:rPr>
        <w:t xml:space="preserve">Zajęcia fakultatywne dla kierunku </w:t>
      </w:r>
      <w:r w:rsidR="00543BF2">
        <w:rPr>
          <w:rFonts w:ascii="Times" w:hAnsi="Times" w:cs="Times New Roman"/>
          <w:b/>
          <w:sz w:val="32"/>
          <w:szCs w:val="32"/>
        </w:rPr>
        <w:t>Anality</w:t>
      </w:r>
      <w:bookmarkStart w:id="0" w:name="_GoBack"/>
      <w:bookmarkEnd w:id="0"/>
      <w:r w:rsidR="000B16C4" w:rsidRPr="00D917EA">
        <w:rPr>
          <w:rFonts w:ascii="Times" w:hAnsi="Times" w:cs="Times New Roman"/>
          <w:b/>
          <w:sz w:val="32"/>
          <w:szCs w:val="32"/>
        </w:rPr>
        <w:t>ka Medyczna w roku akademickim 2019/2020</w:t>
      </w:r>
    </w:p>
    <w:p w:rsidR="007E2F6A" w:rsidRPr="00D917EA" w:rsidRDefault="007E2F6A" w:rsidP="00693294">
      <w:pPr>
        <w:jc w:val="center"/>
        <w:rPr>
          <w:rFonts w:ascii="Times" w:hAnsi="Times" w:cs="Times New Roman"/>
          <w:b/>
          <w:sz w:val="32"/>
          <w:szCs w:val="32"/>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b/>
          <w:sz w:val="24"/>
          <w:szCs w:val="24"/>
        </w:rPr>
      </w:pPr>
      <w:r w:rsidRPr="00D917EA">
        <w:rPr>
          <w:rFonts w:ascii="Times" w:hAnsi="Times" w:cs="Times New Roman"/>
          <w:b/>
          <w:sz w:val="24"/>
          <w:szCs w:val="24"/>
        </w:rPr>
        <w:t>KIERUNEK</w:t>
      </w:r>
    </w:p>
    <w:p w:rsidR="007E2F6A" w:rsidRPr="00D917EA" w:rsidRDefault="000B16C4" w:rsidP="00693294">
      <w:pPr>
        <w:jc w:val="center"/>
        <w:rPr>
          <w:rFonts w:ascii="Times" w:hAnsi="Times" w:cs="Times New Roman"/>
          <w:b/>
          <w:sz w:val="24"/>
          <w:szCs w:val="24"/>
        </w:rPr>
      </w:pPr>
      <w:r w:rsidRPr="00D917EA">
        <w:rPr>
          <w:rFonts w:ascii="Times" w:hAnsi="Times" w:cs="Times New Roman"/>
          <w:b/>
          <w:sz w:val="24"/>
          <w:szCs w:val="24"/>
        </w:rPr>
        <w:t>ANALITYKA MEDYCZNA</w:t>
      </w:r>
    </w:p>
    <w:p w:rsidR="007E2F6A" w:rsidRPr="00D917EA" w:rsidRDefault="007E2F6A" w:rsidP="00693294">
      <w:pPr>
        <w:jc w:val="center"/>
        <w:rPr>
          <w:rFonts w:ascii="Times" w:hAnsi="Times" w:cs="Times New Roman"/>
          <w:sz w:val="24"/>
          <w:szCs w:val="24"/>
        </w:rPr>
      </w:pPr>
      <w:r w:rsidRPr="00D917EA">
        <w:rPr>
          <w:rFonts w:ascii="Times" w:hAnsi="Times" w:cs="Times New Roman"/>
          <w:sz w:val="24"/>
          <w:szCs w:val="24"/>
        </w:rPr>
        <w:t>Jednolite studia magisterskie</w:t>
      </w: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D917EA">
      <w:pPr>
        <w:jc w:val="both"/>
        <w:rPr>
          <w:rFonts w:ascii="Times" w:hAnsi="Times" w:cs="Times New Roman"/>
          <w:sz w:val="24"/>
          <w:szCs w:val="24"/>
        </w:rPr>
      </w:pPr>
    </w:p>
    <w:p w:rsidR="007E2F6A" w:rsidRPr="00D917EA" w:rsidRDefault="007E2F6A" w:rsidP="00D917EA">
      <w:pPr>
        <w:jc w:val="both"/>
        <w:rPr>
          <w:rFonts w:ascii="Times" w:hAnsi="Times" w:cs="Times New Roman"/>
          <w:sz w:val="24"/>
          <w:szCs w:val="24"/>
        </w:rPr>
      </w:pPr>
    </w:p>
    <w:p w:rsidR="007E2F6A" w:rsidRPr="00D917EA" w:rsidRDefault="007E2F6A" w:rsidP="00D917EA">
      <w:pPr>
        <w:jc w:val="both"/>
        <w:rPr>
          <w:rFonts w:ascii="Times" w:hAnsi="Times" w:cs="Times New Roman"/>
          <w:sz w:val="24"/>
          <w:szCs w:val="24"/>
        </w:rPr>
      </w:pPr>
    </w:p>
    <w:p w:rsidR="007E2F6A" w:rsidRPr="00D917EA" w:rsidRDefault="007E2F6A" w:rsidP="00D917EA">
      <w:pPr>
        <w:jc w:val="both"/>
        <w:rPr>
          <w:rFonts w:ascii="Times" w:hAnsi="Times" w:cs="Times New Roman"/>
          <w:sz w:val="28"/>
          <w:szCs w:val="24"/>
        </w:rPr>
      </w:pPr>
    </w:p>
    <w:p w:rsidR="007E2F6A" w:rsidRPr="00D917EA" w:rsidRDefault="007E2F6A" w:rsidP="00D917EA">
      <w:pPr>
        <w:jc w:val="both"/>
        <w:rPr>
          <w:rFonts w:ascii="Times" w:hAnsi="Times" w:cs="Times New Roman"/>
          <w:sz w:val="28"/>
          <w:szCs w:val="24"/>
        </w:rPr>
      </w:pPr>
    </w:p>
    <w:p w:rsidR="007E2F6A" w:rsidRPr="00D917EA" w:rsidRDefault="007E2F6A" w:rsidP="00D917EA">
      <w:pPr>
        <w:jc w:val="both"/>
        <w:rPr>
          <w:rFonts w:ascii="Times" w:hAnsi="Times" w:cs="Times New Roman"/>
          <w:sz w:val="28"/>
          <w:szCs w:val="24"/>
        </w:rPr>
      </w:pPr>
    </w:p>
    <w:p w:rsidR="007E2F6A" w:rsidRPr="006B53B3" w:rsidRDefault="007E2F6A" w:rsidP="00D917EA">
      <w:pPr>
        <w:jc w:val="both"/>
        <w:rPr>
          <w:rFonts w:ascii="Times New Roman" w:hAnsi="Times New Roman" w:cs="Times New Roman"/>
          <w:sz w:val="28"/>
          <w:szCs w:val="24"/>
        </w:rPr>
      </w:pPr>
    </w:p>
    <w:p w:rsidR="006B53B3" w:rsidRDefault="006B53B3" w:rsidP="00693294">
      <w:pPr>
        <w:jc w:val="center"/>
        <w:rPr>
          <w:rFonts w:ascii="Times New Roman" w:hAnsi="Times New Roman" w:cs="Times New Roman"/>
          <w:b/>
          <w:sz w:val="24"/>
          <w:szCs w:val="24"/>
          <w:u w:val="single"/>
        </w:rPr>
      </w:pPr>
    </w:p>
    <w:p w:rsidR="006B53B3" w:rsidRDefault="006B53B3" w:rsidP="00693294">
      <w:pPr>
        <w:jc w:val="center"/>
        <w:rPr>
          <w:rFonts w:ascii="Times New Roman" w:hAnsi="Times New Roman" w:cs="Times New Roman"/>
          <w:b/>
          <w:sz w:val="24"/>
          <w:szCs w:val="24"/>
          <w:u w:val="single"/>
        </w:rPr>
      </w:pPr>
    </w:p>
    <w:p w:rsidR="007E2F6A" w:rsidRPr="00D917EA" w:rsidRDefault="007E2F6A" w:rsidP="00693294">
      <w:pPr>
        <w:jc w:val="center"/>
        <w:rPr>
          <w:rFonts w:ascii="Times" w:hAnsi="Times" w:cs="Times New Roman"/>
          <w:b/>
          <w:sz w:val="24"/>
          <w:szCs w:val="24"/>
          <w:u w:val="single"/>
        </w:rPr>
      </w:pPr>
      <w:r w:rsidRPr="00D917EA">
        <w:rPr>
          <w:rFonts w:ascii="Times" w:hAnsi="Times" w:cs="Times New Roman"/>
          <w:b/>
          <w:sz w:val="24"/>
          <w:szCs w:val="24"/>
          <w:u w:val="single"/>
        </w:rPr>
        <w:t xml:space="preserve">Zajęcia fakultatywne dla kierunku </w:t>
      </w:r>
      <w:r w:rsidR="002A6F2E" w:rsidRPr="00D917EA">
        <w:rPr>
          <w:rFonts w:ascii="Times" w:hAnsi="Times" w:cs="Times New Roman"/>
          <w:b/>
          <w:sz w:val="24"/>
          <w:szCs w:val="24"/>
          <w:u w:val="single"/>
        </w:rPr>
        <w:t>Analityka Medyczna w roku akademickim 2019/2020</w:t>
      </w:r>
    </w:p>
    <w:p w:rsidR="007E2F6A" w:rsidRPr="00D917EA" w:rsidRDefault="007E2F6A" w:rsidP="00D917EA">
      <w:pPr>
        <w:jc w:val="both"/>
        <w:rPr>
          <w:rFonts w:ascii="Times" w:hAnsi="Times" w:cs="Times New Roman"/>
          <w:b/>
          <w:sz w:val="24"/>
          <w:szCs w:val="24"/>
          <w:u w:val="single"/>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08"/>
        <w:gridCol w:w="3108"/>
      </w:tblGrid>
      <w:tr w:rsidR="00A80FD7" w:rsidRPr="00D917EA" w:rsidTr="007E2F6A">
        <w:trPr>
          <w:trHeight w:val="573"/>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D917EA" w:rsidRDefault="007E2F6A" w:rsidP="00693294">
            <w:pPr>
              <w:jc w:val="center"/>
              <w:rPr>
                <w:rFonts w:ascii="Times" w:hAnsi="Times" w:cs="Times New Roman"/>
                <w:b/>
                <w:noProof/>
                <w:sz w:val="28"/>
                <w:szCs w:val="28"/>
              </w:rPr>
            </w:pPr>
            <w:r w:rsidRPr="00D917EA">
              <w:rPr>
                <w:rFonts w:ascii="Times" w:hAnsi="Times" w:cs="Times New Roman"/>
                <w:b/>
                <w:noProof/>
                <w:sz w:val="28"/>
                <w:szCs w:val="28"/>
              </w:rPr>
              <w:t>ROK STUDIÓW</w:t>
            </w:r>
          </w:p>
        </w:tc>
        <w:tc>
          <w:tcPr>
            <w:tcW w:w="3108" w:type="dxa"/>
            <w:tcBorders>
              <w:top w:val="single" w:sz="4" w:space="0" w:color="auto"/>
              <w:left w:val="single" w:sz="4" w:space="0" w:color="auto"/>
              <w:bottom w:val="single" w:sz="4" w:space="0" w:color="auto"/>
              <w:right w:val="single" w:sz="4" w:space="0" w:color="auto"/>
            </w:tcBorders>
            <w:hideMark/>
          </w:tcPr>
          <w:p w:rsidR="007E2F6A" w:rsidRPr="00D917EA" w:rsidRDefault="007E2F6A" w:rsidP="00693294">
            <w:pPr>
              <w:jc w:val="center"/>
              <w:rPr>
                <w:rFonts w:ascii="Times" w:hAnsi="Times" w:cs="Times New Roman"/>
                <w:b/>
                <w:noProof/>
                <w:sz w:val="28"/>
                <w:szCs w:val="28"/>
              </w:rPr>
            </w:pPr>
            <w:r w:rsidRPr="00D917EA">
              <w:rPr>
                <w:rFonts w:ascii="Times" w:hAnsi="Times" w:cs="Times New Roman"/>
                <w:b/>
                <w:noProof/>
                <w:sz w:val="28"/>
                <w:szCs w:val="28"/>
              </w:rPr>
              <w:t>SEMESTR ZIMOWY</w:t>
            </w:r>
          </w:p>
        </w:tc>
        <w:tc>
          <w:tcPr>
            <w:tcW w:w="3108" w:type="dxa"/>
            <w:tcBorders>
              <w:top w:val="single" w:sz="4" w:space="0" w:color="auto"/>
              <w:left w:val="single" w:sz="4" w:space="0" w:color="auto"/>
              <w:bottom w:val="single" w:sz="4" w:space="0" w:color="auto"/>
              <w:right w:val="single" w:sz="4" w:space="0" w:color="auto"/>
            </w:tcBorders>
            <w:hideMark/>
          </w:tcPr>
          <w:p w:rsidR="007E2F6A" w:rsidRPr="00D917EA" w:rsidRDefault="007E2F6A" w:rsidP="00693294">
            <w:pPr>
              <w:jc w:val="center"/>
              <w:rPr>
                <w:rFonts w:ascii="Times" w:hAnsi="Times" w:cs="Times New Roman"/>
                <w:b/>
                <w:noProof/>
                <w:sz w:val="28"/>
                <w:szCs w:val="28"/>
              </w:rPr>
            </w:pPr>
            <w:r w:rsidRPr="00D917EA">
              <w:rPr>
                <w:rFonts w:ascii="Times" w:hAnsi="Times" w:cs="Times New Roman"/>
                <w:b/>
                <w:noProof/>
                <w:sz w:val="28"/>
                <w:szCs w:val="28"/>
              </w:rPr>
              <w:t>SEMESTR LETNI</w:t>
            </w:r>
          </w:p>
        </w:tc>
      </w:tr>
      <w:tr w:rsidR="00764936" w:rsidRPr="00D917EA"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cs="Times New Roman"/>
                <w:noProof/>
                <w:sz w:val="28"/>
                <w:szCs w:val="28"/>
              </w:rPr>
              <w:t>I</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noProof/>
                <w:sz w:val="28"/>
                <w:szCs w:val="28"/>
              </w:rPr>
              <w:t>15</w:t>
            </w:r>
          </w:p>
        </w:tc>
      </w:tr>
      <w:tr w:rsidR="00764936" w:rsidRPr="00D917EA"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cs="Times New Roman"/>
                <w:noProof/>
                <w:sz w:val="28"/>
                <w:szCs w:val="28"/>
              </w:rPr>
              <w:t>II</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A8526C" w:rsidP="00693294">
            <w:pPr>
              <w:jc w:val="center"/>
              <w:rPr>
                <w:rFonts w:ascii="Times" w:hAnsi="Times" w:cs="Times New Roman"/>
                <w:noProof/>
                <w:sz w:val="28"/>
                <w:szCs w:val="28"/>
              </w:rPr>
            </w:pPr>
            <w:r>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noProof/>
                <w:sz w:val="28"/>
                <w:szCs w:val="28"/>
              </w:rPr>
              <w:t>-</w:t>
            </w:r>
          </w:p>
        </w:tc>
      </w:tr>
      <w:tr w:rsidR="00764936" w:rsidRPr="00D917EA"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cs="Times New Roman"/>
                <w:noProof/>
                <w:sz w:val="28"/>
                <w:szCs w:val="28"/>
              </w:rPr>
              <w:t>III</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A8526C" w:rsidP="00693294">
            <w:pPr>
              <w:jc w:val="center"/>
              <w:rPr>
                <w:rFonts w:ascii="Times" w:hAnsi="Times" w:cs="Times New Roman"/>
                <w:noProof/>
                <w:sz w:val="28"/>
                <w:szCs w:val="28"/>
              </w:rPr>
            </w:pPr>
            <w:r>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A8526C" w:rsidP="00693294">
            <w:pPr>
              <w:jc w:val="center"/>
              <w:rPr>
                <w:rFonts w:ascii="Times" w:hAnsi="Times" w:cs="Times New Roman"/>
                <w:noProof/>
                <w:sz w:val="28"/>
                <w:szCs w:val="28"/>
              </w:rPr>
            </w:pPr>
            <w:r>
              <w:rPr>
                <w:rFonts w:ascii="Times" w:hAnsi="Times"/>
                <w:noProof/>
                <w:sz w:val="28"/>
                <w:szCs w:val="28"/>
              </w:rPr>
              <w:t>15</w:t>
            </w:r>
          </w:p>
        </w:tc>
      </w:tr>
      <w:tr w:rsidR="00A8526C" w:rsidRPr="00D917EA"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sidRPr="00D917EA">
              <w:rPr>
                <w:rFonts w:ascii="Times" w:hAnsi="Times" w:cs="Times New Roman"/>
                <w:noProof/>
                <w:sz w:val="28"/>
                <w:szCs w:val="28"/>
              </w:rPr>
              <w:t>IV</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242550">
            <w:pPr>
              <w:jc w:val="center"/>
              <w:rPr>
                <w:rFonts w:ascii="Times" w:hAnsi="Times" w:cs="Times New Roman"/>
                <w:noProof/>
                <w:sz w:val="28"/>
                <w:szCs w:val="28"/>
              </w:rPr>
            </w:pPr>
            <w:r>
              <w:rPr>
                <w:rFonts w:ascii="Times" w:hAnsi="Times"/>
                <w:noProof/>
                <w:sz w:val="28"/>
                <w:szCs w:val="28"/>
              </w:rPr>
              <w:t>30</w:t>
            </w:r>
          </w:p>
        </w:tc>
      </w:tr>
      <w:tr w:rsidR="00A8526C" w:rsidRPr="00D917EA"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sidRPr="00D917EA">
              <w:rPr>
                <w:rFonts w:ascii="Times" w:hAnsi="Times" w:cs="Times New Roman"/>
                <w:noProof/>
                <w:sz w:val="28"/>
                <w:szCs w:val="28"/>
              </w:rPr>
              <w:t>V</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242550">
            <w:pPr>
              <w:jc w:val="center"/>
              <w:rPr>
                <w:rFonts w:ascii="Times" w:hAnsi="Times" w:cs="Times New Roman"/>
                <w:noProof/>
                <w:sz w:val="28"/>
                <w:szCs w:val="28"/>
              </w:rPr>
            </w:pPr>
            <w:r>
              <w:rPr>
                <w:rFonts w:ascii="Times" w:hAnsi="Times"/>
                <w:noProof/>
                <w:sz w:val="28"/>
                <w:szCs w:val="28"/>
              </w:rPr>
              <w:t>30</w:t>
            </w:r>
          </w:p>
        </w:tc>
      </w:tr>
    </w:tbl>
    <w:p w:rsidR="007E2F6A" w:rsidRPr="00D917EA" w:rsidRDefault="007E2F6A" w:rsidP="00D917EA">
      <w:pPr>
        <w:jc w:val="both"/>
        <w:rPr>
          <w:rFonts w:ascii="Times" w:hAnsi="Times" w:cs="Times New Roman"/>
        </w:rPr>
      </w:pPr>
    </w:p>
    <w:p w:rsidR="007E2F6A" w:rsidRPr="00D917EA" w:rsidRDefault="007E2F6A" w:rsidP="00D917EA">
      <w:pPr>
        <w:spacing w:after="0"/>
        <w:jc w:val="both"/>
        <w:rPr>
          <w:rFonts w:ascii="Times" w:hAnsi="Times" w:cs="Times New Roman"/>
          <w:sz w:val="28"/>
          <w:szCs w:val="24"/>
        </w:rPr>
        <w:sectPr w:rsidR="007E2F6A" w:rsidRPr="00D917EA">
          <w:pgSz w:w="12240" w:h="15840"/>
          <w:pgMar w:top="1417" w:right="1417" w:bottom="1417" w:left="1417" w:header="708" w:footer="708" w:gutter="0"/>
          <w:cols w:space="708"/>
        </w:sectPr>
      </w:pPr>
    </w:p>
    <w:p w:rsidR="00C5256E" w:rsidRPr="00D917EA" w:rsidRDefault="00C5256E" w:rsidP="00D917EA">
      <w:pPr>
        <w:pStyle w:val="Tekstpodstawowywcity3"/>
        <w:jc w:val="both"/>
        <w:rPr>
          <w:rFonts w:ascii="Times" w:hAnsi="Times" w:cstheme="minorHAnsi"/>
          <w:b/>
          <w:sz w:val="22"/>
          <w:szCs w:val="22"/>
          <w:u w:val="single"/>
        </w:rPr>
      </w:pPr>
      <w:r w:rsidRPr="00D917EA">
        <w:rPr>
          <w:rFonts w:ascii="Times" w:hAnsi="Times" w:cstheme="minorHAnsi"/>
          <w:b/>
          <w:sz w:val="22"/>
          <w:szCs w:val="22"/>
          <w:u w:val="single"/>
        </w:rPr>
        <w:lastRenderedPageBreak/>
        <w:t xml:space="preserve">Katedra </w:t>
      </w:r>
      <w:r w:rsidR="003C6AA5" w:rsidRPr="00D917EA">
        <w:rPr>
          <w:rFonts w:ascii="Times" w:hAnsi="Times" w:cstheme="minorHAnsi"/>
          <w:b/>
          <w:sz w:val="22"/>
          <w:szCs w:val="22"/>
          <w:u w:val="single"/>
        </w:rPr>
        <w:t xml:space="preserve">Botaniki Farmaceutycznej i </w:t>
      </w:r>
      <w:r w:rsidRPr="00D917EA">
        <w:rPr>
          <w:rFonts w:ascii="Times" w:hAnsi="Times" w:cstheme="minorHAnsi"/>
          <w:b/>
          <w:sz w:val="22"/>
          <w:szCs w:val="22"/>
          <w:u w:val="single"/>
        </w:rPr>
        <w:t xml:space="preserve"> Farmakognozji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rPr>
          <w:trHeight w:val="105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Rośliny użytkowe</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Dr Maciej Balcerek</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106B01" w:rsidP="00D917EA">
            <w:pPr>
              <w:pStyle w:val="Tekstpodstawowywcity"/>
              <w:spacing w:line="360" w:lineRule="auto"/>
              <w:ind w:left="0"/>
              <w:jc w:val="both"/>
              <w:rPr>
                <w:rFonts w:ascii="Times" w:hAnsi="Times"/>
              </w:rPr>
            </w:pPr>
            <w:r w:rsidRPr="00D917EA">
              <w:rPr>
                <w:rFonts w:ascii="Times" w:hAnsi="Times" w:cstheme="minorHAnsi"/>
              </w:rPr>
              <w:t>III, IV, V</w:t>
            </w:r>
          </w:p>
          <w:p w:rsidR="00C5256E" w:rsidRPr="00D917EA" w:rsidRDefault="00C5256E" w:rsidP="00D917EA">
            <w:pPr>
              <w:pStyle w:val="Tekstpodstawowywcity"/>
              <w:spacing w:line="360" w:lineRule="auto"/>
              <w:jc w:val="both"/>
              <w:rPr>
                <w:rFonts w:ascii="Times" w:hAnsi="Times" w:cstheme="minorHAnsi"/>
              </w:rPr>
            </w:pPr>
            <w:r w:rsidRPr="00D917EA">
              <w:rPr>
                <w:rFonts w:ascii="Times" w:hAnsi="Times" w:cstheme="minorHAnsi"/>
              </w:rPr>
              <w:t xml:space="preserve"> </w:t>
            </w:r>
          </w:p>
          <w:p w:rsidR="00C5256E" w:rsidRPr="00D917EA" w:rsidRDefault="00C5256E" w:rsidP="00D917EA">
            <w:pPr>
              <w:jc w:val="both"/>
              <w:rPr>
                <w:rFonts w:ascii="Times" w:hAnsi="Times" w:cstheme="minorHAnsi"/>
              </w:rPr>
            </w:pP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1713-A-ZF64-SJ</w:t>
            </w:r>
          </w:p>
        </w:tc>
      </w:tr>
    </w:tbl>
    <w:p w:rsidR="00C5256E" w:rsidRPr="00D917EA" w:rsidRDefault="00C5256E" w:rsidP="00D917EA">
      <w:pPr>
        <w:jc w:val="both"/>
        <w:rPr>
          <w:rFonts w:ascii="Times" w:hAnsi="Times"/>
        </w:rPr>
      </w:pPr>
    </w:p>
    <w:p w:rsidR="00C5256E" w:rsidRPr="00D917EA" w:rsidRDefault="00C5256E" w:rsidP="00542520">
      <w:pPr>
        <w:tabs>
          <w:tab w:val="left" w:pos="2835"/>
        </w:tabs>
        <w:jc w:val="both"/>
        <w:rPr>
          <w:rFonts w:ascii="Times" w:hAnsi="Times"/>
          <w:b/>
          <w:u w:val="single"/>
        </w:rPr>
      </w:pPr>
      <w:r w:rsidRPr="00D917EA">
        <w:rPr>
          <w:rFonts w:ascii="Times" w:hAnsi="Times"/>
          <w:b/>
          <w:u w:val="single"/>
        </w:rPr>
        <w:t>Katedra Farmakodynamiki I Farmakologii Molekularnej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Zwierzęta w badaniach biomedycznych</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Katarzyna Burlikowska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60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1729-A-ZF1-SJ</w:t>
            </w:r>
          </w:p>
        </w:tc>
      </w:tr>
    </w:tbl>
    <w:p w:rsidR="00C5256E" w:rsidRPr="00D917EA" w:rsidRDefault="00C5256E" w:rsidP="00D917EA">
      <w:pPr>
        <w:jc w:val="both"/>
        <w:rPr>
          <w:rFonts w:ascii="Times" w:hAnsi="Times" w:cs="Times New Roman"/>
          <w:b/>
        </w:rPr>
      </w:pPr>
    </w:p>
    <w:p w:rsidR="00C5256E" w:rsidRPr="00D917EA" w:rsidRDefault="003C6AA5" w:rsidP="00D917EA">
      <w:pPr>
        <w:jc w:val="both"/>
        <w:rPr>
          <w:rFonts w:ascii="Times" w:hAnsi="Times"/>
          <w:b/>
          <w:u w:val="single"/>
        </w:rPr>
      </w:pPr>
      <w:r w:rsidRPr="00D917EA">
        <w:rPr>
          <w:rFonts w:ascii="Times" w:hAnsi="Times"/>
          <w:b/>
          <w:u w:val="single"/>
        </w:rPr>
        <w:t xml:space="preserve">Katedra </w:t>
      </w:r>
      <w:r w:rsidR="00C5256E" w:rsidRPr="00D917EA">
        <w:rPr>
          <w:rFonts w:ascii="Times" w:hAnsi="Times"/>
          <w:b/>
          <w:u w:val="single"/>
        </w:rPr>
        <w:t>Biologii i Botaniki Farmaceutycznej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iCs/>
              </w:rPr>
              <w:t>Rośliny Ogrodu Roślin Leczniczych i Kosmetycznych</w:t>
            </w:r>
          </w:p>
          <w:p w:rsidR="00C5256E" w:rsidRPr="00D917EA" w:rsidRDefault="00C5256E" w:rsidP="00D917EA">
            <w:pPr>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Dorota Gawenda-Kempczyńska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pStyle w:val="Tekstpodstawowywcity"/>
              <w:spacing w:line="360" w:lineRule="auto"/>
              <w:ind w:left="0"/>
              <w:jc w:val="both"/>
              <w:rPr>
                <w:rFonts w:ascii="Times" w:hAnsi="Times"/>
              </w:rPr>
            </w:pPr>
            <w:r w:rsidRPr="00D917EA">
              <w:rPr>
                <w:rFonts w:ascii="Times" w:hAnsi="Times"/>
              </w:rPr>
              <w:t>I, II, II, IV, V</w:t>
            </w:r>
          </w:p>
          <w:p w:rsidR="00C5256E" w:rsidRPr="00D917EA" w:rsidRDefault="00C5256E" w:rsidP="00D917EA">
            <w:pPr>
              <w:pStyle w:val="Tekstpodstawowywcity"/>
              <w:spacing w:line="360" w:lineRule="auto"/>
              <w:jc w:val="both"/>
              <w:rPr>
                <w:rFonts w:ascii="Times" w:hAnsi="Times"/>
              </w:rPr>
            </w:pPr>
          </w:p>
          <w:p w:rsidR="00C5256E" w:rsidRPr="00D917EA" w:rsidRDefault="00C5256E" w:rsidP="00D917EA">
            <w:pPr>
              <w:jc w:val="both"/>
              <w:rPr>
                <w:rFonts w:ascii="Times" w:hAnsi="Times"/>
              </w:rPr>
            </w:pP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 xml:space="preserve">Zimowy </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40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1706-A-ZF74-SJ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lastRenderedPageBreak/>
              <w:t>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lastRenderedPageBreak/>
              <w:t xml:space="preserve">Rośliny jadalne jako źródło surowców </w:t>
            </w:r>
            <w:r w:rsidRPr="00D917EA">
              <w:rPr>
                <w:rFonts w:ascii="Times" w:hAnsi="Times"/>
                <w:b/>
              </w:rPr>
              <w:lastRenderedPageBreak/>
              <w:t>leczniczych</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Dr Dorota Gawenda-</w:t>
            </w:r>
            <w:r w:rsidRPr="00D917EA">
              <w:rPr>
                <w:rFonts w:ascii="Times" w:hAnsi="Times"/>
              </w:rPr>
              <w:lastRenderedPageBreak/>
              <w:t>Kempczyńska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pStyle w:val="Tekstpodstawowywcity"/>
              <w:spacing w:line="360" w:lineRule="auto"/>
              <w:ind w:left="0"/>
              <w:jc w:val="both"/>
              <w:rPr>
                <w:rFonts w:ascii="Times" w:hAnsi="Times"/>
              </w:rPr>
            </w:pPr>
            <w:r w:rsidRPr="00D917EA">
              <w:rPr>
                <w:rFonts w:ascii="Times" w:hAnsi="Times"/>
              </w:rPr>
              <w:lastRenderedPageBreak/>
              <w:t xml:space="preserve">I, II, II, </w:t>
            </w:r>
            <w:r w:rsidRPr="00D917EA">
              <w:rPr>
                <w:rFonts w:ascii="Times" w:hAnsi="Times"/>
              </w:rPr>
              <w:lastRenderedPageBreak/>
              <w:t>IV, V</w:t>
            </w:r>
          </w:p>
          <w:p w:rsidR="00C5256E" w:rsidRPr="00D917EA" w:rsidRDefault="00C5256E" w:rsidP="00D917EA">
            <w:pPr>
              <w:jc w:val="both"/>
              <w:rPr>
                <w:rFonts w:ascii="Times" w:hAnsi="Times"/>
              </w:rPr>
            </w:pP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lastRenderedPageBreak/>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1706-A-ZF75-SJ</w:t>
            </w:r>
          </w:p>
        </w:tc>
      </w:tr>
    </w:tbl>
    <w:p w:rsidR="00C5256E" w:rsidRPr="00D917EA" w:rsidRDefault="00C5256E" w:rsidP="00D917EA">
      <w:pPr>
        <w:jc w:val="both"/>
        <w:rPr>
          <w:rFonts w:ascii="Times" w:hAnsi="Times"/>
        </w:rPr>
      </w:pPr>
    </w:p>
    <w:p w:rsidR="00C5256E" w:rsidRPr="00D917EA" w:rsidRDefault="003C6AA5" w:rsidP="00D917EA">
      <w:pPr>
        <w:spacing w:line="256" w:lineRule="auto"/>
        <w:jc w:val="both"/>
        <w:rPr>
          <w:rFonts w:ascii="Times" w:eastAsia="Calibri" w:hAnsi="Times" w:cs="Times New Roman"/>
          <w:b/>
          <w:u w:val="single"/>
        </w:rPr>
      </w:pPr>
      <w:r w:rsidRPr="00D917EA">
        <w:rPr>
          <w:rFonts w:ascii="Times" w:eastAsia="Calibri" w:hAnsi="Times" w:cs="Times New Roman"/>
          <w:b/>
          <w:u w:val="single"/>
        </w:rPr>
        <w:t>Katedra</w:t>
      </w:r>
      <w:r w:rsidR="00C5256E" w:rsidRPr="00D917EA">
        <w:rPr>
          <w:rFonts w:ascii="Times" w:eastAsia="Calibri" w:hAnsi="Times" w:cs="Times New Roman"/>
          <w:b/>
          <w:u w:val="single"/>
        </w:rPr>
        <w:t xml:space="preserve"> Toksykologii</w:t>
      </w:r>
      <w:r w:rsidR="00542520">
        <w:rPr>
          <w:rFonts w:ascii="Times" w:eastAsia="Calibri" w:hAnsi="Times" w:cs="Times New Roman"/>
          <w:b/>
          <w:u w:val="single"/>
        </w:rPr>
        <w:t xml:space="preserve"> i Bromatologii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844"/>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41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84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rPr>
          <w:trHeight w:val="191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5</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bCs/>
                <w:iCs/>
              </w:rPr>
            </w:pPr>
            <w:r w:rsidRPr="00D917EA">
              <w:rPr>
                <w:rFonts w:ascii="Times" w:hAnsi="Times"/>
                <w:b/>
                <w:bCs/>
                <w:iCs/>
              </w:rPr>
              <w:t>Techniki spektrofotometryczne, immunochemiczne, chromatograficzne oraz szybkie testy w analizie trucizn</w:t>
            </w:r>
          </w:p>
          <w:p w:rsidR="00C5256E" w:rsidRPr="00D917EA" w:rsidRDefault="00C5256E" w:rsidP="00D917EA">
            <w:pPr>
              <w:jc w:val="both"/>
              <w:rPr>
                <w:rFonts w:ascii="Times" w:hAnsi="Times"/>
                <w:b/>
                <w:bCs/>
              </w:rPr>
            </w:pP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Piotr Kośliński</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90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1721-A-ZF-TSICH</w:t>
            </w:r>
          </w:p>
        </w:tc>
      </w:tr>
    </w:tbl>
    <w:p w:rsidR="00C5256E" w:rsidRPr="00D917EA" w:rsidRDefault="00C5256E" w:rsidP="00D917EA">
      <w:pPr>
        <w:jc w:val="both"/>
        <w:rPr>
          <w:rFonts w:ascii="Times" w:hAnsi="Times"/>
        </w:rPr>
      </w:pPr>
    </w:p>
    <w:p w:rsidR="00C5256E" w:rsidRPr="00D917EA" w:rsidRDefault="00C5256E" w:rsidP="00D917EA">
      <w:pPr>
        <w:jc w:val="both"/>
        <w:rPr>
          <w:rFonts w:ascii="Times" w:hAnsi="Times"/>
          <w:b/>
          <w:u w:val="single"/>
        </w:rPr>
      </w:pPr>
      <w:r w:rsidRPr="00D917EA">
        <w:rPr>
          <w:rFonts w:ascii="Times" w:hAnsi="Times"/>
          <w:b/>
          <w:u w:val="single"/>
        </w:rPr>
        <w:t>Katedra Patobiochemii i Chemii Klinicznej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844"/>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41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84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6</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Medycyna doświadczalna</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hab. Dorota Olszewska-Słonina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1728-A-ZF17-SJ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7</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Laboratoryjna diagnostyka schorzeń o podłożu autoimmunizacji</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hab. Dorota Olszewska-Słonina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 xml:space="preserve">Zimowy </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1728-A-ZF71-SJ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8</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 xml:space="preserve">Telemedycyna i </w:t>
            </w:r>
            <w:r w:rsidRPr="00D917EA">
              <w:rPr>
                <w:rFonts w:ascii="Times" w:hAnsi="Times"/>
                <w:b/>
              </w:rPr>
              <w:lastRenderedPageBreak/>
              <w:t>teleopieka medyczna</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Dr hab. Dorota Olszewska-</w:t>
            </w:r>
            <w:r w:rsidRPr="00D917EA">
              <w:rPr>
                <w:rFonts w:ascii="Times" w:hAnsi="Times"/>
              </w:rPr>
              <w:lastRenderedPageBreak/>
              <w:t>Słonina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lastRenderedPageBreak/>
              <w:t>II, 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1728-A-ZF18-SJ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lastRenderedPageBreak/>
              <w:t>9</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Miażdżyca – teoria,  diagnostyka, klinika</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Magdalena Lampka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1728-A-ZF62-SJ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10</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 xml:space="preserve"> Elektrofizjologia komórki</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 xml:space="preserve">Dr Elżbieta Piskorska </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1728-A-ZF15-SJ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11</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Kanały jonowe</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Dr Elżbieta Piskorska </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1728-A-ZF32-SJ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12</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Elektrofizjologia tkanki nabłonkowej w zastosowaniu do dróg oddechowych i przewodu pokarmowego</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Dr Elżbieta Piskorska </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1728-A-ZF16-SJ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13</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 xml:space="preserve"> Doświadczalne badania czynności skóry i tkanek nabłonkowych</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 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1728-A-ZF-DBCSTN</w:t>
            </w:r>
          </w:p>
          <w:p w:rsidR="00C5256E" w:rsidRPr="00D917EA" w:rsidRDefault="00C5256E" w:rsidP="00D917EA">
            <w:pPr>
              <w:jc w:val="both"/>
              <w:rPr>
                <w:rFonts w:ascii="Times" w:hAnsi="Times" w:cstheme="minorHAnsi"/>
              </w:rPr>
            </w:pPr>
          </w:p>
        </w:tc>
      </w:tr>
      <w:tr w:rsidR="00C5256E" w:rsidRPr="00D917EA" w:rsidTr="008756F7">
        <w:trPr>
          <w:trHeight w:val="191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14</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Diagnostyka laboratoryjna wybranych stanów nagłych zagrażających życiu</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1728-A-ZF-DIALAB</w:t>
            </w:r>
          </w:p>
        </w:tc>
      </w:tr>
      <w:tr w:rsidR="00C5256E" w:rsidRPr="00D917EA" w:rsidTr="008756F7">
        <w:trPr>
          <w:trHeight w:val="191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15</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 xml:space="preserve"> Kondycja skóry a wyniki badań laboratoryjnych</w:t>
            </w:r>
            <w:r w:rsidRPr="00D917EA">
              <w:rPr>
                <w:rFonts w:ascii="Times" w:hAnsi="Times" w:cstheme="minorHAnsi"/>
              </w:rPr>
              <w:t xml:space="preserve"> </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1728-A-ZF70-SJ</w:t>
            </w:r>
          </w:p>
        </w:tc>
      </w:tr>
    </w:tbl>
    <w:p w:rsidR="00C5256E" w:rsidRPr="00D917EA" w:rsidRDefault="00C5256E" w:rsidP="00D917EA">
      <w:pPr>
        <w:jc w:val="both"/>
        <w:rPr>
          <w:rFonts w:ascii="Times" w:hAnsi="Times"/>
        </w:rPr>
      </w:pPr>
    </w:p>
    <w:p w:rsidR="00C5256E" w:rsidRPr="00D917EA" w:rsidRDefault="00C5256E" w:rsidP="00D917EA">
      <w:pPr>
        <w:jc w:val="both"/>
        <w:rPr>
          <w:rFonts w:ascii="Times" w:hAnsi="Times"/>
          <w:b/>
          <w:u w:val="single"/>
        </w:rPr>
      </w:pPr>
      <w:r w:rsidRPr="00D917EA">
        <w:rPr>
          <w:rFonts w:ascii="Times" w:hAnsi="Times"/>
          <w:b/>
          <w:u w:val="single"/>
        </w:rPr>
        <w:t>Katedra Patofizjologii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FE564F">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FE564F">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56" w:lineRule="auto"/>
              <w:ind w:left="1" w:right="111"/>
              <w:jc w:val="both"/>
              <w:rPr>
                <w:rFonts w:ascii="Times" w:hAnsi="Times"/>
                <w:b/>
              </w:rPr>
            </w:pPr>
            <w:r w:rsidRPr="00D917EA">
              <w:rPr>
                <w:rFonts w:ascii="Times" w:hAnsi="Times"/>
                <w:b/>
              </w:rPr>
              <w:t xml:space="preserve"> Metabolizm żelaza w fizjopatologii człowieka</w:t>
            </w:r>
          </w:p>
          <w:p w:rsidR="00C5256E" w:rsidRPr="00D917EA" w:rsidRDefault="00C5256E" w:rsidP="00D917EA">
            <w:pPr>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Artur Słomka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I, II, III </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90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1702-A-ZF-MZFC</w:t>
            </w:r>
          </w:p>
        </w:tc>
      </w:tr>
    </w:tbl>
    <w:p w:rsidR="00C5256E" w:rsidRPr="00D917EA" w:rsidRDefault="00C5256E" w:rsidP="00D917EA">
      <w:pPr>
        <w:jc w:val="both"/>
        <w:rPr>
          <w:rFonts w:ascii="Times" w:hAnsi="Times" w:cs="Times New Roman"/>
        </w:rPr>
      </w:pPr>
    </w:p>
    <w:p w:rsidR="00C5256E" w:rsidRPr="00D917EA" w:rsidRDefault="00C5256E" w:rsidP="00D917EA">
      <w:pPr>
        <w:spacing w:line="256" w:lineRule="auto"/>
        <w:jc w:val="both"/>
        <w:rPr>
          <w:rFonts w:ascii="Times" w:eastAsia="Calibri" w:hAnsi="Times" w:cs="Times New Roman"/>
          <w:b/>
          <w:u w:val="single"/>
        </w:rPr>
      </w:pPr>
      <w:r w:rsidRPr="00D917EA">
        <w:rPr>
          <w:rFonts w:ascii="Times" w:eastAsia="Calibri" w:hAnsi="Times" w:cs="Times New Roman"/>
          <w:b/>
          <w:u w:val="single"/>
        </w:rPr>
        <w:t>Katedra Biochemii Klinicznej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Kolumnowa chromatografia cieczowa w badaniach biomedycznych</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hab. Karol Białkowski, prof. UMK</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themeColor="text1"/>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1704-A-ZF61-SJ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18</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Biochemia chorób cywilizacyjnych XXI wieku</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hab. Marek Foksińki</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1704-A-ZF67-SJ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Biogerontologia  - podstawy biologii starzenia komórek i organizmu człowieka </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r w:rsidRPr="00D917EA">
              <w:rPr>
                <w:rFonts w:ascii="Times" w:hAnsi="Times"/>
              </w:rPr>
              <w:t>Dr Marek Jurgowiak</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themeColor="text1"/>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1704-A-ZF66-SJ</w:t>
            </w:r>
          </w:p>
        </w:tc>
      </w:tr>
    </w:tbl>
    <w:p w:rsidR="00C5256E" w:rsidRPr="00D917EA" w:rsidRDefault="00C5256E" w:rsidP="00D917EA">
      <w:pPr>
        <w:jc w:val="both"/>
        <w:rPr>
          <w:rFonts w:ascii="Times" w:hAnsi="Times"/>
        </w:rPr>
      </w:pPr>
    </w:p>
    <w:p w:rsidR="00106B01" w:rsidRPr="00D917EA" w:rsidRDefault="00106B01" w:rsidP="00D917EA">
      <w:pPr>
        <w:spacing w:line="256" w:lineRule="auto"/>
        <w:jc w:val="both"/>
        <w:rPr>
          <w:rFonts w:ascii="Times" w:eastAsia="Calibri" w:hAnsi="Times" w:cs="Times New Roman"/>
          <w:b/>
          <w:u w:val="single"/>
        </w:rPr>
        <w:sectPr w:rsidR="00106B01" w:rsidRPr="00D917EA" w:rsidSect="00106B01">
          <w:pgSz w:w="16838" w:h="11906" w:orient="landscape"/>
          <w:pgMar w:top="1417" w:right="1417" w:bottom="1417" w:left="851" w:header="708" w:footer="708" w:gutter="0"/>
          <w:cols w:space="708"/>
        </w:sectPr>
      </w:pPr>
    </w:p>
    <w:p w:rsidR="00C5256E" w:rsidRPr="00D917EA" w:rsidRDefault="003C6AA5" w:rsidP="00D917EA">
      <w:pPr>
        <w:spacing w:line="256" w:lineRule="auto"/>
        <w:jc w:val="both"/>
        <w:rPr>
          <w:rFonts w:ascii="Times" w:eastAsia="Calibri" w:hAnsi="Times" w:cs="Times New Roman"/>
          <w:b/>
          <w:u w:val="single"/>
        </w:rPr>
      </w:pPr>
      <w:r w:rsidRPr="00D917EA">
        <w:rPr>
          <w:rFonts w:ascii="Times" w:eastAsia="Calibri" w:hAnsi="Times" w:cs="Times New Roman"/>
          <w:b/>
          <w:u w:val="single"/>
        </w:rPr>
        <w:lastRenderedPageBreak/>
        <w:t xml:space="preserve">Katedra </w:t>
      </w:r>
      <w:r w:rsidR="00542520">
        <w:rPr>
          <w:rFonts w:ascii="Times" w:eastAsia="Calibri" w:hAnsi="Times" w:cs="Times New Roman"/>
          <w:b/>
          <w:u w:val="single"/>
        </w:rPr>
        <w:t>Diagnostyki L</w:t>
      </w:r>
      <w:r w:rsidR="00C5256E" w:rsidRPr="00D917EA">
        <w:rPr>
          <w:rFonts w:ascii="Times" w:eastAsia="Calibri" w:hAnsi="Times" w:cs="Times New Roman"/>
          <w:b/>
          <w:u w:val="single"/>
        </w:rPr>
        <w:t>aboratoryjnej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Najnowsze wytyczne w diagnostyce laboratoryjnej cukrzycy i chorób tarczycy </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Prof. dr hab. Grażyna Odrowąż-Sypniewska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themeColor="text1"/>
              </w:rPr>
            </w:pPr>
            <w:r w:rsidRPr="00D917EA">
              <w:rPr>
                <w:rFonts w:ascii="Times" w:hAnsi="Times"/>
                <w:color w:val="000000" w:themeColor="text1"/>
              </w:rPr>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1730-A-ZF14-SJ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b/>
              </w:rPr>
            </w:pPr>
            <w:r w:rsidRPr="00D917EA">
              <w:rPr>
                <w:rFonts w:ascii="Times" w:hAnsi="Times" w:cs="Arial"/>
                <w:b/>
              </w:rPr>
              <w:t>Diagnostyka laboratoryjna wybranych chorób skóry</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Dr n. med. Katarzyna Bergmann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1730-A-ZF11-SJ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Biotechnologia w diagnostyce laboratoryjnej </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hab. Anna Stefańska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1712-A-ZF11-SJ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Nutriceutyki – zastosowanie w prewencji i terapii chorób cywilizacyjnych</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hab. Magdalena Krintus</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1730-A-ZF31-SJ</w:t>
            </w:r>
          </w:p>
        </w:tc>
      </w:tr>
    </w:tbl>
    <w:p w:rsidR="00C5256E" w:rsidRPr="00D917EA" w:rsidRDefault="00C5256E" w:rsidP="00D917EA">
      <w:pPr>
        <w:jc w:val="both"/>
        <w:rPr>
          <w:rFonts w:ascii="Times" w:hAnsi="Times"/>
        </w:rPr>
      </w:pPr>
      <w:r w:rsidRPr="00D917EA">
        <w:rPr>
          <w:rFonts w:ascii="Times" w:hAnsi="Times"/>
        </w:rPr>
        <w:tab/>
      </w:r>
    </w:p>
    <w:p w:rsidR="00C5256E" w:rsidRPr="00D917EA" w:rsidRDefault="00C5256E" w:rsidP="00D917EA">
      <w:pPr>
        <w:jc w:val="both"/>
        <w:rPr>
          <w:rFonts w:ascii="Times" w:hAnsi="Times"/>
          <w:b/>
          <w:u w:val="single"/>
        </w:rPr>
      </w:pPr>
      <w:r w:rsidRPr="00D917EA">
        <w:rPr>
          <w:rFonts w:ascii="Times" w:hAnsi="Times"/>
          <w:b/>
          <w:u w:val="single"/>
        </w:rPr>
        <w:t>Katedra Immunologii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24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 xml:space="preserve"> Układ immunologiczny od poczęcia do śmierci</w:t>
            </w:r>
          </w:p>
          <w:p w:rsidR="00C5256E" w:rsidRPr="00D917EA" w:rsidRDefault="00C5256E" w:rsidP="00D917EA">
            <w:pPr>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Małgorzata Wiese-Szadkowska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III, IV, V </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 xml:space="preserve">Zimowy </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40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1714-A-ZF76-SJ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25</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 xml:space="preserve">Immunomodulacyjne </w:t>
            </w:r>
            <w:r w:rsidRPr="00D917EA">
              <w:rPr>
                <w:rFonts w:ascii="Times" w:hAnsi="Times"/>
                <w:b/>
              </w:rPr>
              <w:lastRenderedPageBreak/>
              <w:t>właściwości mikrobiomu człowieka i jego znaczenie w patogenezie chorób</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8756F7" w:rsidP="00D917EA">
            <w:pPr>
              <w:jc w:val="both"/>
              <w:rPr>
                <w:rFonts w:ascii="Times" w:hAnsi="Times"/>
              </w:rPr>
            </w:pPr>
            <w:r w:rsidRPr="00D917EA">
              <w:rPr>
                <w:rFonts w:ascii="Times" w:hAnsi="Times"/>
              </w:rPr>
              <w:lastRenderedPageBreak/>
              <w:t>Dr I</w:t>
            </w:r>
            <w:r w:rsidR="00C5256E" w:rsidRPr="00D917EA">
              <w:rPr>
                <w:rFonts w:ascii="Times" w:hAnsi="Times"/>
              </w:rPr>
              <w:t xml:space="preserve">zabela </w:t>
            </w:r>
            <w:r w:rsidR="00C5256E" w:rsidRPr="00D917EA">
              <w:rPr>
                <w:rFonts w:ascii="Times" w:hAnsi="Times"/>
              </w:rPr>
              <w:lastRenderedPageBreak/>
              <w:t>Kubiszewska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 xml:space="preserve">II, III, IV, </w:t>
            </w:r>
            <w:r w:rsidRPr="00D917EA">
              <w:rPr>
                <w:rFonts w:ascii="Times" w:hAnsi="Times"/>
              </w:rPr>
              <w:lastRenderedPageBreak/>
              <w:t>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lastRenderedPageBreak/>
              <w:t>Letnia</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35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1714-A-ZF-</w:t>
            </w:r>
            <w:r w:rsidRPr="00D917EA">
              <w:rPr>
                <w:rFonts w:ascii="Times" w:hAnsi="Times" w:cstheme="minorHAnsi"/>
              </w:rPr>
              <w:lastRenderedPageBreak/>
              <w:t>IWMCZ</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26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Układ odpornościowy w infekcji wirusowej, bakteryjnej, pasożytniczej i grzybicznej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Anna Helmin-Basa</w:t>
            </w:r>
          </w:p>
          <w:p w:rsidR="00C5256E" w:rsidRPr="00D917EA" w:rsidRDefault="00C5256E" w:rsidP="00D917EA">
            <w:pPr>
              <w:jc w:val="both"/>
              <w:rPr>
                <w:rFonts w:ascii="Times" w:hAnsi="Times"/>
              </w:rPr>
            </w:pPr>
            <w:r w:rsidRPr="00D917EA">
              <w:rPr>
                <w:rFonts w:ascii="Times" w:hAnsi="Times"/>
              </w:rPr>
              <w:t>Dr Małgorzata Wyszomirska-Gołda</w:t>
            </w:r>
          </w:p>
          <w:p w:rsidR="00C5256E" w:rsidRPr="00D917EA" w:rsidRDefault="00C5256E" w:rsidP="00D917EA">
            <w:pPr>
              <w:jc w:val="both"/>
              <w:rPr>
                <w:rFonts w:ascii="Times" w:hAnsi="Times"/>
              </w:rPr>
            </w:pPr>
            <w:r w:rsidRPr="00D917EA">
              <w:rPr>
                <w:rFonts w:ascii="Times" w:hAnsi="Times"/>
              </w:rPr>
              <w:t>Dr Lidia Gackowska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Letnia</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1714-A-ZF-UKODP</w:t>
            </w:r>
          </w:p>
        </w:tc>
      </w:tr>
    </w:tbl>
    <w:p w:rsidR="00C5256E" w:rsidRPr="00D917EA" w:rsidRDefault="00C5256E" w:rsidP="00D917EA">
      <w:pPr>
        <w:jc w:val="both"/>
        <w:rPr>
          <w:rFonts w:ascii="Times" w:hAnsi="Times"/>
        </w:rPr>
      </w:pPr>
    </w:p>
    <w:p w:rsidR="00C5256E" w:rsidRPr="00D917EA" w:rsidRDefault="00C5256E" w:rsidP="00D917EA">
      <w:pPr>
        <w:spacing w:line="256" w:lineRule="auto"/>
        <w:jc w:val="both"/>
        <w:rPr>
          <w:rFonts w:ascii="Times" w:hAnsi="Times"/>
          <w:b/>
          <w:u w:val="single"/>
        </w:rPr>
      </w:pPr>
      <w:r w:rsidRPr="00D917EA">
        <w:rPr>
          <w:rFonts w:ascii="Times" w:hAnsi="Times"/>
          <w:b/>
          <w:u w:val="single"/>
        </w:rPr>
        <w:t>Katedra Mikrobiologii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246"/>
        <w:gridCol w:w="1448"/>
        <w:gridCol w:w="1134"/>
        <w:gridCol w:w="850"/>
        <w:gridCol w:w="1276"/>
        <w:gridCol w:w="1276"/>
        <w:gridCol w:w="1387"/>
      </w:tblGrid>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27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Bezpieczeństwo mikrobiologiczne wody, żywności i środowiska pracy </w:t>
            </w:r>
          </w:p>
          <w:p w:rsidR="00C5256E" w:rsidRPr="00D917EA" w:rsidRDefault="00C5256E" w:rsidP="00D917EA">
            <w:pPr>
              <w:spacing w:after="0" w:line="240" w:lineRule="auto"/>
              <w:jc w:val="both"/>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inż. Krzysztof Skowron</w:t>
            </w:r>
          </w:p>
          <w:p w:rsidR="00C5256E" w:rsidRPr="00D917EA" w:rsidRDefault="00C5256E" w:rsidP="00D917EA">
            <w:pPr>
              <w:spacing w:after="0" w:line="240" w:lineRule="auto"/>
              <w:jc w:val="both"/>
              <w:rPr>
                <w:rFonts w:ascii="Times" w:hAnsi="Times"/>
                <w:lang w:val="nb-NO"/>
              </w:rPr>
            </w:pPr>
            <w:r w:rsidRPr="00D917EA">
              <w:rPr>
                <w:rFonts w:ascii="Times" w:hAnsi="Times"/>
                <w:lang w:val="nb-NO"/>
              </w:rPr>
              <w:t>Dr. Anna Budzyńska</w:t>
            </w:r>
          </w:p>
          <w:p w:rsidR="00C5256E" w:rsidRPr="00D917EA" w:rsidRDefault="00C5256E" w:rsidP="00D917EA">
            <w:pPr>
              <w:spacing w:after="0" w:line="240" w:lineRule="auto"/>
              <w:jc w:val="both"/>
              <w:rPr>
                <w:rFonts w:ascii="Times" w:hAnsi="Times"/>
              </w:rPr>
            </w:pPr>
            <w:r w:rsidRPr="00D917EA">
              <w:rPr>
                <w:rFonts w:ascii="Times" w:hAnsi="Times"/>
                <w:lang w:val="nb-NO"/>
              </w:rPr>
              <w:t xml:space="preserve">Dr n med. </w:t>
            </w:r>
            <w:r w:rsidRPr="00D917EA">
              <w:rPr>
                <w:rFonts w:ascii="Times" w:hAnsi="Times"/>
              </w:rPr>
              <w:t>Joanna Kwiecińska-Piróg</w:t>
            </w:r>
          </w:p>
          <w:p w:rsidR="00C5256E" w:rsidRPr="00D917EA" w:rsidRDefault="00C5256E" w:rsidP="00D917EA">
            <w:pPr>
              <w:spacing w:after="0" w:line="240" w:lineRule="auto"/>
              <w:jc w:val="both"/>
              <w:rPr>
                <w:rFonts w:ascii="Times" w:hAnsi="Times"/>
              </w:rPr>
            </w:pPr>
            <w:r w:rsidRPr="00D917EA">
              <w:rPr>
                <w:rFonts w:ascii="Times" w:hAnsi="Times"/>
              </w:rPr>
              <w:t>Dr Małgorzata Prażyńska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1716-A-ZF-BMWZS</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28</w:t>
            </w:r>
            <w:r w:rsidR="00243777" w:rsidRPr="00D917EA">
              <w:rPr>
                <w:rFonts w:ascii="Times" w:hAnsi="Times" w:cs="Times New Roman"/>
              </w:rPr>
              <w:t>.</w:t>
            </w:r>
          </w:p>
          <w:p w:rsidR="00C5256E" w:rsidRPr="00D917EA" w:rsidRDefault="00C5256E" w:rsidP="00D917EA">
            <w:pPr>
              <w:jc w:val="both"/>
              <w:rPr>
                <w:rFonts w:ascii="Times" w:hAnsi="Times" w:cstheme="minorHAnsi"/>
              </w:rPr>
            </w:pP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 Mikrobiom przewodu pokarmowego – korzyści i zagrożenia</w:t>
            </w:r>
          </w:p>
          <w:p w:rsidR="00C5256E" w:rsidRPr="00D917EA" w:rsidRDefault="00C5256E" w:rsidP="00D917EA">
            <w:pPr>
              <w:spacing w:after="0" w:line="240" w:lineRule="auto"/>
              <w:jc w:val="both"/>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lang w:val="nb-NO"/>
              </w:rPr>
              <w:t xml:space="preserve">Prof. dr hab. </w:t>
            </w:r>
            <w:r w:rsidRPr="00D917EA">
              <w:rPr>
                <w:rFonts w:ascii="Times" w:hAnsi="Times"/>
                <w:color w:val="000000"/>
              </w:rPr>
              <w:t xml:space="preserve">Eugenia Gospodarek-Komkowska </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Patrycja Zalas-</w:t>
            </w:r>
            <w:r w:rsidRPr="00D917EA">
              <w:rPr>
                <w:rFonts w:ascii="Times" w:hAnsi="Times"/>
                <w:color w:val="000000"/>
              </w:rPr>
              <w:lastRenderedPageBreak/>
              <w:t>Więcek</w:t>
            </w:r>
          </w:p>
          <w:p w:rsidR="00C5256E" w:rsidRPr="00D917EA" w:rsidRDefault="00C5256E" w:rsidP="00D917EA">
            <w:pPr>
              <w:spacing w:after="0" w:line="240" w:lineRule="auto"/>
              <w:jc w:val="both"/>
              <w:rPr>
                <w:rFonts w:ascii="Times" w:hAnsi="Times"/>
              </w:rPr>
            </w:pPr>
            <w:r w:rsidRPr="00D917EA">
              <w:rPr>
                <w:rFonts w:ascii="Times" w:hAnsi="Times"/>
              </w:rPr>
              <w:t>Dr  Anna Budzyńska</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p w:rsidR="00C5256E" w:rsidRPr="00D917EA" w:rsidRDefault="00C5256E" w:rsidP="00D917EA">
            <w:pPr>
              <w:spacing w:after="0" w:line="240" w:lineRule="auto"/>
              <w:jc w:val="both"/>
              <w:rPr>
                <w:rFonts w:ascii="Times" w:hAnsi="Times"/>
              </w:rPr>
            </w:pPr>
            <w:r w:rsidRPr="00D917EA">
              <w:rPr>
                <w:rFonts w:ascii="Times" w:hAnsi="Times"/>
              </w:rPr>
              <w:t>Dr Małgorzata Prażyńska</w:t>
            </w:r>
          </w:p>
          <w:p w:rsidR="00C5256E" w:rsidRPr="00D917EA" w:rsidRDefault="00C5256E" w:rsidP="00D917EA">
            <w:pPr>
              <w:spacing w:after="0" w:line="240" w:lineRule="auto"/>
              <w:jc w:val="both"/>
              <w:rPr>
                <w:rFonts w:ascii="Times" w:hAnsi="Times"/>
              </w:rPr>
            </w:pPr>
            <w:r w:rsidRPr="00D917EA">
              <w:rPr>
                <w:rFonts w:ascii="Times" w:hAnsi="Times"/>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lastRenderedPageBreak/>
              <w:t xml:space="preserve">IV, V </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1716-A-ZF-MPPOK</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29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Nowe i powracające patogeny w zakażeniach u człowieka</w:t>
            </w:r>
          </w:p>
          <w:p w:rsidR="00C5256E" w:rsidRPr="00D917EA" w:rsidRDefault="00C5256E" w:rsidP="00D917EA">
            <w:pPr>
              <w:spacing w:after="0" w:line="240" w:lineRule="auto"/>
              <w:jc w:val="both"/>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Alicja Sękowska Dr Agnieszka Mikucka</w:t>
            </w:r>
          </w:p>
          <w:p w:rsidR="00C5256E" w:rsidRPr="00D917EA" w:rsidRDefault="00C5256E" w:rsidP="00D917EA">
            <w:pPr>
              <w:spacing w:after="0" w:line="240" w:lineRule="auto"/>
              <w:jc w:val="both"/>
              <w:rPr>
                <w:rFonts w:ascii="Times" w:hAnsi="Times"/>
                <w:lang w:val="nb-NO"/>
              </w:rPr>
            </w:pPr>
            <w:r w:rsidRPr="00D917EA">
              <w:rPr>
                <w:rFonts w:ascii="Times" w:hAnsi="Times"/>
                <w:lang w:val="nb-NO"/>
              </w:rPr>
              <w:t xml:space="preserve">Dr Tomasz Bogiel </w:t>
            </w:r>
          </w:p>
          <w:p w:rsidR="00C5256E" w:rsidRPr="00D917EA" w:rsidRDefault="00C5256E" w:rsidP="00D917EA">
            <w:pPr>
              <w:spacing w:after="0" w:line="240" w:lineRule="auto"/>
              <w:jc w:val="both"/>
              <w:rPr>
                <w:rFonts w:ascii="Times" w:hAnsi="Times"/>
              </w:rPr>
            </w:pPr>
            <w:r w:rsidRPr="00D917EA">
              <w:rPr>
                <w:rFonts w:ascii="Times" w:hAnsi="Times"/>
                <w:lang w:val="nb-NO"/>
              </w:rPr>
              <w:t xml:space="preserve">Dr </w:t>
            </w:r>
            <w:r w:rsidRPr="00D917EA">
              <w:rPr>
                <w:rFonts w:ascii="Times" w:hAnsi="Times"/>
              </w:rPr>
              <w:t>Małgorzata Prażyńska</w:t>
            </w:r>
          </w:p>
          <w:p w:rsidR="00C5256E" w:rsidRPr="00D917EA" w:rsidRDefault="00C5256E" w:rsidP="00D917EA">
            <w:pPr>
              <w:spacing w:after="0" w:line="240" w:lineRule="auto"/>
              <w:jc w:val="both"/>
              <w:rPr>
                <w:rFonts w:ascii="Times" w:hAnsi="Times"/>
              </w:rPr>
            </w:pPr>
            <w:r w:rsidRPr="00D917EA">
              <w:rPr>
                <w:rFonts w:ascii="Times" w:hAnsi="Times"/>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1716-A-ZF-NPATOG</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000000"/>
              </w:rPr>
            </w:pPr>
            <w:r w:rsidRPr="00D917EA">
              <w:rPr>
                <w:rFonts w:ascii="Times" w:hAnsi="Times"/>
                <w:b/>
                <w:color w:val="000000"/>
              </w:rPr>
              <w:t>Zagrożenia mikrobiologiczne wynikające z kontaktu ze zwierzętami i produktami pochodzenia zwierzęcego</w:t>
            </w:r>
          </w:p>
          <w:p w:rsidR="00C5256E" w:rsidRPr="00D917EA" w:rsidRDefault="00C5256E" w:rsidP="00D917EA">
            <w:pPr>
              <w:spacing w:after="0" w:line="240" w:lineRule="auto"/>
              <w:jc w:val="both"/>
              <w:rPr>
                <w:rFonts w:ascii="Times" w:hAnsi="Times"/>
                <w:color w:val="FF0000"/>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lang w:val="nb-NO"/>
              </w:rPr>
            </w:pPr>
            <w:r w:rsidRPr="00D917EA">
              <w:rPr>
                <w:rFonts w:ascii="Times" w:hAnsi="Times"/>
                <w:color w:val="000000"/>
                <w:lang w:val="nb-NO"/>
              </w:rPr>
              <w:t>Dr  Anna Budzyńska</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lang w:val="nb-NO"/>
              </w:rPr>
              <w:t xml:space="preserve">Dr  </w:t>
            </w:r>
            <w:r w:rsidRPr="00D917EA">
              <w:rPr>
                <w:rFonts w:ascii="Times" w:hAnsi="Times"/>
                <w:color w:val="000000"/>
              </w:rPr>
              <w:t>Patrycja Zalas-Więcek</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Anna Michalska</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Małgorzata Prażyńska</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inż. Krzysztof Skowron</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1716-A-ZF-ZMIKRO</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Zakażenia u pacjentów z obniżoną odpornością </w:t>
            </w:r>
          </w:p>
          <w:p w:rsidR="00C5256E" w:rsidRPr="00D917EA" w:rsidRDefault="00C5256E" w:rsidP="00D917EA">
            <w:pPr>
              <w:spacing w:after="0" w:line="240" w:lineRule="auto"/>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Patrycja Zalas-Więcek</w:t>
            </w:r>
          </w:p>
          <w:p w:rsidR="00C5256E" w:rsidRPr="00D917EA" w:rsidRDefault="00C5256E" w:rsidP="00D917EA">
            <w:pPr>
              <w:spacing w:after="0" w:line="240" w:lineRule="auto"/>
              <w:jc w:val="both"/>
              <w:rPr>
                <w:rFonts w:ascii="Times" w:hAnsi="Times"/>
              </w:rPr>
            </w:pPr>
            <w:r w:rsidRPr="00D917EA">
              <w:rPr>
                <w:rFonts w:ascii="Times" w:hAnsi="Times"/>
              </w:rPr>
              <w:t xml:space="preserve">Dr  Alicja Sękowska </w:t>
            </w:r>
          </w:p>
          <w:p w:rsidR="00C5256E" w:rsidRPr="00D917EA" w:rsidRDefault="00C5256E" w:rsidP="00D917EA">
            <w:pPr>
              <w:spacing w:after="0" w:line="240" w:lineRule="auto"/>
              <w:jc w:val="both"/>
              <w:rPr>
                <w:rFonts w:ascii="Times" w:hAnsi="Times"/>
              </w:rPr>
            </w:pPr>
            <w:r w:rsidRPr="00D917EA">
              <w:rPr>
                <w:rFonts w:ascii="Times" w:hAnsi="Times"/>
              </w:rPr>
              <w:t xml:space="preserve">Dr  Agnieszka Mikucka </w:t>
            </w:r>
          </w:p>
          <w:p w:rsidR="00C5256E" w:rsidRPr="00D917EA" w:rsidRDefault="00C5256E" w:rsidP="00D917EA">
            <w:pPr>
              <w:spacing w:after="0" w:line="240" w:lineRule="auto"/>
              <w:jc w:val="both"/>
              <w:rPr>
                <w:rFonts w:ascii="Times" w:hAnsi="Times"/>
              </w:rPr>
            </w:pPr>
            <w:r w:rsidRPr="00D917EA">
              <w:rPr>
                <w:rFonts w:ascii="Times" w:hAnsi="Times"/>
              </w:rPr>
              <w:t>Dr Tomasz Bogiel</w:t>
            </w:r>
          </w:p>
          <w:p w:rsidR="00C5256E" w:rsidRPr="00D917EA" w:rsidRDefault="00C5256E" w:rsidP="00D917EA">
            <w:pPr>
              <w:spacing w:after="0" w:line="240" w:lineRule="auto"/>
              <w:jc w:val="both"/>
              <w:rPr>
                <w:rFonts w:ascii="Times" w:hAnsi="Times"/>
              </w:rPr>
            </w:pPr>
            <w:r w:rsidRPr="00D917EA">
              <w:rPr>
                <w:rFonts w:ascii="Times" w:hAnsi="Times"/>
              </w:rPr>
              <w:t>Dr Anna Michalska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1716-A-ZF-ZAKPACJ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32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Alternatywne i nowe strategie leczenia zakażeń</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lang w:val="nb-NO"/>
              </w:rPr>
              <w:t xml:space="preserve">Prof. dr hab. n. med. </w:t>
            </w:r>
            <w:r w:rsidRPr="00D917EA">
              <w:rPr>
                <w:rFonts w:ascii="Times" w:hAnsi="Times"/>
              </w:rPr>
              <w:t>Eugenia Gospodarek-Komkowska</w:t>
            </w:r>
          </w:p>
          <w:p w:rsidR="00C5256E" w:rsidRPr="00D917EA" w:rsidRDefault="00C5256E" w:rsidP="00D917EA">
            <w:pPr>
              <w:spacing w:after="0" w:line="240" w:lineRule="auto"/>
              <w:jc w:val="both"/>
              <w:rPr>
                <w:rFonts w:ascii="Times" w:hAnsi="Times"/>
              </w:rPr>
            </w:pPr>
            <w:r w:rsidRPr="00D917EA">
              <w:rPr>
                <w:rFonts w:ascii="Times" w:hAnsi="Times"/>
                <w:color w:val="000000"/>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IV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Wykład</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Bez limitu</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r w:rsidRPr="00D917EA">
              <w:rPr>
                <w:rFonts w:ascii="Times" w:hAnsi="Times" w:cstheme="minorHAnsi"/>
              </w:rPr>
              <w:t>1716-A-ZF45-SJ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Drobnoustroje – znaczenie w zdrowiu i chorobach nieinfekcyjnych</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color w:val="000000"/>
                <w:lang w:val="en-US"/>
              </w:rPr>
              <w:t xml:space="preserve">Prof. dr hab. n. med. </w:t>
            </w:r>
            <w:r w:rsidRPr="00D917EA">
              <w:rPr>
                <w:rFonts w:ascii="Times" w:hAnsi="Times"/>
                <w:color w:val="000000"/>
              </w:rPr>
              <w:t xml:space="preserve">Eugenia </w:t>
            </w:r>
            <w:r w:rsidRPr="00D917EA">
              <w:rPr>
                <w:rFonts w:ascii="Times" w:hAnsi="Times"/>
              </w:rPr>
              <w:t>Gospodarek-Komkowska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Zimowy/letni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Bez limitu</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1716-A-ZF-DROUST</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Współczesne problemy związane z diagnostyką i leczeniem zakażeń</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lang w:val="nb-NO"/>
              </w:rPr>
              <w:t xml:space="preserve">Prof. dr hab. </w:t>
            </w:r>
            <w:r w:rsidRPr="00D917EA">
              <w:rPr>
                <w:rFonts w:ascii="Times" w:hAnsi="Times"/>
              </w:rPr>
              <w:t>Eugenia Gospodarek-Komkowska</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IV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Wykład</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Bez limitu</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r w:rsidRPr="00D917EA">
              <w:rPr>
                <w:rFonts w:ascii="Times" w:hAnsi="Times" w:cstheme="minorHAnsi"/>
              </w:rPr>
              <w:t>1716-A-ZF28-SJ</w:t>
            </w:r>
          </w:p>
          <w:p w:rsidR="00C5256E" w:rsidRPr="00D917EA" w:rsidRDefault="00C5256E" w:rsidP="00D917EA">
            <w:pPr>
              <w:jc w:val="both"/>
              <w:rPr>
                <w:rFonts w:ascii="Times" w:hAnsi="Times" w:cstheme="minorHAnsi"/>
              </w:rPr>
            </w:pP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35</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Wybrane drobnoustroje oportunistyczne - udział w zakażeniach i nowoczesne metody diagnostyczne</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lang w:val="nb-NO"/>
              </w:rPr>
            </w:pPr>
            <w:r w:rsidRPr="00D917EA">
              <w:rPr>
                <w:rFonts w:ascii="Times" w:hAnsi="Times"/>
                <w:lang w:val="nb-NO"/>
              </w:rPr>
              <w:t>Dr   Anna Budzyńska</w:t>
            </w:r>
          </w:p>
          <w:p w:rsidR="00C5256E" w:rsidRPr="00D917EA" w:rsidRDefault="00C5256E" w:rsidP="00D917EA">
            <w:pPr>
              <w:spacing w:after="0" w:line="240" w:lineRule="auto"/>
              <w:jc w:val="both"/>
              <w:rPr>
                <w:rFonts w:ascii="Times" w:hAnsi="Times"/>
              </w:rPr>
            </w:pPr>
            <w:r w:rsidRPr="00D917EA">
              <w:rPr>
                <w:rFonts w:ascii="Times" w:hAnsi="Times"/>
                <w:lang w:val="nb-NO"/>
              </w:rPr>
              <w:t xml:space="preserve">Dr   </w:t>
            </w:r>
            <w:r w:rsidRPr="00D917EA">
              <w:rPr>
                <w:rFonts w:ascii="Times" w:hAnsi="Times"/>
              </w:rPr>
              <w:t>Joanna Kwiecińska-Piróg</w:t>
            </w:r>
          </w:p>
          <w:p w:rsidR="00C5256E" w:rsidRPr="00D917EA" w:rsidRDefault="00C5256E" w:rsidP="00D917EA">
            <w:pPr>
              <w:spacing w:after="0" w:line="240" w:lineRule="auto"/>
              <w:jc w:val="both"/>
              <w:rPr>
                <w:rFonts w:ascii="Times" w:hAnsi="Times"/>
              </w:rPr>
            </w:pPr>
            <w:r w:rsidRPr="00D917EA">
              <w:rPr>
                <w:rFonts w:ascii="Times" w:hAnsi="Times"/>
              </w:rPr>
              <w:t>Dr  Małgorzata Prażyńska</w:t>
            </w:r>
          </w:p>
          <w:p w:rsidR="00C5256E" w:rsidRPr="00D917EA" w:rsidRDefault="00C5256E" w:rsidP="00D917EA">
            <w:pPr>
              <w:spacing w:after="0" w:line="240" w:lineRule="auto"/>
              <w:jc w:val="both"/>
              <w:rPr>
                <w:rFonts w:ascii="Times" w:hAnsi="Times"/>
              </w:rPr>
            </w:pPr>
            <w:r w:rsidRPr="00D917EA">
              <w:rPr>
                <w:rFonts w:ascii="Times" w:hAnsi="Times"/>
              </w:rPr>
              <w:t>Dr inż.  Krzysztof Skowron</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p w:rsidR="00243777" w:rsidRPr="00D917EA" w:rsidRDefault="00C5256E" w:rsidP="00D917EA">
            <w:pPr>
              <w:jc w:val="both"/>
              <w:rPr>
                <w:rFonts w:ascii="Times" w:hAnsi="Times" w:cs="Times New Roman"/>
              </w:rPr>
            </w:pPr>
            <w:r w:rsidRPr="00D917EA">
              <w:rPr>
                <w:rFonts w:ascii="Times" w:hAnsi="Times" w:cstheme="minorHAnsi"/>
              </w:rPr>
              <w:t>1716-A-</w:t>
            </w:r>
          </w:p>
          <w:p w:rsidR="00C5256E" w:rsidRPr="00D917EA" w:rsidRDefault="00C5256E" w:rsidP="00D917EA">
            <w:pPr>
              <w:jc w:val="both"/>
              <w:rPr>
                <w:rFonts w:ascii="Times" w:hAnsi="Times" w:cstheme="minorHAnsi"/>
              </w:rPr>
            </w:pPr>
            <w:r w:rsidRPr="00D917EA">
              <w:rPr>
                <w:rFonts w:ascii="Times" w:hAnsi="Times" w:cstheme="minorHAnsi"/>
              </w:rPr>
              <w:t>ZF63-SJ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Żywność jako źródło drobnoustrojów i ich toksyn oraz pasożytów i robaków</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lang w:val="nb-NO"/>
              </w:rPr>
              <w:t xml:space="preserve">Prof. dr hab. </w:t>
            </w:r>
            <w:r w:rsidRPr="00D917EA">
              <w:rPr>
                <w:rFonts w:ascii="Times" w:hAnsi="Times"/>
              </w:rPr>
              <w:t>Eugenia Gospodarek-Komkowska</w:t>
            </w:r>
          </w:p>
          <w:p w:rsidR="00C5256E" w:rsidRPr="00D917EA" w:rsidRDefault="00C5256E" w:rsidP="00D917EA">
            <w:pPr>
              <w:spacing w:after="0" w:line="240" w:lineRule="auto"/>
              <w:jc w:val="both"/>
              <w:rPr>
                <w:rFonts w:ascii="Times" w:hAnsi="Times"/>
              </w:rPr>
            </w:pPr>
            <w:r w:rsidRPr="00D917EA">
              <w:rPr>
                <w:rFonts w:ascii="Times" w:hAnsi="Times"/>
              </w:rPr>
              <w:t>Dr Anna Michalska</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p w:rsidR="00C5256E" w:rsidRPr="00D917EA" w:rsidRDefault="00C5256E" w:rsidP="00D917EA">
            <w:pPr>
              <w:spacing w:after="0" w:line="240" w:lineRule="auto"/>
              <w:jc w:val="both"/>
              <w:rPr>
                <w:rFonts w:ascii="Times" w:hAnsi="Times"/>
              </w:rPr>
            </w:pPr>
            <w:r w:rsidRPr="00D917EA">
              <w:rPr>
                <w:rFonts w:ascii="Times" w:hAnsi="Times"/>
              </w:rPr>
              <w:t>Dr Alicja Sękowska</w:t>
            </w:r>
          </w:p>
          <w:p w:rsidR="00C5256E" w:rsidRPr="00D917EA" w:rsidRDefault="00C5256E" w:rsidP="00D917EA">
            <w:pPr>
              <w:spacing w:after="0" w:line="240" w:lineRule="auto"/>
              <w:jc w:val="both"/>
              <w:rPr>
                <w:rFonts w:ascii="Times" w:hAnsi="Times"/>
              </w:rPr>
            </w:pPr>
            <w:r w:rsidRPr="00D917EA">
              <w:rPr>
                <w:rFonts w:ascii="Times" w:hAnsi="Times"/>
              </w:rPr>
              <w:t>Dr Patrycja Zalas-Więcek</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r w:rsidRPr="00D917EA">
              <w:rPr>
                <w:rFonts w:ascii="Times" w:hAnsi="Times" w:cstheme="minorHAnsi"/>
              </w:rPr>
              <w:t>1716-A-ZF48-SJ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37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s="Calibri"/>
                <w:b/>
                <w:lang w:eastAsia="pl-PL"/>
              </w:rPr>
            </w:pPr>
            <w:r w:rsidRPr="00D917EA">
              <w:rPr>
                <w:rFonts w:ascii="Times" w:hAnsi="Times" w:cs="Calibri"/>
                <w:b/>
                <w:lang w:eastAsia="pl-PL"/>
              </w:rPr>
              <w:t>Analiza przypadków zakażeń – interpretacja wyników</w:t>
            </w:r>
          </w:p>
          <w:p w:rsidR="00C5256E" w:rsidRPr="00D917EA" w:rsidRDefault="00C5256E" w:rsidP="00D917EA">
            <w:pPr>
              <w:spacing w:after="0" w:line="240" w:lineRule="auto"/>
              <w:jc w:val="both"/>
              <w:rPr>
                <w:rFonts w:ascii="Times" w:hAnsi="Times"/>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Joanna Kwiecińska-Piróg</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p w:rsidR="00C5256E" w:rsidRPr="00D917EA" w:rsidRDefault="00C5256E" w:rsidP="00D917EA">
            <w:pPr>
              <w:spacing w:after="0" w:line="240" w:lineRule="auto"/>
              <w:jc w:val="both"/>
              <w:rPr>
                <w:rFonts w:ascii="Times" w:hAnsi="Times"/>
              </w:rPr>
            </w:pPr>
            <w:r w:rsidRPr="00D917EA">
              <w:rPr>
                <w:rFonts w:ascii="Times" w:hAnsi="Times"/>
              </w:rPr>
              <w:t>Dr Patrycja Zalas-Więcek</w:t>
            </w:r>
          </w:p>
          <w:p w:rsidR="00C5256E" w:rsidRPr="00D917EA" w:rsidRDefault="00C5256E" w:rsidP="00D917EA">
            <w:pPr>
              <w:spacing w:after="0" w:line="240" w:lineRule="auto"/>
              <w:jc w:val="both"/>
              <w:rPr>
                <w:rFonts w:ascii="Times" w:hAnsi="Times"/>
              </w:rPr>
            </w:pPr>
            <w:r w:rsidRPr="00D917EA">
              <w:rPr>
                <w:rFonts w:ascii="Times" w:hAnsi="Times"/>
              </w:rPr>
              <w:t xml:space="preserve">Dr  Anna Michalska </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III</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1700-A-ZF-ANAZAK</w:t>
            </w:r>
          </w:p>
        </w:tc>
      </w:tr>
    </w:tbl>
    <w:p w:rsidR="00C5256E" w:rsidRPr="00D917EA" w:rsidRDefault="00C5256E" w:rsidP="00D917EA">
      <w:pPr>
        <w:jc w:val="both"/>
        <w:rPr>
          <w:rFonts w:ascii="Times" w:hAnsi="Times"/>
          <w:b/>
        </w:rPr>
      </w:pPr>
    </w:p>
    <w:p w:rsidR="00C5256E" w:rsidRPr="00D917EA" w:rsidRDefault="00C5256E" w:rsidP="00D917EA">
      <w:pPr>
        <w:jc w:val="both"/>
        <w:rPr>
          <w:rFonts w:ascii="Times" w:hAnsi="Times"/>
          <w:b/>
          <w:u w:val="single"/>
        </w:rPr>
      </w:pPr>
      <w:r w:rsidRPr="00D917EA">
        <w:rPr>
          <w:rFonts w:ascii="Times" w:hAnsi="Times"/>
          <w:b/>
          <w:u w:val="single"/>
        </w:rPr>
        <w:t>Studium Wychowania Fizycznego i Sportu</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388"/>
        <w:gridCol w:w="1446"/>
        <w:gridCol w:w="994"/>
        <w:gridCol w:w="850"/>
        <w:gridCol w:w="1276"/>
        <w:gridCol w:w="1276"/>
        <w:gridCol w:w="1387"/>
      </w:tblGrid>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38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14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99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38.</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Nowoczesne formy aktywności Ruchowej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1700-A-ZF-NOWFORMY</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39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JOGA I PILATES – łagodne rozciąganie i wzmacnianie ciała</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1700-A-ZF-JOGA</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4</w:t>
            </w:r>
            <w:r w:rsidR="002C3B41" w:rsidRPr="00D917EA">
              <w:rPr>
                <w:rFonts w:ascii="Times" w:hAnsi="Times" w:cstheme="minorHAnsi"/>
              </w:rPr>
              <w:t>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ABC ćwiczeń wykorzystywanych w walce z redukcją celulitu</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1700-A-ZF-ABC</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FAT BURNING – ćwiczenia wspomagające proces </w:t>
            </w:r>
            <w:r w:rsidRPr="00D917EA">
              <w:rPr>
                <w:rFonts w:ascii="Times" w:hAnsi="Times"/>
                <w:b/>
              </w:rPr>
              <w:lastRenderedPageBreak/>
              <w:t>spalania tkanki tłuszczowej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lastRenderedPageBreak/>
              <w:t>Dr Tomasz Zegarski</w:t>
            </w:r>
            <w:r w:rsidRPr="00D917EA">
              <w:rPr>
                <w:rFonts w:ascii="Times" w:hAnsi="Times"/>
              </w:rPr>
              <w:br/>
              <w:t xml:space="preserve">Dr Marcin </w:t>
            </w:r>
            <w:r w:rsidRPr="00D917EA">
              <w:rPr>
                <w:rFonts w:ascii="Times" w:hAnsi="Times"/>
              </w:rPr>
              <w:lastRenderedPageBreak/>
              <w:t>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lastRenderedPageBreak/>
              <w:t>II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1700-A-ZF-FARBUR</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lastRenderedPageBreak/>
              <w:t>42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ABT i STRECHING jako formy ruchowe kształtujące ciało oraz poprawiające zdrowie.</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1700-A-ZF-ABT</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BODY WORKOUT i BODY SCULPTING – ćwiczenia wzmacniające i ujędrniające wszystkie partie mięśniowe</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 IV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1700-A-ZF-BODY</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Health – Related Fitness i formy gimnastyczno - taneczne we wszystkich komponentach sprawności fizycznej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1700-A-ZF-HEALTH</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45</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Ćwiczenia kształtujące ciało, anatomiczne modelowanie ciała – super sylwetka.</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1700-A-ZF-CWKSZCI</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Ćwiczenia ruchowe kształtujące wydolność układu krążenia.</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 xml:space="preserve">Mgr Agnieszka </w:t>
            </w:r>
            <w:r w:rsidRPr="00D917EA">
              <w:rPr>
                <w:rFonts w:ascii="Times" w:hAnsi="Times"/>
              </w:rPr>
              <w:lastRenderedPageBreak/>
              <w:t>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lastRenderedPageBreak/>
              <w:t>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1700-A-ZF-CWRUCH</w:t>
            </w:r>
          </w:p>
        </w:tc>
      </w:tr>
    </w:tbl>
    <w:p w:rsidR="00C5256E" w:rsidRPr="00D917EA" w:rsidRDefault="00C5256E" w:rsidP="00D917EA">
      <w:pPr>
        <w:jc w:val="both"/>
        <w:rPr>
          <w:rFonts w:ascii="Times" w:hAnsi="Times"/>
        </w:rPr>
      </w:pPr>
    </w:p>
    <w:p w:rsidR="00C5256E" w:rsidRPr="00D917EA" w:rsidRDefault="00C5256E" w:rsidP="00D917EA">
      <w:pPr>
        <w:jc w:val="both"/>
        <w:rPr>
          <w:rFonts w:ascii="Times" w:hAnsi="Times"/>
          <w:b/>
          <w:u w:val="single"/>
        </w:rPr>
      </w:pPr>
      <w:r w:rsidRPr="00D917EA">
        <w:rPr>
          <w:rFonts w:ascii="Times" w:hAnsi="Times"/>
          <w:b/>
          <w:u w:val="single"/>
        </w:rPr>
        <w:t>Katedra Chemii Nieorganicznej i Analitycznej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2C3B41">
        <w:trPr>
          <w:trHeight w:val="2497"/>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Identyfikacja zafałszowań i niedozwolonych dodatków, potwierdzanie autentyczności – wyzwania dla chemii analitycznej</w:t>
            </w:r>
          </w:p>
          <w:p w:rsidR="00C5256E" w:rsidRPr="00D917EA" w:rsidRDefault="00C5256E" w:rsidP="00D917EA">
            <w:pPr>
              <w:jc w:val="both"/>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tcPr>
          <w:p w:rsidR="00C5256E" w:rsidRPr="000070DE" w:rsidRDefault="00C5256E" w:rsidP="00D917EA">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cstheme="minorHAnsi"/>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80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1710-A-ZF72-SJ</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48</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 xml:space="preserve">Jakościowe i ilościowe zależności struktura-aktywność – (Q)SAR </w:t>
            </w:r>
          </w:p>
          <w:p w:rsidR="00C5256E" w:rsidRPr="00D917EA" w:rsidRDefault="00C5256E" w:rsidP="00D917EA">
            <w:pPr>
              <w:jc w:val="both"/>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80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1710-A-ZF73-SJ</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Chemometryczne metody analizy danych</w:t>
            </w: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1710-A-ZF71-SJ</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50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bCs/>
                <w:color w:val="000000"/>
              </w:rPr>
            </w:pPr>
            <w:r w:rsidRPr="00D917EA">
              <w:rPr>
                <w:rFonts w:ascii="Times" w:hAnsi="Times"/>
                <w:b/>
                <w:bCs/>
                <w:color w:val="000000"/>
              </w:rPr>
              <w:t>Metody wizualizacji i prezentacji danych</w:t>
            </w: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1710-A-ZF-METWIZ</w:t>
            </w:r>
          </w:p>
        </w:tc>
      </w:tr>
    </w:tbl>
    <w:p w:rsidR="000070DE" w:rsidRDefault="000070DE" w:rsidP="00D917EA">
      <w:pPr>
        <w:jc w:val="both"/>
        <w:rPr>
          <w:rFonts w:ascii="Times New Roman" w:hAnsi="Times New Roman" w:cs="Times New Roman"/>
          <w:b/>
        </w:rPr>
      </w:pPr>
    </w:p>
    <w:p w:rsidR="00C5256E" w:rsidRPr="00D917EA" w:rsidRDefault="00C5256E" w:rsidP="00D917EA">
      <w:pPr>
        <w:jc w:val="both"/>
        <w:rPr>
          <w:rFonts w:ascii="Times" w:hAnsi="Times"/>
          <w:b/>
          <w:u w:val="single"/>
        </w:rPr>
      </w:pPr>
      <w:r w:rsidRPr="00D917EA">
        <w:rPr>
          <w:rFonts w:ascii="Times" w:hAnsi="Times"/>
          <w:b/>
          <w:u w:val="single"/>
        </w:rPr>
        <w:t>Katedra Chemii Fizycznej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51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Znaczniki fluorescencyjne stosowane w obrazowaniu medycznym</w:t>
            </w: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Przemysław Krawczyk</w:t>
            </w:r>
            <w:r w:rsidR="000070DE">
              <w:rPr>
                <w:rFonts w:ascii="Times New Roman" w:hAnsi="Times New Roman" w:cs="Times New Roman"/>
              </w:rPr>
              <w:t>, prof. UMK</w:t>
            </w:r>
          </w:p>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Seminarium</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14</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1708-A-ZF-ZFSOM</w:t>
            </w:r>
          </w:p>
        </w:tc>
      </w:tr>
    </w:tbl>
    <w:p w:rsidR="00C5256E" w:rsidRPr="00D917EA" w:rsidRDefault="00C5256E" w:rsidP="00D917EA">
      <w:pPr>
        <w:jc w:val="both"/>
        <w:rPr>
          <w:rFonts w:ascii="Times" w:hAnsi="Times"/>
        </w:rPr>
      </w:pPr>
    </w:p>
    <w:p w:rsidR="00876F53" w:rsidRPr="00D917EA" w:rsidRDefault="00876F53" w:rsidP="00D917EA">
      <w:pPr>
        <w:jc w:val="both"/>
        <w:rPr>
          <w:rFonts w:ascii="Times" w:hAnsi="Times" w:cs="Times New Roman"/>
          <w:b/>
        </w:rPr>
      </w:pPr>
    </w:p>
    <w:p w:rsidR="007E2F6A" w:rsidRPr="00D917EA" w:rsidRDefault="007E2F6A" w:rsidP="00D917EA">
      <w:pPr>
        <w:jc w:val="both"/>
        <w:rPr>
          <w:rFonts w:ascii="Times" w:hAnsi="Times" w:cs="Times New Roman"/>
        </w:rPr>
      </w:pPr>
    </w:p>
    <w:p w:rsidR="002253DF" w:rsidRPr="00D917EA" w:rsidRDefault="002253DF" w:rsidP="00D917EA">
      <w:pPr>
        <w:jc w:val="both"/>
        <w:rPr>
          <w:rFonts w:ascii="Times" w:hAnsi="Times" w:cs="Times New Roman"/>
        </w:rPr>
      </w:pPr>
    </w:p>
    <w:p w:rsidR="007E2F6A" w:rsidRPr="00D917EA" w:rsidRDefault="007E2F6A" w:rsidP="00D917EA">
      <w:pPr>
        <w:jc w:val="both"/>
        <w:rPr>
          <w:rFonts w:ascii="Times" w:hAnsi="Times" w:cs="Times New Roman"/>
          <w:b/>
          <w:sz w:val="24"/>
          <w:szCs w:val="24"/>
        </w:rPr>
      </w:pPr>
    </w:p>
    <w:p w:rsidR="007E2F6A" w:rsidRPr="00D917EA" w:rsidRDefault="007E2F6A" w:rsidP="00D917EA">
      <w:pPr>
        <w:jc w:val="both"/>
        <w:rPr>
          <w:rFonts w:ascii="Times" w:hAnsi="Times" w:cs="Times New Roman"/>
        </w:rPr>
      </w:pPr>
    </w:p>
    <w:p w:rsidR="00484016" w:rsidRPr="00D917EA" w:rsidRDefault="00484016" w:rsidP="00D917EA">
      <w:pPr>
        <w:jc w:val="both"/>
        <w:rPr>
          <w:rFonts w:ascii="Times" w:hAnsi="Times" w:cs="Times New Roman"/>
          <w:sz w:val="24"/>
          <w:szCs w:val="24"/>
        </w:rPr>
      </w:pPr>
    </w:p>
    <w:p w:rsidR="00484016" w:rsidRPr="00D917EA" w:rsidRDefault="00484016" w:rsidP="00D917EA">
      <w:pPr>
        <w:jc w:val="both"/>
        <w:rPr>
          <w:rFonts w:ascii="Times" w:hAnsi="Times" w:cs="Times New Roman"/>
          <w:sz w:val="24"/>
          <w:szCs w:val="24"/>
        </w:rPr>
      </w:pPr>
    </w:p>
    <w:p w:rsidR="00484016" w:rsidRPr="00D917EA" w:rsidRDefault="00484016" w:rsidP="00D917EA">
      <w:pPr>
        <w:jc w:val="both"/>
        <w:rPr>
          <w:rFonts w:ascii="Times" w:hAnsi="Times" w:cs="Times New Roman"/>
          <w:sz w:val="24"/>
          <w:szCs w:val="24"/>
        </w:rPr>
      </w:pPr>
    </w:p>
    <w:p w:rsidR="00484016" w:rsidRPr="00D917EA" w:rsidRDefault="00484016" w:rsidP="00D917EA">
      <w:pPr>
        <w:jc w:val="both"/>
        <w:rPr>
          <w:rFonts w:ascii="Times" w:hAnsi="Times" w:cs="Times New Roman"/>
          <w:sz w:val="24"/>
          <w:szCs w:val="24"/>
        </w:rPr>
      </w:pPr>
    </w:p>
    <w:p w:rsidR="00671C3F" w:rsidRPr="00D917EA" w:rsidRDefault="00671C3F" w:rsidP="00D917EA">
      <w:pPr>
        <w:spacing w:after="0"/>
        <w:jc w:val="both"/>
        <w:rPr>
          <w:rFonts w:ascii="Times" w:hAnsi="Times" w:cs="Times New Roman"/>
          <w:b/>
          <w:sz w:val="28"/>
          <w:szCs w:val="28"/>
        </w:rPr>
        <w:sectPr w:rsidR="00671C3F" w:rsidRPr="00D917EA" w:rsidSect="00106B01">
          <w:pgSz w:w="16838" w:h="11906" w:orient="landscape"/>
          <w:pgMar w:top="1417" w:right="1417" w:bottom="1417" w:left="851" w:header="708" w:footer="708" w:gutter="0"/>
          <w:cols w:space="708"/>
        </w:sectPr>
      </w:pPr>
    </w:p>
    <w:p w:rsidR="00876F53" w:rsidRPr="00D917EA" w:rsidRDefault="001C4C78" w:rsidP="00D917EA">
      <w:pPr>
        <w:spacing w:after="0"/>
        <w:jc w:val="both"/>
        <w:rPr>
          <w:rFonts w:ascii="Times" w:hAnsi="Times" w:cs="Times New Roman"/>
          <w:b/>
          <w:sz w:val="28"/>
          <w:szCs w:val="28"/>
          <w:u w:val="single"/>
        </w:rPr>
      </w:pPr>
      <w:r w:rsidRPr="00D917EA">
        <w:rPr>
          <w:rFonts w:ascii="Times" w:hAnsi="Times" w:cs="Times New Roman"/>
          <w:b/>
          <w:sz w:val="28"/>
          <w:szCs w:val="28"/>
          <w:u w:val="single"/>
        </w:rPr>
        <w:lastRenderedPageBreak/>
        <w:t>Spis treści</w:t>
      </w:r>
    </w:p>
    <w:p w:rsidR="001C4C78" w:rsidRPr="00D917EA" w:rsidRDefault="001C4C78" w:rsidP="00D917EA">
      <w:pPr>
        <w:spacing w:after="0"/>
        <w:jc w:val="both"/>
        <w:rPr>
          <w:rFonts w:ascii="Times" w:hAnsi="Times" w:cs="Times New Roman"/>
        </w:rPr>
      </w:pPr>
    </w:p>
    <w:p w:rsidR="004A7B82" w:rsidRPr="004A7B82" w:rsidRDefault="00106B01" w:rsidP="004A7B82">
      <w:pPr>
        <w:pStyle w:val="Spistreci1"/>
        <w:rPr>
          <w:rFonts w:eastAsiaTheme="minorEastAsia"/>
          <w:lang w:eastAsia="ja-JP"/>
        </w:rPr>
      </w:pPr>
      <w:r w:rsidRPr="004A7B82">
        <w:fldChar w:fldCharType="begin"/>
      </w:r>
      <w:r w:rsidRPr="004A7B82">
        <w:instrText xml:space="preserve"> TOC \o "1-3" </w:instrText>
      </w:r>
      <w:r w:rsidRPr="004A7B82">
        <w:fldChar w:fldCharType="separate"/>
      </w:r>
      <w:r w:rsidR="004A7B82" w:rsidRPr="00D44B85">
        <w:t>1. Rośliny użytkowe</w:t>
      </w:r>
      <w:r w:rsidR="004A7B82" w:rsidRPr="004A7B82">
        <w:tab/>
      </w:r>
      <w:r w:rsidR="004A7B82" w:rsidRPr="004A7B82">
        <w:fldChar w:fldCharType="begin"/>
      </w:r>
      <w:r w:rsidR="004A7B82" w:rsidRPr="004A7B82">
        <w:instrText xml:space="preserve"> PAGEREF _Toc435613799 \h </w:instrText>
      </w:r>
      <w:r w:rsidR="004A7B82" w:rsidRPr="004A7B82">
        <w:fldChar w:fldCharType="separate"/>
      </w:r>
      <w:r w:rsidR="004A7B82" w:rsidRPr="004A7B82">
        <w:t>19</w:t>
      </w:r>
      <w:r w:rsidR="004A7B82" w:rsidRPr="004A7B82">
        <w:fldChar w:fldCharType="end"/>
      </w:r>
    </w:p>
    <w:p w:rsidR="004A7B82" w:rsidRPr="004A7B82" w:rsidRDefault="004A7B82" w:rsidP="004A7B82">
      <w:pPr>
        <w:pStyle w:val="Spistreci1"/>
        <w:rPr>
          <w:rFonts w:eastAsiaTheme="minorEastAsia"/>
          <w:lang w:eastAsia="ja-JP"/>
        </w:rPr>
      </w:pPr>
      <w:r w:rsidRPr="004A7B82">
        <w:t>2. Zwierzęta w badaniach biomedycznych</w:t>
      </w:r>
      <w:r w:rsidRPr="004A7B82">
        <w:tab/>
      </w:r>
      <w:r w:rsidRPr="004A7B82">
        <w:fldChar w:fldCharType="begin"/>
      </w:r>
      <w:r w:rsidRPr="004A7B82">
        <w:instrText xml:space="preserve"> PAGEREF _Toc435613800 \h </w:instrText>
      </w:r>
      <w:r w:rsidRPr="004A7B82">
        <w:fldChar w:fldCharType="separate"/>
      </w:r>
      <w:r w:rsidRPr="004A7B82">
        <w:t>24</w:t>
      </w:r>
      <w:r w:rsidRPr="004A7B82">
        <w:fldChar w:fldCharType="end"/>
      </w:r>
    </w:p>
    <w:p w:rsidR="004A7B82" w:rsidRPr="004A7B82" w:rsidRDefault="004A7B82" w:rsidP="004A7B82">
      <w:pPr>
        <w:pStyle w:val="Spistreci1"/>
        <w:rPr>
          <w:rFonts w:eastAsiaTheme="minorEastAsia"/>
          <w:lang w:eastAsia="ja-JP"/>
        </w:rPr>
      </w:pPr>
      <w:r w:rsidRPr="004A7B82">
        <w:t>3. Rośliny Ogrodu Roślin Leczniczych i Kosmetycznych</w:t>
      </w:r>
      <w:r w:rsidRPr="004A7B82">
        <w:tab/>
      </w:r>
      <w:r w:rsidRPr="004A7B82">
        <w:fldChar w:fldCharType="begin"/>
      </w:r>
      <w:r w:rsidRPr="004A7B82">
        <w:instrText xml:space="preserve"> PAGEREF _Toc435613801 \h </w:instrText>
      </w:r>
      <w:r w:rsidRPr="004A7B82">
        <w:fldChar w:fldCharType="separate"/>
      </w:r>
      <w:r w:rsidRPr="004A7B82">
        <w:t>29</w:t>
      </w:r>
      <w:r w:rsidRPr="004A7B82">
        <w:fldChar w:fldCharType="end"/>
      </w:r>
    </w:p>
    <w:p w:rsidR="004A7B82" w:rsidRPr="004A7B82" w:rsidRDefault="004A7B82" w:rsidP="004A7B82">
      <w:pPr>
        <w:pStyle w:val="Spistreci1"/>
        <w:rPr>
          <w:rFonts w:eastAsiaTheme="minorEastAsia"/>
          <w:lang w:eastAsia="ja-JP"/>
        </w:rPr>
      </w:pPr>
      <w:r w:rsidRPr="004A7B82">
        <w:t>4. Rośliny jadalne jako źródło surowców leczniczych</w:t>
      </w:r>
      <w:r w:rsidRPr="004A7B82">
        <w:tab/>
      </w:r>
      <w:r w:rsidRPr="004A7B82">
        <w:fldChar w:fldCharType="begin"/>
      </w:r>
      <w:r w:rsidRPr="004A7B82">
        <w:instrText xml:space="preserve"> PAGEREF _Toc435613802 \h </w:instrText>
      </w:r>
      <w:r w:rsidRPr="004A7B82">
        <w:fldChar w:fldCharType="separate"/>
      </w:r>
      <w:r w:rsidRPr="004A7B82">
        <w:t>32</w:t>
      </w:r>
      <w:r w:rsidRPr="004A7B82">
        <w:fldChar w:fldCharType="end"/>
      </w:r>
    </w:p>
    <w:p w:rsidR="004A7B82" w:rsidRPr="004A7B82" w:rsidRDefault="004A7B82" w:rsidP="004A7B82">
      <w:pPr>
        <w:pStyle w:val="Spistreci1"/>
        <w:rPr>
          <w:rFonts w:eastAsiaTheme="minorEastAsia"/>
          <w:lang w:eastAsia="ja-JP"/>
        </w:rPr>
      </w:pPr>
      <w:r w:rsidRPr="004A7B82">
        <w:t>5. Techniki spektrofotometryczne, immunochemiczne, chromatograficzne oraz szybkie testy w analizie trucizn</w:t>
      </w:r>
      <w:r w:rsidRPr="004A7B82">
        <w:tab/>
      </w:r>
      <w:r w:rsidRPr="004A7B82">
        <w:fldChar w:fldCharType="begin"/>
      </w:r>
      <w:r w:rsidRPr="004A7B82">
        <w:instrText xml:space="preserve"> PAGEREF _Toc435613803 \h </w:instrText>
      </w:r>
      <w:r w:rsidRPr="004A7B82">
        <w:fldChar w:fldCharType="separate"/>
      </w:r>
      <w:r w:rsidRPr="004A7B82">
        <w:t>36</w:t>
      </w:r>
      <w:r w:rsidRPr="004A7B82">
        <w:fldChar w:fldCharType="end"/>
      </w:r>
    </w:p>
    <w:p w:rsidR="004A7B82" w:rsidRPr="004A7B82" w:rsidRDefault="004A7B82" w:rsidP="004A7B82">
      <w:pPr>
        <w:pStyle w:val="Spistreci1"/>
        <w:rPr>
          <w:rFonts w:eastAsiaTheme="minorEastAsia"/>
          <w:lang w:eastAsia="ja-JP"/>
        </w:rPr>
      </w:pPr>
      <w:r w:rsidRPr="004A7B82">
        <w:rPr>
          <w:u w:val="single"/>
        </w:rPr>
        <w:t>6</w:t>
      </w:r>
      <w:r w:rsidRPr="00D44B85">
        <w:t>. Medycyna doświadczalna</w:t>
      </w:r>
      <w:r w:rsidRPr="004A7B82">
        <w:tab/>
      </w:r>
      <w:r w:rsidRPr="004A7B82">
        <w:fldChar w:fldCharType="begin"/>
      </w:r>
      <w:r w:rsidRPr="004A7B82">
        <w:instrText xml:space="preserve"> PAGEREF _Toc435613804 \h </w:instrText>
      </w:r>
      <w:r w:rsidRPr="004A7B82">
        <w:fldChar w:fldCharType="separate"/>
      </w:r>
      <w:r w:rsidRPr="004A7B82">
        <w:t>40</w:t>
      </w:r>
      <w:r w:rsidRPr="004A7B82">
        <w:fldChar w:fldCharType="end"/>
      </w:r>
    </w:p>
    <w:p w:rsidR="004A7B82" w:rsidRPr="004A7B82" w:rsidRDefault="004A7B82" w:rsidP="004A7B82">
      <w:pPr>
        <w:pStyle w:val="Spistreci1"/>
        <w:rPr>
          <w:rFonts w:eastAsiaTheme="minorEastAsia"/>
          <w:lang w:eastAsia="ja-JP"/>
        </w:rPr>
      </w:pPr>
      <w:r w:rsidRPr="004A7B82">
        <w:t>7. Laboratoryjna diagnostyka schorzeń o podłożu autoimmunizacji</w:t>
      </w:r>
      <w:r w:rsidRPr="004A7B82">
        <w:tab/>
      </w:r>
      <w:r w:rsidRPr="004A7B82">
        <w:fldChar w:fldCharType="begin"/>
      </w:r>
      <w:r w:rsidRPr="004A7B82">
        <w:instrText xml:space="preserve"> PAGEREF _Toc435613809 \h </w:instrText>
      </w:r>
      <w:r w:rsidRPr="004A7B82">
        <w:fldChar w:fldCharType="separate"/>
      </w:r>
      <w:r w:rsidRPr="004A7B82">
        <w:t>46</w:t>
      </w:r>
      <w:r w:rsidRPr="004A7B82">
        <w:fldChar w:fldCharType="end"/>
      </w:r>
    </w:p>
    <w:p w:rsidR="004A7B82" w:rsidRPr="004A7B82" w:rsidRDefault="004A7B82" w:rsidP="004A7B82">
      <w:pPr>
        <w:pStyle w:val="Spistreci1"/>
        <w:rPr>
          <w:rFonts w:eastAsiaTheme="minorEastAsia"/>
          <w:lang w:eastAsia="ja-JP"/>
        </w:rPr>
      </w:pPr>
      <w:r w:rsidRPr="004A7B82">
        <w:t>8. Telemedycyna i teleopieka medyczna</w:t>
      </w:r>
      <w:r w:rsidRPr="004A7B82">
        <w:tab/>
      </w:r>
      <w:r w:rsidRPr="004A7B82">
        <w:fldChar w:fldCharType="begin"/>
      </w:r>
      <w:r w:rsidRPr="004A7B82">
        <w:instrText xml:space="preserve"> PAGEREF _Toc435613810 \h </w:instrText>
      </w:r>
      <w:r w:rsidRPr="004A7B82">
        <w:fldChar w:fldCharType="separate"/>
      </w:r>
      <w:r w:rsidRPr="004A7B82">
        <w:t>52</w:t>
      </w:r>
      <w:r w:rsidRPr="004A7B82">
        <w:fldChar w:fldCharType="end"/>
      </w:r>
    </w:p>
    <w:p w:rsidR="004A7B82" w:rsidRPr="004A7B82" w:rsidRDefault="004A7B82" w:rsidP="004A7B82">
      <w:pPr>
        <w:pStyle w:val="Spistreci1"/>
        <w:rPr>
          <w:rFonts w:eastAsiaTheme="minorEastAsia"/>
          <w:lang w:eastAsia="ja-JP"/>
        </w:rPr>
      </w:pPr>
      <w:r w:rsidRPr="004A7B82">
        <w:t>9. Miażdżyca – teoria,  diagnostyka, klinika</w:t>
      </w:r>
      <w:r w:rsidRPr="004A7B82">
        <w:tab/>
      </w:r>
      <w:r w:rsidRPr="004A7B82">
        <w:fldChar w:fldCharType="begin"/>
      </w:r>
      <w:r w:rsidRPr="004A7B82">
        <w:instrText xml:space="preserve"> PAGEREF _Toc435613816 \h </w:instrText>
      </w:r>
      <w:r w:rsidRPr="004A7B82">
        <w:fldChar w:fldCharType="separate"/>
      </w:r>
      <w:r w:rsidRPr="004A7B82">
        <w:t>58</w:t>
      </w:r>
      <w:r w:rsidRPr="004A7B82">
        <w:fldChar w:fldCharType="end"/>
      </w:r>
    </w:p>
    <w:p w:rsidR="004A7B82" w:rsidRPr="00D44B85" w:rsidRDefault="004A7B82" w:rsidP="004A7B82">
      <w:pPr>
        <w:pStyle w:val="Spistreci1"/>
        <w:rPr>
          <w:rFonts w:eastAsiaTheme="minorEastAsia"/>
          <w:lang w:eastAsia="ja-JP"/>
        </w:rPr>
      </w:pPr>
      <w:r w:rsidRPr="004A7B82">
        <w:rPr>
          <w:u w:val="single"/>
        </w:rPr>
        <w:t>1</w:t>
      </w:r>
      <w:r w:rsidRPr="00D44B85">
        <w:t>0. Elektrofizjologia komórki</w:t>
      </w:r>
      <w:r w:rsidRPr="00D44B85">
        <w:tab/>
      </w:r>
      <w:r w:rsidRPr="00D44B85">
        <w:fldChar w:fldCharType="begin"/>
      </w:r>
      <w:r w:rsidRPr="00D44B85">
        <w:instrText xml:space="preserve"> PAGEREF _Toc435613817 \h </w:instrText>
      </w:r>
      <w:r w:rsidRPr="00D44B85">
        <w:fldChar w:fldCharType="separate"/>
      </w:r>
      <w:r w:rsidRPr="00D44B85">
        <w:t>63</w:t>
      </w:r>
      <w:r w:rsidRPr="00D44B85">
        <w:fldChar w:fldCharType="end"/>
      </w:r>
    </w:p>
    <w:p w:rsidR="004A7B82" w:rsidRPr="004A7B82" w:rsidRDefault="004A7B82" w:rsidP="004A7B82">
      <w:pPr>
        <w:pStyle w:val="Spistreci1"/>
        <w:rPr>
          <w:rFonts w:eastAsiaTheme="minorEastAsia"/>
          <w:lang w:eastAsia="ja-JP"/>
        </w:rPr>
      </w:pPr>
      <w:r w:rsidRPr="00D44B85">
        <w:t>11. Kanały jonowe</w:t>
      </w:r>
      <w:r w:rsidRPr="004A7B82">
        <w:tab/>
      </w:r>
      <w:r w:rsidRPr="004A7B82">
        <w:fldChar w:fldCharType="begin"/>
      </w:r>
      <w:r w:rsidRPr="004A7B82">
        <w:instrText xml:space="preserve"> PAGEREF _Toc435613818 \h </w:instrText>
      </w:r>
      <w:r w:rsidRPr="004A7B82">
        <w:fldChar w:fldCharType="separate"/>
      </w:r>
      <w:r w:rsidRPr="004A7B82">
        <w:t>69</w:t>
      </w:r>
      <w:r w:rsidRPr="004A7B82">
        <w:fldChar w:fldCharType="end"/>
      </w:r>
    </w:p>
    <w:p w:rsidR="004A7B82" w:rsidRPr="004A7B82" w:rsidRDefault="004A7B82" w:rsidP="004A7B82">
      <w:pPr>
        <w:pStyle w:val="Spistreci1"/>
        <w:rPr>
          <w:rFonts w:eastAsiaTheme="minorEastAsia"/>
          <w:lang w:eastAsia="ja-JP"/>
        </w:rPr>
      </w:pPr>
      <w:r w:rsidRPr="004A7B82">
        <w:t>12. Elektrofizjologia tkanki nabłonkowej w zastosowaniu do dróg oddechowych i przewodu pokarmowego</w:t>
      </w:r>
      <w:r w:rsidRPr="004A7B82">
        <w:tab/>
      </w:r>
      <w:r w:rsidRPr="004A7B82">
        <w:fldChar w:fldCharType="begin"/>
      </w:r>
      <w:r w:rsidRPr="004A7B82">
        <w:instrText xml:space="preserve"> PAGEREF _Toc435613819 \h </w:instrText>
      </w:r>
      <w:r w:rsidRPr="004A7B82">
        <w:fldChar w:fldCharType="separate"/>
      </w:r>
      <w:r w:rsidRPr="004A7B82">
        <w:t>75</w:t>
      </w:r>
      <w:r w:rsidRPr="004A7B82">
        <w:fldChar w:fldCharType="end"/>
      </w:r>
    </w:p>
    <w:p w:rsidR="004A7B82" w:rsidRPr="004A7B82" w:rsidRDefault="004A7B82" w:rsidP="004A7B82">
      <w:pPr>
        <w:pStyle w:val="Spistreci1"/>
        <w:rPr>
          <w:rFonts w:eastAsiaTheme="minorEastAsia"/>
          <w:lang w:eastAsia="ja-JP"/>
        </w:rPr>
      </w:pPr>
      <w:r w:rsidRPr="004A7B82">
        <w:t>13. Doświadczalne badania czynności skóry i tkanek nabłonkowych</w:t>
      </w:r>
      <w:r w:rsidRPr="004A7B82">
        <w:tab/>
      </w:r>
      <w:r w:rsidRPr="004A7B82">
        <w:fldChar w:fldCharType="begin"/>
      </w:r>
      <w:r w:rsidRPr="004A7B82">
        <w:instrText xml:space="preserve"> PAGEREF _Toc435613820 \h </w:instrText>
      </w:r>
      <w:r w:rsidRPr="004A7B82">
        <w:fldChar w:fldCharType="separate"/>
      </w:r>
      <w:r w:rsidRPr="004A7B82">
        <w:t>81</w:t>
      </w:r>
      <w:r w:rsidRPr="004A7B82">
        <w:fldChar w:fldCharType="end"/>
      </w:r>
    </w:p>
    <w:p w:rsidR="004A7B82" w:rsidRPr="004A7B82" w:rsidRDefault="004A7B82" w:rsidP="004A7B82">
      <w:pPr>
        <w:pStyle w:val="Spistreci1"/>
        <w:rPr>
          <w:rFonts w:eastAsiaTheme="minorEastAsia"/>
          <w:lang w:eastAsia="ja-JP"/>
        </w:rPr>
      </w:pPr>
      <w:r w:rsidRPr="004A7B82">
        <w:t>14. Diagnostyka laboratoryjna wybranych stanów nagłych zagrażających życiu</w:t>
      </w:r>
      <w:r w:rsidRPr="004A7B82">
        <w:tab/>
      </w:r>
      <w:r w:rsidRPr="004A7B82">
        <w:fldChar w:fldCharType="begin"/>
      </w:r>
      <w:r w:rsidRPr="004A7B82">
        <w:instrText xml:space="preserve"> PAGEREF _Toc435613824 \h </w:instrText>
      </w:r>
      <w:r w:rsidRPr="004A7B82">
        <w:fldChar w:fldCharType="separate"/>
      </w:r>
      <w:r w:rsidRPr="004A7B82">
        <w:t>87</w:t>
      </w:r>
      <w:r w:rsidRPr="004A7B82">
        <w:fldChar w:fldCharType="end"/>
      </w:r>
    </w:p>
    <w:p w:rsidR="004A7B82" w:rsidRPr="004A7B82" w:rsidRDefault="004A7B82" w:rsidP="004A7B82">
      <w:pPr>
        <w:pStyle w:val="Spistreci1"/>
        <w:rPr>
          <w:rFonts w:eastAsiaTheme="minorEastAsia"/>
          <w:lang w:eastAsia="ja-JP"/>
        </w:rPr>
      </w:pPr>
      <w:r w:rsidRPr="004A7B82">
        <w:t>15. Kondycja skóry a wyniki badań laboratoryjnych</w:t>
      </w:r>
      <w:r w:rsidRPr="004A7B82">
        <w:tab/>
      </w:r>
      <w:r w:rsidRPr="004A7B82">
        <w:fldChar w:fldCharType="begin"/>
      </w:r>
      <w:r w:rsidRPr="004A7B82">
        <w:instrText xml:space="preserve"> PAGEREF _Toc435613825 \h </w:instrText>
      </w:r>
      <w:r w:rsidRPr="004A7B82">
        <w:fldChar w:fldCharType="separate"/>
      </w:r>
      <w:r w:rsidRPr="004A7B82">
        <w:t>93</w:t>
      </w:r>
      <w:r w:rsidRPr="004A7B82">
        <w:fldChar w:fldCharType="end"/>
      </w:r>
    </w:p>
    <w:p w:rsidR="004A7B82" w:rsidRPr="004A7B82" w:rsidRDefault="004A7B82" w:rsidP="004A7B82">
      <w:pPr>
        <w:pStyle w:val="Spistreci1"/>
        <w:rPr>
          <w:rFonts w:eastAsiaTheme="minorEastAsia"/>
          <w:lang w:eastAsia="ja-JP"/>
        </w:rPr>
      </w:pPr>
      <w:r w:rsidRPr="004A7B82">
        <w:t>16. Metabolizm żelaza w fizjopatologii człowieka</w:t>
      </w:r>
      <w:r w:rsidRPr="004A7B82">
        <w:tab/>
      </w:r>
      <w:r w:rsidRPr="004A7B82">
        <w:fldChar w:fldCharType="begin"/>
      </w:r>
      <w:r w:rsidRPr="004A7B82">
        <w:instrText xml:space="preserve"> PAGEREF _Toc435613826 \h </w:instrText>
      </w:r>
      <w:r w:rsidRPr="004A7B82">
        <w:fldChar w:fldCharType="separate"/>
      </w:r>
      <w:r w:rsidRPr="004A7B82">
        <w:t>100</w:t>
      </w:r>
      <w:r w:rsidRPr="004A7B82">
        <w:fldChar w:fldCharType="end"/>
      </w:r>
    </w:p>
    <w:p w:rsidR="004A7B82" w:rsidRPr="004A7B82" w:rsidRDefault="004A7B82" w:rsidP="004A7B82">
      <w:pPr>
        <w:pStyle w:val="Spistreci1"/>
        <w:rPr>
          <w:rFonts w:eastAsiaTheme="minorEastAsia"/>
          <w:lang w:eastAsia="ja-JP"/>
        </w:rPr>
      </w:pPr>
      <w:r w:rsidRPr="004A7B82">
        <w:t>17. Kolumnowa chromatografia cieczowa w badaniach biomedycznych</w:t>
      </w:r>
      <w:r w:rsidRPr="004A7B82">
        <w:tab/>
      </w:r>
      <w:r w:rsidRPr="004A7B82">
        <w:fldChar w:fldCharType="begin"/>
      </w:r>
      <w:r w:rsidRPr="004A7B82">
        <w:instrText xml:space="preserve"> PAGEREF _Toc435613827 \h </w:instrText>
      </w:r>
      <w:r w:rsidRPr="004A7B82">
        <w:fldChar w:fldCharType="separate"/>
      </w:r>
      <w:r w:rsidRPr="004A7B82">
        <w:t>104</w:t>
      </w:r>
      <w:r w:rsidRPr="004A7B82">
        <w:fldChar w:fldCharType="end"/>
      </w:r>
    </w:p>
    <w:p w:rsidR="004A7B82" w:rsidRPr="004A7B82" w:rsidRDefault="004A7B82" w:rsidP="004A7B82">
      <w:pPr>
        <w:pStyle w:val="Spistreci1"/>
        <w:rPr>
          <w:rFonts w:eastAsiaTheme="minorEastAsia"/>
          <w:lang w:eastAsia="ja-JP"/>
        </w:rPr>
      </w:pPr>
      <w:r w:rsidRPr="004A7B82">
        <w:t>18. Biochemia chorób cywilizacyjnych XXI wieku</w:t>
      </w:r>
      <w:r w:rsidRPr="004A7B82">
        <w:tab/>
      </w:r>
      <w:r w:rsidRPr="004A7B82">
        <w:fldChar w:fldCharType="begin"/>
      </w:r>
      <w:r w:rsidRPr="004A7B82">
        <w:instrText xml:space="preserve"> PAGEREF _Toc435613828 \h </w:instrText>
      </w:r>
      <w:r w:rsidRPr="004A7B82">
        <w:fldChar w:fldCharType="separate"/>
      </w:r>
      <w:r w:rsidRPr="004A7B82">
        <w:t>110</w:t>
      </w:r>
      <w:r w:rsidRPr="004A7B82">
        <w:fldChar w:fldCharType="end"/>
      </w:r>
    </w:p>
    <w:p w:rsidR="004A7B82" w:rsidRPr="004A7B82" w:rsidRDefault="004A7B82" w:rsidP="004A7B82">
      <w:pPr>
        <w:pStyle w:val="Spistreci1"/>
        <w:rPr>
          <w:rFonts w:eastAsiaTheme="minorEastAsia"/>
          <w:lang w:eastAsia="ja-JP"/>
        </w:rPr>
      </w:pPr>
      <w:r w:rsidRPr="004A7B82">
        <w:t>19. Biogerontologia  - podstawy biologii starzenia komórek i organizmu człowieka</w:t>
      </w:r>
      <w:r w:rsidRPr="004A7B82">
        <w:tab/>
      </w:r>
      <w:r w:rsidRPr="004A7B82">
        <w:fldChar w:fldCharType="begin"/>
      </w:r>
      <w:r w:rsidRPr="004A7B82">
        <w:instrText xml:space="preserve"> PAGEREF _Toc435613829 \h </w:instrText>
      </w:r>
      <w:r w:rsidRPr="004A7B82">
        <w:fldChar w:fldCharType="separate"/>
      </w:r>
      <w:r w:rsidRPr="004A7B82">
        <w:t>114</w:t>
      </w:r>
      <w:r w:rsidRPr="004A7B82">
        <w:fldChar w:fldCharType="end"/>
      </w:r>
    </w:p>
    <w:p w:rsidR="004A7B82" w:rsidRPr="004A7B82" w:rsidRDefault="004A7B82" w:rsidP="004A7B82">
      <w:pPr>
        <w:pStyle w:val="Spistreci1"/>
        <w:rPr>
          <w:rFonts w:eastAsiaTheme="minorEastAsia"/>
          <w:lang w:eastAsia="ja-JP"/>
        </w:rPr>
      </w:pPr>
      <w:r w:rsidRPr="004A7B82">
        <w:t>20. Najnowsze wytyczne w diagnostyce laboratoryjnej cukrzycy i chorób tarczycy</w:t>
      </w:r>
      <w:r w:rsidRPr="004A7B82">
        <w:tab/>
      </w:r>
      <w:r w:rsidRPr="004A7B82">
        <w:fldChar w:fldCharType="begin"/>
      </w:r>
      <w:r w:rsidRPr="004A7B82">
        <w:instrText xml:space="preserve"> PAGEREF _Toc435613830 \h </w:instrText>
      </w:r>
      <w:r w:rsidRPr="004A7B82">
        <w:fldChar w:fldCharType="separate"/>
      </w:r>
      <w:r w:rsidRPr="004A7B82">
        <w:t>119</w:t>
      </w:r>
      <w:r w:rsidRPr="004A7B82">
        <w:fldChar w:fldCharType="end"/>
      </w:r>
    </w:p>
    <w:p w:rsidR="004A7B82" w:rsidRPr="004A7B82" w:rsidRDefault="004A7B82" w:rsidP="004A7B82">
      <w:pPr>
        <w:pStyle w:val="Spistreci1"/>
        <w:rPr>
          <w:rFonts w:eastAsiaTheme="minorEastAsia"/>
          <w:lang w:eastAsia="ja-JP"/>
        </w:rPr>
      </w:pPr>
      <w:r w:rsidRPr="004A7B82">
        <w:lastRenderedPageBreak/>
        <w:t>21. Diagnostyka laboratoryjna wybranych chorób skóry</w:t>
      </w:r>
      <w:r w:rsidRPr="004A7B82">
        <w:tab/>
      </w:r>
      <w:r w:rsidRPr="004A7B82">
        <w:fldChar w:fldCharType="begin"/>
      </w:r>
      <w:r w:rsidRPr="004A7B82">
        <w:instrText xml:space="preserve"> PAGEREF _Toc435613831 \h </w:instrText>
      </w:r>
      <w:r w:rsidRPr="004A7B82">
        <w:fldChar w:fldCharType="separate"/>
      </w:r>
      <w:r w:rsidRPr="004A7B82">
        <w:t>124</w:t>
      </w:r>
      <w:r w:rsidRPr="004A7B82">
        <w:fldChar w:fldCharType="end"/>
      </w:r>
    </w:p>
    <w:p w:rsidR="004A7B82" w:rsidRPr="004A7B82" w:rsidRDefault="004A7B82" w:rsidP="004A7B82">
      <w:pPr>
        <w:pStyle w:val="Spistreci1"/>
        <w:rPr>
          <w:rFonts w:eastAsiaTheme="minorEastAsia"/>
          <w:lang w:eastAsia="ja-JP"/>
        </w:rPr>
      </w:pPr>
      <w:r w:rsidRPr="004A7B82">
        <w:t>22. Biotechnologia w diagnostyce laboratoryjnej</w:t>
      </w:r>
      <w:r w:rsidRPr="004A7B82">
        <w:tab/>
      </w:r>
      <w:r w:rsidRPr="004A7B82">
        <w:fldChar w:fldCharType="begin"/>
      </w:r>
      <w:r w:rsidRPr="004A7B82">
        <w:instrText xml:space="preserve"> PAGEREF _Toc435613832 \h </w:instrText>
      </w:r>
      <w:r w:rsidRPr="004A7B82">
        <w:fldChar w:fldCharType="separate"/>
      </w:r>
      <w:r w:rsidRPr="004A7B82">
        <w:t>129</w:t>
      </w:r>
      <w:r w:rsidRPr="004A7B82">
        <w:fldChar w:fldCharType="end"/>
      </w:r>
    </w:p>
    <w:p w:rsidR="004A7B82" w:rsidRPr="004A7B82" w:rsidRDefault="004A7B82" w:rsidP="00D44B85">
      <w:pPr>
        <w:pStyle w:val="Spistreci1"/>
        <w:spacing w:line="240" w:lineRule="auto"/>
        <w:rPr>
          <w:rFonts w:eastAsiaTheme="minorEastAsia"/>
          <w:lang w:eastAsia="ja-JP"/>
        </w:rPr>
      </w:pPr>
      <w:r w:rsidRPr="004A7B82">
        <w:t>23. Nutriceutyki – zastosowanie w prewencji i terapii chorób cywilizacyjnych</w:t>
      </w:r>
      <w:r w:rsidRPr="004A7B82">
        <w:tab/>
      </w:r>
      <w:r w:rsidRPr="004A7B82">
        <w:fldChar w:fldCharType="begin"/>
      </w:r>
      <w:r w:rsidRPr="004A7B82">
        <w:instrText xml:space="preserve"> PAGEREF _Toc435613833 \h </w:instrText>
      </w:r>
      <w:r w:rsidRPr="004A7B82">
        <w:fldChar w:fldCharType="separate"/>
      </w:r>
      <w:r w:rsidRPr="004A7B82">
        <w:t>134</w:t>
      </w:r>
      <w:r w:rsidRPr="004A7B82">
        <w:fldChar w:fldCharType="end"/>
      </w:r>
    </w:p>
    <w:p w:rsidR="004A7B82" w:rsidRPr="004A7B82" w:rsidRDefault="004A7B82" w:rsidP="00D44B85">
      <w:pPr>
        <w:pStyle w:val="Spistreci1"/>
        <w:spacing w:line="240" w:lineRule="auto"/>
        <w:rPr>
          <w:rFonts w:eastAsiaTheme="minorEastAsia"/>
          <w:lang w:eastAsia="ja-JP"/>
        </w:rPr>
      </w:pPr>
      <w:r w:rsidRPr="004A7B82">
        <w:t>24. Układ immunologiczny od poczęcia do śmierci</w:t>
      </w:r>
      <w:r w:rsidRPr="004A7B82">
        <w:tab/>
      </w:r>
      <w:r w:rsidRPr="004A7B82">
        <w:fldChar w:fldCharType="begin"/>
      </w:r>
      <w:r w:rsidRPr="004A7B82">
        <w:instrText xml:space="preserve"> PAGEREF _Toc435613834 \h </w:instrText>
      </w:r>
      <w:r w:rsidRPr="004A7B82">
        <w:fldChar w:fldCharType="separate"/>
      </w:r>
      <w:r w:rsidRPr="004A7B82">
        <w:t>138</w:t>
      </w:r>
      <w:r w:rsidRPr="004A7B82">
        <w:fldChar w:fldCharType="end"/>
      </w:r>
    </w:p>
    <w:p w:rsidR="004A7B82" w:rsidRPr="00D44B85" w:rsidRDefault="004A7B82" w:rsidP="00D44B85">
      <w:pPr>
        <w:pStyle w:val="Spistreci1"/>
        <w:rPr>
          <w:rFonts w:eastAsiaTheme="minorEastAsia"/>
          <w:lang w:eastAsia="ja-JP"/>
        </w:rPr>
      </w:pPr>
      <w:r w:rsidRPr="004A7B82">
        <w:t>2</w:t>
      </w:r>
      <w:r w:rsidRPr="00D44B85">
        <w:t>5. Immunomodulacyjne właściwości mikrobiomu człowieka i jego znaczenie w patogenezie chorób</w:t>
      </w:r>
      <w:r w:rsidRPr="00D44B85">
        <w:tab/>
      </w:r>
      <w:r w:rsidRPr="00D44B85">
        <w:fldChar w:fldCharType="begin"/>
      </w:r>
      <w:r w:rsidRPr="00D44B85">
        <w:instrText xml:space="preserve"> PAGEREF _Toc435613835 \h </w:instrText>
      </w:r>
      <w:r w:rsidRPr="00D44B85">
        <w:fldChar w:fldCharType="separate"/>
      </w:r>
      <w:r w:rsidRPr="00D44B85">
        <w:t>142</w:t>
      </w:r>
      <w:r w:rsidRPr="00D44B85">
        <w:fldChar w:fldCharType="end"/>
      </w:r>
    </w:p>
    <w:p w:rsidR="004A7B82" w:rsidRPr="00D44B85" w:rsidRDefault="004A7B82" w:rsidP="00D44B85">
      <w:pPr>
        <w:pStyle w:val="Spistreci1"/>
        <w:rPr>
          <w:rFonts w:eastAsiaTheme="minorEastAsia"/>
          <w:lang w:eastAsia="ja-JP"/>
        </w:rPr>
      </w:pPr>
      <w:r w:rsidRPr="00D44B85">
        <w:t>26. Układ odpornościowy w infekcji wirusowej, bakteryjnej, pasożytniczej i grzybicznej</w:t>
      </w:r>
      <w:r w:rsidRPr="00D44B85">
        <w:tab/>
      </w:r>
      <w:r w:rsidRPr="00D44B85">
        <w:fldChar w:fldCharType="begin"/>
      </w:r>
      <w:r w:rsidRPr="00D44B85">
        <w:instrText xml:space="preserve"> PAGEREF _Toc435613836 \h </w:instrText>
      </w:r>
      <w:r w:rsidRPr="00D44B85">
        <w:fldChar w:fldCharType="separate"/>
      </w:r>
      <w:r w:rsidRPr="00D44B85">
        <w:t>146</w:t>
      </w:r>
      <w:r w:rsidRPr="00D44B85">
        <w:fldChar w:fldCharType="end"/>
      </w:r>
    </w:p>
    <w:p w:rsidR="004A7B82" w:rsidRPr="00D44B85" w:rsidRDefault="004A7B82" w:rsidP="00D44B85">
      <w:pPr>
        <w:pStyle w:val="Spistreci1"/>
        <w:rPr>
          <w:rFonts w:eastAsiaTheme="minorEastAsia"/>
          <w:lang w:eastAsia="ja-JP"/>
        </w:rPr>
      </w:pPr>
      <w:r w:rsidRPr="00D44B85">
        <w:t>27. Bezpieczeństwo mikrobiologiczne wody, żywności i środowiska pracy</w:t>
      </w:r>
      <w:r w:rsidRPr="00D44B85">
        <w:tab/>
      </w:r>
      <w:r w:rsidRPr="00D44B85">
        <w:fldChar w:fldCharType="begin"/>
      </w:r>
      <w:r w:rsidRPr="00D44B85">
        <w:instrText xml:space="preserve"> PAGEREF _Toc435613837 \h </w:instrText>
      </w:r>
      <w:r w:rsidRPr="00D44B85">
        <w:fldChar w:fldCharType="separate"/>
      </w:r>
      <w:r w:rsidRPr="00D44B85">
        <w:t>151</w:t>
      </w:r>
      <w:r w:rsidRPr="00D44B85">
        <w:fldChar w:fldCharType="end"/>
      </w:r>
    </w:p>
    <w:p w:rsidR="004A7B82" w:rsidRPr="00D44B85" w:rsidRDefault="004A7B82" w:rsidP="00D44B85">
      <w:pPr>
        <w:pStyle w:val="Spistreci2"/>
        <w:tabs>
          <w:tab w:val="right" w:leader="dot" w:pos="13994"/>
        </w:tabs>
        <w:spacing w:before="120"/>
        <w:ind w:left="0"/>
        <w:rPr>
          <w:rFonts w:ascii="Times" w:eastAsiaTheme="minorEastAsia" w:hAnsi="Times"/>
          <w:b w:val="0"/>
          <w:noProof/>
          <w:sz w:val="24"/>
          <w:szCs w:val="24"/>
          <w:lang w:eastAsia="ja-JP"/>
        </w:rPr>
      </w:pPr>
      <w:r w:rsidRPr="00D44B85">
        <w:rPr>
          <w:rFonts w:ascii="Times" w:hAnsi="Times"/>
          <w:noProof/>
          <w:sz w:val="24"/>
          <w:szCs w:val="24"/>
        </w:rPr>
        <w:t>28. Mikrobiom przewodu pokarmowego – korzyści i zagrożenia</w:t>
      </w:r>
      <w:r w:rsidRPr="00D44B85">
        <w:rPr>
          <w:rFonts w:ascii="Times" w:hAnsi="Times"/>
          <w:noProof/>
          <w:sz w:val="24"/>
          <w:szCs w:val="24"/>
        </w:rPr>
        <w:tab/>
      </w:r>
      <w:r w:rsidRPr="00D44B85">
        <w:rPr>
          <w:rFonts w:ascii="Times" w:hAnsi="Times"/>
          <w:noProof/>
          <w:sz w:val="24"/>
          <w:szCs w:val="24"/>
        </w:rPr>
        <w:fldChar w:fldCharType="begin"/>
      </w:r>
      <w:r w:rsidRPr="00D44B85">
        <w:rPr>
          <w:rFonts w:ascii="Times" w:hAnsi="Times"/>
          <w:noProof/>
          <w:sz w:val="24"/>
          <w:szCs w:val="24"/>
        </w:rPr>
        <w:instrText xml:space="preserve"> PAGEREF _Toc435613838 \h </w:instrText>
      </w:r>
      <w:r w:rsidRPr="00D44B85">
        <w:rPr>
          <w:rFonts w:ascii="Times" w:hAnsi="Times"/>
          <w:noProof/>
          <w:sz w:val="24"/>
          <w:szCs w:val="24"/>
        </w:rPr>
      </w:r>
      <w:r w:rsidRPr="00D44B85">
        <w:rPr>
          <w:rFonts w:ascii="Times" w:hAnsi="Times"/>
          <w:noProof/>
          <w:sz w:val="24"/>
          <w:szCs w:val="24"/>
        </w:rPr>
        <w:fldChar w:fldCharType="separate"/>
      </w:r>
      <w:r w:rsidRPr="00D44B85">
        <w:rPr>
          <w:rFonts w:ascii="Times" w:hAnsi="Times"/>
          <w:noProof/>
          <w:sz w:val="24"/>
          <w:szCs w:val="24"/>
        </w:rPr>
        <w:t>156</w:t>
      </w:r>
      <w:r w:rsidRPr="00D44B85">
        <w:rPr>
          <w:rFonts w:ascii="Times" w:hAnsi="Times"/>
          <w:noProof/>
          <w:sz w:val="24"/>
          <w:szCs w:val="24"/>
        </w:rPr>
        <w:fldChar w:fldCharType="end"/>
      </w:r>
    </w:p>
    <w:p w:rsidR="004A7B82" w:rsidRPr="00D44B85" w:rsidRDefault="004A7B82" w:rsidP="00D44B85">
      <w:pPr>
        <w:pStyle w:val="Spistreci1"/>
        <w:rPr>
          <w:rFonts w:eastAsiaTheme="minorEastAsia"/>
          <w:lang w:eastAsia="ja-JP"/>
        </w:rPr>
      </w:pPr>
      <w:r w:rsidRPr="00D44B85">
        <w:t>29. Nowe i powracające patogeny w zakażeniach u człowieka</w:t>
      </w:r>
      <w:r w:rsidRPr="00D44B85">
        <w:tab/>
      </w:r>
      <w:r w:rsidRPr="00D44B85">
        <w:fldChar w:fldCharType="begin"/>
      </w:r>
      <w:r w:rsidRPr="00D44B85">
        <w:instrText xml:space="preserve"> PAGEREF _Toc435613839 \h </w:instrText>
      </w:r>
      <w:r w:rsidRPr="00D44B85">
        <w:fldChar w:fldCharType="separate"/>
      </w:r>
      <w:r w:rsidRPr="00D44B85">
        <w:t>161</w:t>
      </w:r>
      <w:r w:rsidRPr="00D44B85">
        <w:fldChar w:fldCharType="end"/>
      </w:r>
    </w:p>
    <w:p w:rsidR="004A7B82" w:rsidRPr="00D44B85" w:rsidRDefault="004A7B82" w:rsidP="00D44B85">
      <w:pPr>
        <w:pStyle w:val="Spistreci1"/>
        <w:rPr>
          <w:rFonts w:eastAsiaTheme="minorEastAsia"/>
          <w:lang w:eastAsia="ja-JP"/>
        </w:rPr>
      </w:pPr>
      <w:r w:rsidRPr="00D44B85">
        <w:t>30. Zagrożenia mikrobiologiczne wynikające z kontaktu ze zwierzętami i produktami pochodzenia zwierzęcego</w:t>
      </w:r>
      <w:r w:rsidRPr="00D44B85">
        <w:tab/>
      </w:r>
      <w:r w:rsidRPr="00D44B85">
        <w:fldChar w:fldCharType="begin"/>
      </w:r>
      <w:r w:rsidRPr="00D44B85">
        <w:instrText xml:space="preserve"> PAGEREF _Toc435613840 \h </w:instrText>
      </w:r>
      <w:r w:rsidRPr="00D44B85">
        <w:fldChar w:fldCharType="separate"/>
      </w:r>
      <w:r w:rsidRPr="00D44B85">
        <w:t>166</w:t>
      </w:r>
      <w:r w:rsidRPr="00D44B85">
        <w:fldChar w:fldCharType="end"/>
      </w:r>
    </w:p>
    <w:p w:rsidR="004A7B82" w:rsidRPr="004A7B82" w:rsidRDefault="004A7B82" w:rsidP="00D44B85">
      <w:pPr>
        <w:pStyle w:val="Spistreci1"/>
        <w:rPr>
          <w:rFonts w:eastAsiaTheme="minorEastAsia"/>
          <w:lang w:eastAsia="ja-JP"/>
        </w:rPr>
      </w:pPr>
      <w:r w:rsidRPr="00D44B85">
        <w:t>31. Zakażen</w:t>
      </w:r>
      <w:r w:rsidRPr="004A7B82">
        <w:t>ia u pacjentów z obniżoną odpornością</w:t>
      </w:r>
      <w:r w:rsidRPr="004A7B82">
        <w:tab/>
      </w:r>
      <w:r w:rsidRPr="004A7B82">
        <w:fldChar w:fldCharType="begin"/>
      </w:r>
      <w:r w:rsidRPr="004A7B82">
        <w:instrText xml:space="preserve"> PAGEREF _Toc435613841 \h </w:instrText>
      </w:r>
      <w:r w:rsidRPr="004A7B82">
        <w:fldChar w:fldCharType="separate"/>
      </w:r>
      <w:r w:rsidRPr="004A7B82">
        <w:t>171</w:t>
      </w:r>
      <w:r w:rsidRPr="004A7B82">
        <w:fldChar w:fldCharType="end"/>
      </w:r>
    </w:p>
    <w:p w:rsidR="004A7B82" w:rsidRPr="004A7B82" w:rsidRDefault="004A7B82" w:rsidP="004A7B82">
      <w:pPr>
        <w:pStyle w:val="Spistreci1"/>
        <w:rPr>
          <w:rFonts w:eastAsiaTheme="minorEastAsia"/>
          <w:lang w:eastAsia="ja-JP"/>
        </w:rPr>
      </w:pPr>
      <w:r w:rsidRPr="004A7B82">
        <w:t>32. Alternatywne i nowe strategie leczenia zakażeń</w:t>
      </w:r>
      <w:r w:rsidRPr="004A7B82">
        <w:tab/>
      </w:r>
      <w:r w:rsidRPr="004A7B82">
        <w:fldChar w:fldCharType="begin"/>
      </w:r>
      <w:r w:rsidRPr="004A7B82">
        <w:instrText xml:space="preserve"> PAGEREF _Toc435613842 \h </w:instrText>
      </w:r>
      <w:r w:rsidRPr="004A7B82">
        <w:fldChar w:fldCharType="separate"/>
      </w:r>
      <w:r w:rsidRPr="004A7B82">
        <w:t>176</w:t>
      </w:r>
      <w:r w:rsidRPr="004A7B82">
        <w:fldChar w:fldCharType="end"/>
      </w:r>
    </w:p>
    <w:p w:rsidR="004A7B82" w:rsidRPr="004A7B82" w:rsidRDefault="004A7B82" w:rsidP="004A7B82">
      <w:pPr>
        <w:pStyle w:val="Spistreci1"/>
        <w:rPr>
          <w:rFonts w:eastAsiaTheme="minorEastAsia"/>
          <w:lang w:eastAsia="ja-JP"/>
        </w:rPr>
      </w:pPr>
      <w:r w:rsidRPr="004A7B82">
        <w:t>33. Drobnoustroje – znaczenie w zdrowiu i chorobach nieinfekcyjnych</w:t>
      </w:r>
      <w:r w:rsidRPr="004A7B82">
        <w:tab/>
      </w:r>
      <w:r w:rsidRPr="004A7B82">
        <w:fldChar w:fldCharType="begin"/>
      </w:r>
      <w:r w:rsidRPr="004A7B82">
        <w:instrText xml:space="preserve"> PAGEREF _Toc435613843 \h </w:instrText>
      </w:r>
      <w:r w:rsidRPr="004A7B82">
        <w:fldChar w:fldCharType="separate"/>
      </w:r>
      <w:r w:rsidRPr="004A7B82">
        <w:t>181</w:t>
      </w:r>
      <w:r w:rsidRPr="004A7B82">
        <w:fldChar w:fldCharType="end"/>
      </w:r>
    </w:p>
    <w:p w:rsidR="004A7B82" w:rsidRPr="004A7B82" w:rsidRDefault="004A7B82" w:rsidP="004A7B82">
      <w:pPr>
        <w:pStyle w:val="Spistreci1"/>
        <w:rPr>
          <w:rFonts w:eastAsiaTheme="minorEastAsia"/>
          <w:lang w:eastAsia="ja-JP"/>
        </w:rPr>
      </w:pPr>
      <w:r w:rsidRPr="004A7B82">
        <w:t>34. Współczesne problemy związane z diagnostyką i leczeniem zakażeń</w:t>
      </w:r>
      <w:r w:rsidRPr="004A7B82">
        <w:tab/>
      </w:r>
      <w:r w:rsidRPr="004A7B82">
        <w:fldChar w:fldCharType="begin"/>
      </w:r>
      <w:r w:rsidRPr="004A7B82">
        <w:instrText xml:space="preserve"> PAGEREF _Toc435613844 \h </w:instrText>
      </w:r>
      <w:r w:rsidRPr="004A7B82">
        <w:fldChar w:fldCharType="separate"/>
      </w:r>
      <w:r w:rsidRPr="004A7B82">
        <w:t>186</w:t>
      </w:r>
      <w:r w:rsidRPr="004A7B82">
        <w:fldChar w:fldCharType="end"/>
      </w:r>
    </w:p>
    <w:p w:rsidR="004A7B82" w:rsidRPr="004A7B82" w:rsidRDefault="004A7B82" w:rsidP="004A7B82">
      <w:pPr>
        <w:pStyle w:val="Spistreci1"/>
        <w:rPr>
          <w:rFonts w:eastAsiaTheme="minorEastAsia"/>
          <w:lang w:eastAsia="ja-JP"/>
        </w:rPr>
      </w:pPr>
      <w:r w:rsidRPr="004A7B82">
        <w:t>35. Wybrane drobnoustroje oportunistyczne - udział w zakażeniach i nowoczesne metody diagnostyczne</w:t>
      </w:r>
      <w:r w:rsidRPr="004A7B82">
        <w:tab/>
      </w:r>
      <w:r w:rsidRPr="004A7B82">
        <w:fldChar w:fldCharType="begin"/>
      </w:r>
      <w:r w:rsidRPr="004A7B82">
        <w:instrText xml:space="preserve"> PAGEREF _Toc435613845 \h </w:instrText>
      </w:r>
      <w:r w:rsidRPr="004A7B82">
        <w:fldChar w:fldCharType="separate"/>
      </w:r>
      <w:r w:rsidRPr="004A7B82">
        <w:t>191</w:t>
      </w:r>
      <w:r w:rsidRPr="004A7B82">
        <w:fldChar w:fldCharType="end"/>
      </w:r>
    </w:p>
    <w:p w:rsidR="004A7B82" w:rsidRPr="004A7B82" w:rsidRDefault="004A7B82" w:rsidP="004A7B82">
      <w:pPr>
        <w:pStyle w:val="Spistreci1"/>
        <w:rPr>
          <w:rFonts w:eastAsiaTheme="minorEastAsia"/>
          <w:lang w:eastAsia="ja-JP"/>
        </w:rPr>
      </w:pPr>
      <w:r w:rsidRPr="004A7B82">
        <w:t>36. Żywność jako źródło drobnoustrojów i ich toksyn oraz pasożytów i robaków</w:t>
      </w:r>
      <w:r w:rsidRPr="004A7B82">
        <w:tab/>
      </w:r>
      <w:r w:rsidRPr="004A7B82">
        <w:fldChar w:fldCharType="begin"/>
      </w:r>
      <w:r w:rsidRPr="004A7B82">
        <w:instrText xml:space="preserve"> PAGEREF _Toc435613846 \h </w:instrText>
      </w:r>
      <w:r w:rsidRPr="004A7B82">
        <w:fldChar w:fldCharType="separate"/>
      </w:r>
      <w:r w:rsidRPr="004A7B82">
        <w:t>196</w:t>
      </w:r>
      <w:r w:rsidRPr="004A7B82">
        <w:fldChar w:fldCharType="end"/>
      </w:r>
    </w:p>
    <w:p w:rsidR="004A7B82" w:rsidRPr="004A7B82" w:rsidRDefault="004A7B82" w:rsidP="004A7B82">
      <w:pPr>
        <w:pStyle w:val="Spistreci1"/>
        <w:rPr>
          <w:rFonts w:eastAsiaTheme="minorEastAsia"/>
          <w:lang w:eastAsia="ja-JP"/>
        </w:rPr>
      </w:pPr>
      <w:r w:rsidRPr="004A7B82">
        <w:t>37. Analiza przypadków zakażeń – interpretacja wyników</w:t>
      </w:r>
      <w:r w:rsidRPr="004A7B82">
        <w:tab/>
      </w:r>
      <w:r w:rsidRPr="004A7B82">
        <w:fldChar w:fldCharType="begin"/>
      </w:r>
      <w:r w:rsidRPr="004A7B82">
        <w:instrText xml:space="preserve"> PAGEREF _Toc435613847 \h </w:instrText>
      </w:r>
      <w:r w:rsidRPr="004A7B82">
        <w:fldChar w:fldCharType="separate"/>
      </w:r>
      <w:r w:rsidRPr="004A7B82">
        <w:t>201</w:t>
      </w:r>
      <w:r w:rsidRPr="004A7B82">
        <w:fldChar w:fldCharType="end"/>
      </w:r>
    </w:p>
    <w:p w:rsidR="004A7B82" w:rsidRPr="004A7B82" w:rsidRDefault="004A7B82" w:rsidP="004A7B82">
      <w:pPr>
        <w:pStyle w:val="Spistreci1"/>
        <w:rPr>
          <w:rFonts w:eastAsiaTheme="minorEastAsia"/>
          <w:lang w:eastAsia="ja-JP"/>
        </w:rPr>
      </w:pPr>
      <w:r w:rsidRPr="004A7B82">
        <w:t>38. Nowoczesne formy aktywności Ruchowej</w:t>
      </w:r>
      <w:r w:rsidRPr="004A7B82">
        <w:tab/>
      </w:r>
      <w:r w:rsidRPr="004A7B82">
        <w:fldChar w:fldCharType="begin"/>
      </w:r>
      <w:r w:rsidRPr="004A7B82">
        <w:instrText xml:space="preserve"> PAGEREF _Toc435613848 \h </w:instrText>
      </w:r>
      <w:r w:rsidRPr="004A7B82">
        <w:fldChar w:fldCharType="separate"/>
      </w:r>
      <w:r w:rsidRPr="004A7B82">
        <w:t>206</w:t>
      </w:r>
      <w:r w:rsidRPr="004A7B82">
        <w:fldChar w:fldCharType="end"/>
      </w:r>
    </w:p>
    <w:p w:rsidR="004A7B82" w:rsidRPr="004A7B82" w:rsidRDefault="004A7B82" w:rsidP="004A7B82">
      <w:pPr>
        <w:pStyle w:val="Spistreci1"/>
        <w:rPr>
          <w:rFonts w:eastAsiaTheme="minorEastAsia"/>
          <w:lang w:eastAsia="ja-JP"/>
        </w:rPr>
      </w:pPr>
      <w:r w:rsidRPr="004A7B82">
        <w:t>39. JOGA I PILATES – łagodne rozciąganie i wzmacnianie ciała</w:t>
      </w:r>
      <w:r w:rsidRPr="004A7B82">
        <w:tab/>
      </w:r>
      <w:r w:rsidRPr="004A7B82">
        <w:fldChar w:fldCharType="begin"/>
      </w:r>
      <w:r w:rsidRPr="004A7B82">
        <w:instrText xml:space="preserve"> PAGEREF _Toc435613849 \h </w:instrText>
      </w:r>
      <w:r w:rsidRPr="004A7B82">
        <w:fldChar w:fldCharType="separate"/>
      </w:r>
      <w:r w:rsidRPr="004A7B82">
        <w:t>210</w:t>
      </w:r>
      <w:r w:rsidRPr="004A7B82">
        <w:fldChar w:fldCharType="end"/>
      </w:r>
    </w:p>
    <w:p w:rsidR="004A7B82" w:rsidRPr="004A7B82" w:rsidRDefault="004A7B82" w:rsidP="004A7B82">
      <w:pPr>
        <w:pStyle w:val="Spistreci1"/>
        <w:rPr>
          <w:rFonts w:eastAsiaTheme="minorEastAsia"/>
          <w:lang w:eastAsia="ja-JP"/>
        </w:rPr>
      </w:pPr>
      <w:r w:rsidRPr="004A7B82">
        <w:t>40. ABC ćwiczeń wykorzystywanych w walce z redukcją celulitu</w:t>
      </w:r>
      <w:r w:rsidRPr="004A7B82">
        <w:tab/>
      </w:r>
      <w:r w:rsidRPr="004A7B82">
        <w:fldChar w:fldCharType="begin"/>
      </w:r>
      <w:r w:rsidRPr="004A7B82">
        <w:instrText xml:space="preserve"> PAGEREF _Toc435613850 \h </w:instrText>
      </w:r>
      <w:r w:rsidRPr="004A7B82">
        <w:fldChar w:fldCharType="separate"/>
      </w:r>
      <w:r w:rsidRPr="004A7B82">
        <w:t>214</w:t>
      </w:r>
      <w:r w:rsidRPr="004A7B82">
        <w:fldChar w:fldCharType="end"/>
      </w:r>
    </w:p>
    <w:p w:rsidR="004A7B82" w:rsidRPr="004A7B82" w:rsidRDefault="004A7B82" w:rsidP="004A7B82">
      <w:pPr>
        <w:pStyle w:val="Spistreci1"/>
        <w:rPr>
          <w:rFonts w:eastAsiaTheme="minorEastAsia"/>
          <w:lang w:eastAsia="ja-JP"/>
        </w:rPr>
      </w:pPr>
      <w:r w:rsidRPr="004A7B82">
        <w:t>41. FAT BURNING – ćwiczenia wspomagające proces spalania tkanki tłuszczowej</w:t>
      </w:r>
      <w:r w:rsidRPr="004A7B82">
        <w:tab/>
      </w:r>
      <w:r w:rsidRPr="004A7B82">
        <w:fldChar w:fldCharType="begin"/>
      </w:r>
      <w:r w:rsidRPr="004A7B82">
        <w:instrText xml:space="preserve"> PAGEREF _Toc435613851 \h </w:instrText>
      </w:r>
      <w:r w:rsidRPr="004A7B82">
        <w:fldChar w:fldCharType="separate"/>
      </w:r>
      <w:r w:rsidRPr="004A7B82">
        <w:t>218</w:t>
      </w:r>
      <w:r w:rsidRPr="004A7B82">
        <w:fldChar w:fldCharType="end"/>
      </w:r>
    </w:p>
    <w:p w:rsidR="004A7B82" w:rsidRPr="004A7B82" w:rsidRDefault="004A7B82" w:rsidP="004A7B82">
      <w:pPr>
        <w:pStyle w:val="Spistreci1"/>
        <w:rPr>
          <w:rFonts w:eastAsiaTheme="minorEastAsia"/>
          <w:lang w:eastAsia="ja-JP"/>
        </w:rPr>
      </w:pPr>
      <w:r w:rsidRPr="004A7B82">
        <w:t>42. ABT i STRECHING jako formy ruchowe kształtujące ciało oraz poprawiające zdrowie.</w:t>
      </w:r>
      <w:r w:rsidRPr="004A7B82">
        <w:tab/>
      </w:r>
      <w:r w:rsidRPr="004A7B82">
        <w:fldChar w:fldCharType="begin"/>
      </w:r>
      <w:r w:rsidRPr="004A7B82">
        <w:instrText xml:space="preserve"> PAGEREF _Toc435613852 \h </w:instrText>
      </w:r>
      <w:r w:rsidRPr="004A7B82">
        <w:fldChar w:fldCharType="separate"/>
      </w:r>
      <w:r w:rsidRPr="004A7B82">
        <w:t>222</w:t>
      </w:r>
      <w:r w:rsidRPr="004A7B82">
        <w:fldChar w:fldCharType="end"/>
      </w:r>
    </w:p>
    <w:p w:rsidR="004A7B82" w:rsidRPr="004A7B82" w:rsidRDefault="004A7B82" w:rsidP="004A7B82">
      <w:pPr>
        <w:pStyle w:val="Spistreci1"/>
        <w:rPr>
          <w:rFonts w:eastAsiaTheme="minorEastAsia"/>
          <w:lang w:eastAsia="ja-JP"/>
        </w:rPr>
      </w:pPr>
      <w:r w:rsidRPr="004A7B82">
        <w:lastRenderedPageBreak/>
        <w:t>43. BODY WORKOUT i BODY SCULPTING – ćwiczenia wzmacniające i ujędrniające wszystkie partie mięśniowe</w:t>
      </w:r>
      <w:r w:rsidRPr="004A7B82">
        <w:tab/>
      </w:r>
      <w:r w:rsidRPr="004A7B82">
        <w:fldChar w:fldCharType="begin"/>
      </w:r>
      <w:r w:rsidRPr="004A7B82">
        <w:instrText xml:space="preserve"> PAGEREF _Toc435613853 \h </w:instrText>
      </w:r>
      <w:r w:rsidRPr="004A7B82">
        <w:fldChar w:fldCharType="separate"/>
      </w:r>
      <w:r w:rsidRPr="004A7B82">
        <w:t>228</w:t>
      </w:r>
      <w:r w:rsidRPr="004A7B82">
        <w:fldChar w:fldCharType="end"/>
      </w:r>
    </w:p>
    <w:p w:rsidR="004A7B82" w:rsidRPr="004A7B82" w:rsidRDefault="004A7B82" w:rsidP="004A7B82">
      <w:pPr>
        <w:pStyle w:val="Spistreci1"/>
        <w:rPr>
          <w:rFonts w:eastAsiaTheme="minorEastAsia"/>
          <w:lang w:eastAsia="ja-JP"/>
        </w:rPr>
      </w:pPr>
      <w:r w:rsidRPr="004A7B82">
        <w:t>44. Health – Related Fitness i formy gimnastyczno - taneczne we wszystkich komponentach sprawności fizycznej</w:t>
      </w:r>
      <w:r w:rsidRPr="004A7B82">
        <w:tab/>
      </w:r>
      <w:r w:rsidRPr="004A7B82">
        <w:fldChar w:fldCharType="begin"/>
      </w:r>
      <w:r w:rsidRPr="004A7B82">
        <w:instrText xml:space="preserve"> PAGEREF _Toc435613854 \h </w:instrText>
      </w:r>
      <w:r w:rsidRPr="004A7B82">
        <w:fldChar w:fldCharType="separate"/>
      </w:r>
      <w:r w:rsidRPr="004A7B82">
        <w:t>234</w:t>
      </w:r>
      <w:r w:rsidRPr="004A7B82">
        <w:fldChar w:fldCharType="end"/>
      </w:r>
    </w:p>
    <w:p w:rsidR="004A7B82" w:rsidRPr="004A7B82" w:rsidRDefault="004A7B82" w:rsidP="004A7B82">
      <w:pPr>
        <w:pStyle w:val="Spistreci1"/>
        <w:rPr>
          <w:rFonts w:eastAsiaTheme="minorEastAsia"/>
          <w:lang w:eastAsia="ja-JP"/>
        </w:rPr>
      </w:pPr>
      <w:r w:rsidRPr="004A7B82">
        <w:t>45. Ćwiczenia kształtujące ciało, anatomiczne modelowanie ciała – super sylwetka.</w:t>
      </w:r>
      <w:r w:rsidRPr="004A7B82">
        <w:tab/>
      </w:r>
      <w:r w:rsidRPr="004A7B82">
        <w:fldChar w:fldCharType="begin"/>
      </w:r>
      <w:r w:rsidRPr="004A7B82">
        <w:instrText xml:space="preserve"> PAGEREF _Toc435613855 \h </w:instrText>
      </w:r>
      <w:r w:rsidRPr="004A7B82">
        <w:fldChar w:fldCharType="separate"/>
      </w:r>
      <w:r w:rsidRPr="004A7B82">
        <w:t>240</w:t>
      </w:r>
      <w:r w:rsidRPr="004A7B82">
        <w:fldChar w:fldCharType="end"/>
      </w:r>
    </w:p>
    <w:p w:rsidR="004A7B82" w:rsidRPr="004A7B82" w:rsidRDefault="004A7B82" w:rsidP="004A7B82">
      <w:pPr>
        <w:pStyle w:val="Spistreci1"/>
        <w:rPr>
          <w:rFonts w:eastAsiaTheme="minorEastAsia"/>
          <w:lang w:eastAsia="ja-JP"/>
        </w:rPr>
      </w:pPr>
      <w:r w:rsidRPr="004A7B82">
        <w:t>46. Ćwiczenia ruchowe kształtujące wydolność układu krążenia.</w:t>
      </w:r>
      <w:r w:rsidRPr="004A7B82">
        <w:tab/>
      </w:r>
      <w:r w:rsidRPr="004A7B82">
        <w:fldChar w:fldCharType="begin"/>
      </w:r>
      <w:r w:rsidRPr="004A7B82">
        <w:instrText xml:space="preserve"> PAGEREF _Toc435613856 \h </w:instrText>
      </w:r>
      <w:r w:rsidRPr="004A7B82">
        <w:fldChar w:fldCharType="separate"/>
      </w:r>
      <w:r w:rsidRPr="004A7B82">
        <w:t>246</w:t>
      </w:r>
      <w:r w:rsidRPr="004A7B82">
        <w:fldChar w:fldCharType="end"/>
      </w:r>
    </w:p>
    <w:p w:rsidR="004A7B82" w:rsidRPr="004A7B82" w:rsidRDefault="004A7B82" w:rsidP="004A7B82">
      <w:pPr>
        <w:pStyle w:val="Spistreci1"/>
        <w:rPr>
          <w:rFonts w:eastAsiaTheme="minorEastAsia"/>
          <w:lang w:eastAsia="ja-JP"/>
        </w:rPr>
      </w:pPr>
      <w:r w:rsidRPr="004A7B82">
        <w:t>47. Identyfikacja zafałszowań i niedozwolonych dodatków, potwierdzanie autentyczności – wyzwania dla chemii analitycznej</w:t>
      </w:r>
      <w:r w:rsidRPr="004A7B82">
        <w:tab/>
      </w:r>
      <w:r w:rsidRPr="004A7B82">
        <w:fldChar w:fldCharType="begin"/>
      </w:r>
      <w:r w:rsidRPr="004A7B82">
        <w:instrText xml:space="preserve"> PAGEREF _Toc435613857 \h </w:instrText>
      </w:r>
      <w:r w:rsidRPr="004A7B82">
        <w:fldChar w:fldCharType="separate"/>
      </w:r>
      <w:r w:rsidRPr="004A7B82">
        <w:t>250</w:t>
      </w:r>
      <w:r w:rsidRPr="004A7B82">
        <w:fldChar w:fldCharType="end"/>
      </w:r>
    </w:p>
    <w:p w:rsidR="004A7B82" w:rsidRPr="004A7B82" w:rsidRDefault="004A7B82" w:rsidP="004A7B82">
      <w:pPr>
        <w:pStyle w:val="Spistreci1"/>
        <w:rPr>
          <w:rFonts w:eastAsiaTheme="minorEastAsia"/>
          <w:lang w:eastAsia="ja-JP"/>
        </w:rPr>
      </w:pPr>
      <w:r w:rsidRPr="004A7B82">
        <w:t>48. Jakościowe i ilościowe zależności struktura-aktywność – (Q)SAR</w:t>
      </w:r>
      <w:r w:rsidRPr="004A7B82">
        <w:tab/>
      </w:r>
      <w:r w:rsidRPr="004A7B82">
        <w:fldChar w:fldCharType="begin"/>
      </w:r>
      <w:r w:rsidRPr="004A7B82">
        <w:instrText xml:space="preserve"> PAGEREF _Toc435613858 \h </w:instrText>
      </w:r>
      <w:r w:rsidRPr="004A7B82">
        <w:fldChar w:fldCharType="separate"/>
      </w:r>
      <w:r w:rsidRPr="004A7B82">
        <w:t>254</w:t>
      </w:r>
      <w:r w:rsidRPr="004A7B82">
        <w:fldChar w:fldCharType="end"/>
      </w:r>
    </w:p>
    <w:p w:rsidR="004A7B82" w:rsidRPr="004A7B82" w:rsidRDefault="004A7B82" w:rsidP="004A7B82">
      <w:pPr>
        <w:pStyle w:val="Spistreci1"/>
        <w:rPr>
          <w:rFonts w:eastAsiaTheme="minorEastAsia"/>
          <w:lang w:eastAsia="ja-JP"/>
        </w:rPr>
      </w:pPr>
      <w:r w:rsidRPr="004A7B82">
        <w:t>49. Chemometryczne metody analizy danych</w:t>
      </w:r>
      <w:r w:rsidRPr="004A7B82">
        <w:tab/>
      </w:r>
      <w:r w:rsidRPr="004A7B82">
        <w:fldChar w:fldCharType="begin"/>
      </w:r>
      <w:r w:rsidRPr="004A7B82">
        <w:instrText xml:space="preserve"> PAGEREF _Toc435613859 \h </w:instrText>
      </w:r>
      <w:r w:rsidRPr="004A7B82">
        <w:fldChar w:fldCharType="separate"/>
      </w:r>
      <w:r w:rsidRPr="004A7B82">
        <w:t>259</w:t>
      </w:r>
      <w:r w:rsidRPr="004A7B82">
        <w:fldChar w:fldCharType="end"/>
      </w:r>
    </w:p>
    <w:p w:rsidR="004A7B82" w:rsidRPr="004A7B82" w:rsidRDefault="004A7B82" w:rsidP="004A7B82">
      <w:pPr>
        <w:pStyle w:val="Spistreci1"/>
        <w:rPr>
          <w:rFonts w:eastAsiaTheme="minorEastAsia"/>
          <w:lang w:eastAsia="ja-JP"/>
        </w:rPr>
      </w:pPr>
      <w:r w:rsidRPr="004A7B82">
        <w:t>50. Metody wizualizacji i prezentacji danych</w:t>
      </w:r>
      <w:r w:rsidRPr="004A7B82">
        <w:tab/>
      </w:r>
      <w:r w:rsidRPr="004A7B82">
        <w:fldChar w:fldCharType="begin"/>
      </w:r>
      <w:r w:rsidRPr="004A7B82">
        <w:instrText xml:space="preserve"> PAGEREF _Toc435613860 \h </w:instrText>
      </w:r>
      <w:r w:rsidRPr="004A7B82">
        <w:fldChar w:fldCharType="separate"/>
      </w:r>
      <w:r w:rsidRPr="004A7B82">
        <w:t>264</w:t>
      </w:r>
      <w:r w:rsidRPr="004A7B82">
        <w:fldChar w:fldCharType="end"/>
      </w:r>
    </w:p>
    <w:p w:rsidR="004A7B82" w:rsidRPr="004A7B82" w:rsidRDefault="004A7B82" w:rsidP="004A7B82">
      <w:pPr>
        <w:pStyle w:val="Spistreci1"/>
        <w:rPr>
          <w:rFonts w:eastAsiaTheme="minorEastAsia"/>
          <w:lang w:eastAsia="ja-JP"/>
        </w:rPr>
      </w:pPr>
      <w:r w:rsidRPr="004A7B82">
        <w:t>51. Znaczniki fluorescencyjne stosowane w obrazowaniu medycznym</w:t>
      </w:r>
      <w:r w:rsidRPr="004A7B82">
        <w:tab/>
      </w:r>
      <w:r w:rsidRPr="004A7B82">
        <w:fldChar w:fldCharType="begin"/>
      </w:r>
      <w:r w:rsidRPr="004A7B82">
        <w:instrText xml:space="preserve"> PAGEREF _Toc435613861 \h </w:instrText>
      </w:r>
      <w:r w:rsidRPr="004A7B82">
        <w:fldChar w:fldCharType="separate"/>
      </w:r>
      <w:r w:rsidRPr="004A7B82">
        <w:t>269</w:t>
      </w:r>
      <w:r w:rsidRPr="004A7B82">
        <w:fldChar w:fldCharType="end"/>
      </w:r>
    </w:p>
    <w:p w:rsidR="00D038F6" w:rsidRPr="00D917EA" w:rsidRDefault="00106B01" w:rsidP="00D917EA">
      <w:pPr>
        <w:spacing w:after="0"/>
        <w:jc w:val="both"/>
        <w:rPr>
          <w:rFonts w:ascii="Times" w:hAnsi="Times" w:cs="Times New Roman"/>
          <w:sz w:val="24"/>
          <w:szCs w:val="24"/>
        </w:rPr>
      </w:pPr>
      <w:r w:rsidRPr="004A7B82">
        <w:rPr>
          <w:rFonts w:ascii="Times" w:hAnsi="Times" w:cs="Times New Roman"/>
          <w:sz w:val="24"/>
          <w:szCs w:val="24"/>
        </w:rPr>
        <w:fldChar w:fldCharType="end"/>
      </w:r>
    </w:p>
    <w:p w:rsidR="00D038F6" w:rsidRPr="00D917EA" w:rsidRDefault="00D038F6" w:rsidP="00D917EA">
      <w:pPr>
        <w:spacing w:after="0"/>
        <w:jc w:val="both"/>
        <w:rPr>
          <w:rFonts w:ascii="Times" w:hAnsi="Times" w:cs="Times New Roman"/>
        </w:rPr>
      </w:pPr>
    </w:p>
    <w:p w:rsidR="00D038F6" w:rsidRPr="00D917EA" w:rsidRDefault="00D038F6" w:rsidP="00D917EA">
      <w:pPr>
        <w:spacing w:after="0"/>
        <w:jc w:val="both"/>
        <w:rPr>
          <w:rFonts w:ascii="Times" w:hAnsi="Times" w:cs="Times New Roman"/>
        </w:rPr>
      </w:pPr>
    </w:p>
    <w:p w:rsidR="00D038F6" w:rsidRPr="00D917EA" w:rsidRDefault="00D038F6" w:rsidP="00D917EA">
      <w:pPr>
        <w:spacing w:after="0"/>
        <w:jc w:val="both"/>
        <w:rPr>
          <w:rFonts w:ascii="Times" w:hAnsi="Times" w:cs="Times New Roman"/>
        </w:rPr>
      </w:pPr>
    </w:p>
    <w:p w:rsidR="00D038F6" w:rsidRPr="00D917EA" w:rsidRDefault="00D038F6" w:rsidP="00D917EA">
      <w:pPr>
        <w:spacing w:after="0"/>
        <w:jc w:val="both"/>
        <w:rPr>
          <w:rFonts w:ascii="Times" w:hAnsi="Times" w:cs="Times New Roman"/>
        </w:rPr>
      </w:pPr>
    </w:p>
    <w:p w:rsidR="008F1D61" w:rsidRPr="00D917EA" w:rsidRDefault="008F1D61" w:rsidP="00D917EA">
      <w:pPr>
        <w:spacing w:after="0"/>
        <w:jc w:val="both"/>
        <w:rPr>
          <w:rFonts w:ascii="Times" w:hAnsi="Times" w:cs="Times New Roman"/>
        </w:rPr>
        <w:sectPr w:rsidR="008F1D61" w:rsidRPr="00D917EA">
          <w:pgSz w:w="16838" w:h="11906" w:orient="landscape"/>
          <w:pgMar w:top="1417" w:right="1417" w:bottom="1417" w:left="1417" w:header="708" w:footer="708" w:gutter="0"/>
          <w:cols w:space="708"/>
        </w:sectPr>
      </w:pPr>
    </w:p>
    <w:p w:rsidR="00CA2361" w:rsidRPr="00D917EA" w:rsidRDefault="00106B01" w:rsidP="00D917EA">
      <w:pPr>
        <w:pStyle w:val="Nagwek1"/>
        <w:jc w:val="both"/>
        <w:rPr>
          <w:rFonts w:cs="Times New Roman"/>
          <w:u w:val="single"/>
        </w:rPr>
      </w:pPr>
      <w:bookmarkStart w:id="1" w:name="_Toc435613799"/>
      <w:r w:rsidRPr="00D917EA">
        <w:rPr>
          <w:rFonts w:cs="Times New Roman"/>
          <w:u w:val="single"/>
        </w:rPr>
        <w:lastRenderedPageBreak/>
        <w:t>1.</w:t>
      </w:r>
      <w:r w:rsidR="003049E7" w:rsidRPr="00D917EA">
        <w:rPr>
          <w:rFonts w:cs="Times New Roman"/>
          <w:u w:val="single"/>
        </w:rPr>
        <w:t xml:space="preserve"> </w:t>
      </w:r>
      <w:r w:rsidR="008756F7" w:rsidRPr="00D917EA">
        <w:rPr>
          <w:u w:val="single"/>
        </w:rPr>
        <w:t>Rośliny użytkowe</w:t>
      </w:r>
      <w:bookmarkEnd w:id="1"/>
    </w:p>
    <w:p w:rsidR="00CA2361" w:rsidRPr="00D917EA" w:rsidRDefault="00CA2361" w:rsidP="00D917EA">
      <w:pPr>
        <w:pStyle w:val="WW-Domylnie"/>
        <w:spacing w:after="0" w:line="240" w:lineRule="auto"/>
        <w:jc w:val="both"/>
        <w:rPr>
          <w:rFonts w:ascii="Times" w:hAnsi="Times" w:cs="Times New Roman"/>
        </w:rPr>
      </w:pPr>
    </w:p>
    <w:p w:rsidR="00CA2361" w:rsidRPr="00D917EA" w:rsidRDefault="00106B01"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A) </w:t>
      </w:r>
      <w:r w:rsidR="00CA2361" w:rsidRPr="00D917EA">
        <w:rPr>
          <w:rFonts w:ascii="Times" w:eastAsia="Times New Roman" w:hAnsi="Times" w:cs="Times New Roman"/>
          <w:b/>
        </w:rPr>
        <w:t xml:space="preserve">Ogólny opis przedmiotu </w:t>
      </w:r>
    </w:p>
    <w:tbl>
      <w:tblPr>
        <w:tblW w:w="98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12"/>
        <w:gridCol w:w="5953"/>
      </w:tblGrid>
      <w:tr w:rsidR="00CA2361" w:rsidRPr="00D917EA" w:rsidTr="00845FB8">
        <w:tc>
          <w:tcPr>
            <w:tcW w:w="3912"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Nazwa pola</w:t>
            </w:r>
          </w:p>
          <w:p w:rsidR="00CA2361" w:rsidRPr="00D917EA" w:rsidRDefault="00CA2361" w:rsidP="00D917EA">
            <w:pPr>
              <w:pStyle w:val="WW-Domylnie"/>
              <w:spacing w:after="0" w:line="240" w:lineRule="auto"/>
              <w:jc w:val="both"/>
              <w:rPr>
                <w:rFonts w:ascii="Times" w:hAnsi="Times" w:cs="Times New Roman"/>
              </w:rPr>
            </w:pPr>
          </w:p>
        </w:tc>
        <w:tc>
          <w:tcPr>
            <w:tcW w:w="5953"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5953" w:type="dxa"/>
            <w:shd w:val="clear" w:color="auto" w:fill="auto"/>
          </w:tcPr>
          <w:p w:rsidR="00CA2361" w:rsidRPr="00D917EA" w:rsidRDefault="00CA2361" w:rsidP="00D917EA">
            <w:pPr>
              <w:autoSpaceDE w:val="0"/>
              <w:autoSpaceDN w:val="0"/>
              <w:adjustRightInd w:val="0"/>
              <w:spacing w:after="0" w:line="240" w:lineRule="auto"/>
              <w:jc w:val="center"/>
              <w:rPr>
                <w:rFonts w:ascii="Times" w:eastAsia="Calibri" w:hAnsi="Times" w:cs="Times New Roman"/>
                <w:b/>
                <w:color w:val="000000"/>
              </w:rPr>
            </w:pPr>
            <w:r w:rsidRPr="00D917EA">
              <w:rPr>
                <w:rFonts w:ascii="Times" w:eastAsia="Calibri" w:hAnsi="Times" w:cs="Times New Roman"/>
                <w:b/>
                <w:color w:val="000000"/>
              </w:rPr>
              <w:t>Rośliny użytkowe</w:t>
            </w:r>
          </w:p>
          <w:p w:rsidR="00CA2361" w:rsidRPr="00D917EA" w:rsidRDefault="00D93FAA" w:rsidP="00D917EA">
            <w:pPr>
              <w:pStyle w:val="Domylnie"/>
              <w:spacing w:after="0" w:line="240" w:lineRule="auto"/>
              <w:jc w:val="center"/>
              <w:rPr>
                <w:rFonts w:ascii="Times" w:hAnsi="Times" w:cs="Times New Roman"/>
                <w:b/>
              </w:rPr>
            </w:pPr>
            <w:r w:rsidRPr="00D917EA">
              <w:rPr>
                <w:rFonts w:ascii="Times" w:eastAsia="Calibri" w:hAnsi="Times" w:cs="Times New Roman"/>
                <w:b/>
                <w:bCs/>
                <w:color w:val="000000"/>
              </w:rPr>
              <w:t>(</w:t>
            </w:r>
            <w:r w:rsidR="00CA2361" w:rsidRPr="00D917EA">
              <w:rPr>
                <w:rFonts w:ascii="Times" w:eastAsia="Calibri" w:hAnsi="Times" w:cs="Times New Roman"/>
                <w:b/>
                <w:bCs/>
                <w:color w:val="000000"/>
              </w:rPr>
              <w:t>Useful Plants</w:t>
            </w:r>
            <w:r w:rsidRPr="00D917EA">
              <w:rPr>
                <w:rFonts w:ascii="Times" w:eastAsia="Calibri" w:hAnsi="Times" w:cs="Times New Roman"/>
                <w:b/>
                <w:bCs/>
                <w:color w:val="000000"/>
              </w:rPr>
              <w:t>)</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5953"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D93FAA"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 xml:space="preserve">Katedra Botaniki </w:t>
            </w:r>
            <w:r w:rsidR="008F7755" w:rsidRPr="00D917EA">
              <w:rPr>
                <w:rFonts w:ascii="Times" w:eastAsia="Calibri" w:hAnsi="Times" w:cs="Times New Roman"/>
                <w:b/>
              </w:rPr>
              <w:t>Farmaceutycznej i</w:t>
            </w:r>
            <w:r w:rsidR="00CA2361" w:rsidRPr="00D917EA">
              <w:rPr>
                <w:rFonts w:ascii="Times" w:eastAsia="Calibri" w:hAnsi="Times" w:cs="Times New Roman"/>
                <w:b/>
              </w:rPr>
              <w:t xml:space="preserve"> Farmakognozji</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5953"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Kierunek: Analityka medyczna, jednolite studia magisterskie,</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stacjonarne</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bCs/>
                <w:color w:val="000000"/>
              </w:rPr>
            </w:pPr>
            <w:r w:rsidRPr="00D917EA">
              <w:rPr>
                <w:rFonts w:ascii="Times" w:eastAsia="Times New Roman" w:hAnsi="Times" w:cs="Times New Roman"/>
                <w:b/>
              </w:rPr>
              <w:t xml:space="preserve">Kod przedmiotu </w:t>
            </w:r>
          </w:p>
        </w:tc>
        <w:tc>
          <w:tcPr>
            <w:tcW w:w="5953" w:type="dxa"/>
            <w:shd w:val="clear" w:color="auto" w:fill="auto"/>
          </w:tcPr>
          <w:p w:rsidR="00CA2361" w:rsidRPr="00D917EA" w:rsidRDefault="008F7755" w:rsidP="00D917EA">
            <w:pPr>
              <w:pStyle w:val="Domylnie"/>
              <w:spacing w:after="0" w:line="240" w:lineRule="auto"/>
              <w:jc w:val="center"/>
              <w:rPr>
                <w:rFonts w:ascii="Times" w:hAnsi="Times" w:cs="Times New Roman"/>
                <w:b/>
              </w:rPr>
            </w:pPr>
            <w:r w:rsidRPr="00D917EA">
              <w:rPr>
                <w:rFonts w:ascii="Times" w:hAnsi="Times" w:cs="Times New Roman"/>
                <w:b/>
              </w:rPr>
              <w:t>1713-A-ZF64-SJ</w:t>
            </w:r>
          </w:p>
        </w:tc>
      </w:tr>
      <w:tr w:rsidR="00CA2361" w:rsidRPr="00D917EA" w:rsidTr="00845FB8">
        <w:trPr>
          <w:trHeight w:val="209"/>
        </w:trPr>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CA2361" w:rsidRPr="00D917EA" w:rsidRDefault="00CA2361" w:rsidP="00D917EA">
            <w:pPr>
              <w:pStyle w:val="WW-Domylnie"/>
              <w:spacing w:after="0" w:line="240" w:lineRule="auto"/>
              <w:jc w:val="both"/>
              <w:rPr>
                <w:rFonts w:ascii="Times" w:hAnsi="Times" w:cs="Times New Roman"/>
                <w:b/>
              </w:rPr>
            </w:pPr>
          </w:p>
        </w:tc>
        <w:tc>
          <w:tcPr>
            <w:tcW w:w="5953" w:type="dxa"/>
            <w:shd w:val="clear" w:color="auto" w:fill="auto"/>
          </w:tcPr>
          <w:p w:rsidR="00CA2361" w:rsidRPr="00D917EA" w:rsidRDefault="00D904CB"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5953"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5953"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5953" w:type="dxa"/>
            <w:shd w:val="clear" w:color="auto" w:fill="auto"/>
          </w:tcPr>
          <w:p w:rsidR="00CA236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5953" w:type="dxa"/>
            <w:shd w:val="clear" w:color="auto" w:fill="auto"/>
            <w:vAlign w:val="center"/>
          </w:tcPr>
          <w:p w:rsidR="00CA2361" w:rsidRPr="00D917EA" w:rsidRDefault="00CA2361" w:rsidP="00D917EA">
            <w:pPr>
              <w:pStyle w:val="Domylnie"/>
              <w:spacing w:after="0" w:line="240" w:lineRule="auto"/>
              <w:jc w:val="center"/>
              <w:rPr>
                <w:rFonts w:ascii="Times" w:hAnsi="Times" w:cs="Times New Roman"/>
              </w:rPr>
            </w:pPr>
            <w:r w:rsidRPr="00D917EA">
              <w:rPr>
                <w:rFonts w:ascii="Times" w:eastAsia="Times New Roman" w:hAnsi="Times" w:cs="Times New Roman"/>
                <w:b/>
                <w:iCs/>
              </w:rPr>
              <w:t>Nie</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5953" w:type="dxa"/>
            <w:shd w:val="clear" w:color="auto" w:fill="auto"/>
          </w:tcPr>
          <w:p w:rsidR="00CA2361" w:rsidRPr="00D917EA" w:rsidRDefault="003C6AA5" w:rsidP="00D917EA">
            <w:pPr>
              <w:pStyle w:val="Domylnie"/>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845FB8">
        <w:trPr>
          <w:trHeight w:val="5036"/>
        </w:trPr>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Całkowity nakład pracy studenta/słuchacza studiów podyplomowych/uczestnika kursów dokształcających</w:t>
            </w:r>
          </w:p>
        </w:tc>
        <w:tc>
          <w:tcPr>
            <w:tcW w:w="5953" w:type="dxa"/>
            <w:shd w:val="clear" w:color="auto" w:fill="auto"/>
            <w:vAlign w:val="center"/>
          </w:tcPr>
          <w:p w:rsidR="004B3741" w:rsidRPr="00D917EA" w:rsidRDefault="004B3741" w:rsidP="00D917EA">
            <w:pPr>
              <w:pStyle w:val="Domylnie"/>
              <w:spacing w:after="0" w:line="100" w:lineRule="atLeast"/>
              <w:jc w:val="both"/>
              <w:rPr>
                <w:rFonts w:ascii="Times" w:hAnsi="Times" w:cs="Times New Roman"/>
                <w:iCs/>
              </w:rPr>
            </w:pPr>
            <w:r w:rsidRPr="00D917EA">
              <w:rPr>
                <w:rFonts w:ascii="Times" w:hAnsi="Times"/>
                <w:i/>
              </w:rPr>
              <w:t xml:space="preserve"> </w:t>
            </w:r>
            <w:r w:rsidRPr="00D917EA">
              <w:rPr>
                <w:rFonts w:ascii="Times" w:hAnsi="Times" w:cs="Times New Roman"/>
                <w:iCs/>
              </w:rPr>
              <w:t>1. Nakład pracy związany z zajęciami wymagającymi bezpośredniego udziału nauczycieli akademickich wynosi:</w:t>
            </w:r>
          </w:p>
          <w:p w:rsidR="00CA2361" w:rsidRPr="00D917EA" w:rsidRDefault="004B3741" w:rsidP="00D917EA">
            <w:pPr>
              <w:spacing w:after="0" w:line="240" w:lineRule="auto"/>
              <w:jc w:val="both"/>
              <w:rPr>
                <w:rFonts w:ascii="Times" w:hAnsi="Times"/>
              </w:rPr>
            </w:pPr>
            <w:r w:rsidRPr="00D917EA">
              <w:rPr>
                <w:rFonts w:ascii="Times" w:hAnsi="Times"/>
              </w:rPr>
              <w:t>- udział w wykładach:</w:t>
            </w:r>
            <w:r w:rsidR="00CA2361" w:rsidRPr="00D917EA">
              <w:rPr>
                <w:rFonts w:ascii="Times" w:hAnsi="Times"/>
              </w:rPr>
              <w:t xml:space="preserve"> </w:t>
            </w:r>
            <w:r w:rsidR="00CA2361" w:rsidRPr="00D917EA">
              <w:rPr>
                <w:rFonts w:ascii="Times" w:hAnsi="Times"/>
                <w:b/>
              </w:rPr>
              <w:t>15  godzin</w:t>
            </w:r>
            <w:r w:rsidR="00CA2361" w:rsidRPr="00D917EA">
              <w:rPr>
                <w:rFonts w:ascii="Times" w:hAnsi="Times"/>
              </w:rPr>
              <w:t xml:space="preserve">, </w:t>
            </w:r>
          </w:p>
          <w:p w:rsidR="00CA2361" w:rsidRPr="00D917EA" w:rsidRDefault="004B3741" w:rsidP="00D917EA">
            <w:pPr>
              <w:spacing w:after="0" w:line="240" w:lineRule="auto"/>
              <w:jc w:val="both"/>
              <w:rPr>
                <w:rFonts w:ascii="Times" w:hAnsi="Times"/>
              </w:rPr>
            </w:pPr>
            <w:r w:rsidRPr="00D917EA">
              <w:rPr>
                <w:rFonts w:ascii="Times" w:hAnsi="Times"/>
              </w:rPr>
              <w:t xml:space="preserve">- </w:t>
            </w:r>
            <w:r w:rsidR="001166AC" w:rsidRPr="00D917EA">
              <w:rPr>
                <w:rFonts w:ascii="Times" w:hAnsi="Times"/>
              </w:rPr>
              <w:t>konsultacj</w:t>
            </w:r>
            <w:r w:rsidR="001166AC" w:rsidRPr="00D917EA">
              <w:rPr>
                <w:rFonts w:ascii="Times" w:hAnsi="Times" w:cs="Times New Roman"/>
              </w:rPr>
              <w:t>e</w:t>
            </w:r>
            <w:r w:rsidR="00CA2361" w:rsidRPr="00D917EA">
              <w:rPr>
                <w:rFonts w:ascii="Times" w:hAnsi="Times"/>
              </w:rPr>
              <w:t xml:space="preserve"> z </w:t>
            </w:r>
            <w:r w:rsidRPr="00D917EA">
              <w:rPr>
                <w:rFonts w:ascii="Times" w:hAnsi="Times"/>
              </w:rPr>
              <w:t>nauczycielem akademickim:</w:t>
            </w:r>
            <w:r w:rsidR="00CA2361" w:rsidRPr="00D917EA">
              <w:rPr>
                <w:rFonts w:ascii="Times" w:hAnsi="Times"/>
              </w:rPr>
              <w:t xml:space="preserve"> </w:t>
            </w:r>
            <w:r w:rsidR="004F45A6" w:rsidRPr="00D917EA">
              <w:rPr>
                <w:rFonts w:ascii="Times" w:hAnsi="Times"/>
                <w:b/>
              </w:rPr>
              <w:t>3</w:t>
            </w:r>
            <w:r w:rsidRPr="00D917EA">
              <w:rPr>
                <w:rFonts w:ascii="Times" w:hAnsi="Times"/>
                <w:b/>
              </w:rPr>
              <w:t xml:space="preserve"> godziny</w:t>
            </w:r>
            <w:r w:rsidRPr="00D917EA">
              <w:rPr>
                <w:rFonts w:ascii="Times" w:hAnsi="Times"/>
              </w:rPr>
              <w:t>.</w:t>
            </w:r>
          </w:p>
          <w:p w:rsidR="004B3741" w:rsidRPr="00D917EA" w:rsidRDefault="004B3741"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w:t>
            </w:r>
            <w:r w:rsidR="001166AC" w:rsidRPr="00D917EA">
              <w:rPr>
                <w:rFonts w:ascii="Times" w:hAnsi="Times" w:cs="Times New Roman"/>
                <w:b/>
                <w:iCs/>
              </w:rPr>
              <w:t>0,72</w:t>
            </w:r>
            <w:r w:rsidRPr="00D917EA">
              <w:rPr>
                <w:rFonts w:ascii="Times" w:hAnsi="Times" w:cs="Times New Roman"/>
                <w:b/>
                <w:iCs/>
              </w:rPr>
              <w:t xml:space="preserve"> punktu</w:t>
            </w:r>
            <w:r w:rsidRPr="00D917EA">
              <w:rPr>
                <w:rFonts w:ascii="Times" w:hAnsi="Times" w:cs="Times New Roman"/>
                <w:iCs/>
              </w:rPr>
              <w:t xml:space="preserve">  </w:t>
            </w:r>
            <w:r w:rsidRPr="00D917EA">
              <w:rPr>
                <w:rFonts w:ascii="Times" w:hAnsi="Times" w:cs="Times New Roman"/>
                <w:b/>
                <w:iCs/>
              </w:rPr>
              <w:t>ECTS.</w:t>
            </w:r>
          </w:p>
          <w:p w:rsidR="001166AC" w:rsidRPr="00D917EA" w:rsidRDefault="001166AC" w:rsidP="00D917EA">
            <w:pPr>
              <w:pStyle w:val="Domylnie"/>
              <w:spacing w:after="0" w:line="100" w:lineRule="atLeast"/>
              <w:jc w:val="both"/>
              <w:rPr>
                <w:rFonts w:ascii="Times" w:hAnsi="Times" w:cs="Times New Roman"/>
                <w:b/>
                <w:iCs/>
              </w:rPr>
            </w:pPr>
          </w:p>
          <w:p w:rsidR="001166AC" w:rsidRPr="00D917EA" w:rsidRDefault="001166AC"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3 godziny</w:t>
            </w:r>
          </w:p>
          <w:p w:rsidR="001166AC" w:rsidRPr="00D917EA" w:rsidRDefault="001166AC"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przygotowanie do </w:t>
            </w:r>
            <w:r w:rsidR="00B61F6E" w:rsidRPr="00D917EA">
              <w:rPr>
                <w:rFonts w:ascii="Times" w:hAnsi="Times" w:cs="Times New Roman"/>
                <w:iCs/>
              </w:rPr>
              <w:t>zajęć</w:t>
            </w:r>
            <w:r w:rsidRPr="00D917EA">
              <w:rPr>
                <w:rFonts w:ascii="Times" w:hAnsi="Times" w:cs="Times New Roman"/>
                <w:iCs/>
              </w:rPr>
              <w:t>:</w:t>
            </w:r>
            <w:r w:rsidR="00B61F6E" w:rsidRPr="00D917EA">
              <w:rPr>
                <w:rFonts w:ascii="Times" w:hAnsi="Times" w:cs="Times New Roman"/>
                <w:b/>
                <w:iCs/>
              </w:rPr>
              <w:t xml:space="preserve"> 3</w:t>
            </w:r>
            <w:r w:rsidRPr="00D917EA">
              <w:rPr>
                <w:rFonts w:ascii="Times" w:hAnsi="Times" w:cs="Times New Roman"/>
                <w:b/>
                <w:iCs/>
              </w:rPr>
              <w:t xml:space="preserve"> godzin</w:t>
            </w:r>
            <w:r w:rsidR="00B61F6E" w:rsidRPr="00D917EA">
              <w:rPr>
                <w:rFonts w:ascii="Times" w:hAnsi="Times" w:cs="Times New Roman"/>
                <w:b/>
                <w:iCs/>
              </w:rPr>
              <w:t>y</w:t>
            </w:r>
          </w:p>
          <w:p w:rsidR="00B61F6E" w:rsidRPr="00D917EA" w:rsidRDefault="00B61F6E" w:rsidP="00D917EA">
            <w:pPr>
              <w:spacing w:after="0" w:line="240" w:lineRule="auto"/>
              <w:jc w:val="both"/>
              <w:rPr>
                <w:rFonts w:ascii="Times" w:hAnsi="Times"/>
                <w:b/>
              </w:rPr>
            </w:pPr>
            <w:r w:rsidRPr="00D917EA">
              <w:rPr>
                <w:rFonts w:ascii="Times" w:hAnsi="Times" w:cs="Times New Roman"/>
                <w:b/>
                <w:iCs/>
              </w:rPr>
              <w:t xml:space="preserve">- </w:t>
            </w:r>
            <w:r w:rsidRPr="00D917EA">
              <w:rPr>
                <w:rFonts w:ascii="Times" w:hAnsi="Times"/>
              </w:rPr>
              <w:t xml:space="preserve">przygotowanie prezentacji lub opracowanie pisemny: </w:t>
            </w:r>
            <w:r w:rsidRPr="00D917EA">
              <w:rPr>
                <w:rFonts w:ascii="Times" w:hAnsi="Times"/>
                <w:b/>
              </w:rPr>
              <w:t>2 godziny.</w:t>
            </w:r>
          </w:p>
          <w:p w:rsidR="004F45A6" w:rsidRPr="00D917EA" w:rsidRDefault="001166AC"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Łączny nakład pracy związany z realizacją przedmiotu wynosi </w:t>
            </w:r>
            <w:r w:rsidRPr="00D917EA">
              <w:rPr>
                <w:rFonts w:ascii="Times" w:hAnsi="Times" w:cs="Times New Roman"/>
                <w:b/>
                <w:iCs/>
              </w:rPr>
              <w:t>25 godzin</w:t>
            </w:r>
            <w:r w:rsidRPr="00D917EA">
              <w:rPr>
                <w:rFonts w:ascii="Times" w:hAnsi="Times" w:cs="Times New Roman"/>
                <w:iCs/>
              </w:rPr>
              <w:t xml:space="preserve">, co odpowiada </w:t>
            </w:r>
            <w:r w:rsidRPr="00D917EA">
              <w:rPr>
                <w:rFonts w:ascii="Times" w:hAnsi="Times" w:cs="Times New Roman"/>
                <w:b/>
                <w:iCs/>
              </w:rPr>
              <w:t>1 punktowi ECTS.</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CA2361" w:rsidRPr="00D917EA" w:rsidRDefault="00CA2361" w:rsidP="00D917EA">
            <w:pPr>
              <w:pStyle w:val="WW-Domylnie"/>
              <w:spacing w:after="0" w:line="240" w:lineRule="auto"/>
              <w:jc w:val="both"/>
              <w:rPr>
                <w:rFonts w:ascii="Times" w:hAnsi="Times" w:cs="Times New Roman"/>
                <w:b/>
              </w:rPr>
            </w:pPr>
          </w:p>
        </w:tc>
        <w:tc>
          <w:tcPr>
            <w:tcW w:w="5953" w:type="dxa"/>
            <w:shd w:val="clear" w:color="auto" w:fill="auto"/>
            <w:vAlign w:val="center"/>
          </w:tcPr>
          <w:p w:rsidR="0011788B" w:rsidRPr="00D917EA" w:rsidRDefault="0011788B" w:rsidP="00D917EA">
            <w:pPr>
              <w:autoSpaceDE w:val="0"/>
              <w:autoSpaceDN w:val="0"/>
              <w:adjustRightInd w:val="0"/>
              <w:spacing w:after="0" w:line="240" w:lineRule="auto"/>
              <w:ind w:left="34"/>
              <w:jc w:val="both"/>
              <w:rPr>
                <w:rFonts w:ascii="Times" w:eastAsia="Calibri" w:hAnsi="Times" w:cs="Times New Roman"/>
                <w:b/>
                <w:color w:val="000000"/>
              </w:rPr>
            </w:pPr>
            <w:r w:rsidRPr="00D917EA">
              <w:rPr>
                <w:rFonts w:ascii="Times" w:eastAsia="Calibri" w:hAnsi="Times" w:cs="Times New Roman"/>
                <w:b/>
                <w:color w:val="000000"/>
              </w:rPr>
              <w:t>Student zna i rozumie:</w:t>
            </w:r>
          </w:p>
          <w:p w:rsidR="00CA2361" w:rsidRPr="00D917EA" w:rsidRDefault="00CA2361" w:rsidP="00D917EA">
            <w:pPr>
              <w:autoSpaceDE w:val="0"/>
              <w:autoSpaceDN w:val="0"/>
              <w:adjustRightInd w:val="0"/>
              <w:spacing w:after="0" w:line="240" w:lineRule="auto"/>
              <w:ind w:left="34"/>
              <w:jc w:val="both"/>
              <w:rPr>
                <w:rFonts w:ascii="Times" w:eastAsia="Calibri" w:hAnsi="Times" w:cs="Times New Roman"/>
                <w:color w:val="000000"/>
              </w:rPr>
            </w:pPr>
            <w:r w:rsidRPr="00D917EA">
              <w:rPr>
                <w:rFonts w:ascii="Times" w:eastAsia="Calibri" w:hAnsi="Times" w:cs="Times New Roman"/>
                <w:color w:val="000000"/>
              </w:rPr>
              <w:t xml:space="preserve">W1: podstawową wiedzę na temat biologii, fitochemii oraz znaczenia praktycznego roślin użytkowych. </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eastAsia="Calibri" w:hAnsi="Times" w:cs="Times New Roman"/>
                <w:color w:val="000000"/>
              </w:rPr>
              <w:t>W2: nowe kierunki użytkowania roślin.</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5953" w:type="dxa"/>
            <w:shd w:val="clear" w:color="auto" w:fill="auto"/>
            <w:vAlign w:val="center"/>
          </w:tcPr>
          <w:p w:rsidR="0011788B" w:rsidRPr="00D917EA" w:rsidRDefault="0011788B" w:rsidP="00D917EA">
            <w:pPr>
              <w:autoSpaceDE w:val="0"/>
              <w:autoSpaceDN w:val="0"/>
              <w:adjustRightInd w:val="0"/>
              <w:spacing w:after="0" w:line="240" w:lineRule="auto"/>
              <w:jc w:val="both"/>
              <w:rPr>
                <w:rFonts w:ascii="Times" w:eastAsia="Calibri" w:hAnsi="Times" w:cs="Times New Roman"/>
                <w:b/>
                <w:color w:val="000000"/>
              </w:rPr>
            </w:pPr>
            <w:r w:rsidRPr="00D917EA">
              <w:rPr>
                <w:rFonts w:ascii="Times" w:eastAsia="Calibri" w:hAnsi="Times" w:cs="Times New Roman"/>
                <w:b/>
                <w:color w:val="000000"/>
              </w:rPr>
              <w:t>Student potrafi:</w:t>
            </w:r>
          </w:p>
          <w:p w:rsidR="00CA2361" w:rsidRPr="00D917EA" w:rsidRDefault="0011788B"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U1: rozpoznawać najważniejsze gatunki</w:t>
            </w:r>
            <w:r w:rsidR="00CA2361" w:rsidRPr="00D917EA">
              <w:rPr>
                <w:rFonts w:ascii="Times" w:eastAsia="Calibri" w:hAnsi="Times" w:cs="Times New Roman"/>
                <w:color w:val="000000"/>
              </w:rPr>
              <w:t xml:space="preserve"> roślin użytkowych zarówno egzotycznych jak i rodzimych.</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kompetencje społeczne</w:t>
            </w:r>
          </w:p>
        </w:tc>
        <w:tc>
          <w:tcPr>
            <w:tcW w:w="5953" w:type="dxa"/>
            <w:shd w:val="clear" w:color="auto" w:fill="auto"/>
            <w:vAlign w:val="center"/>
          </w:tcPr>
          <w:p w:rsidR="0011788B" w:rsidRPr="00D917EA" w:rsidRDefault="0011788B" w:rsidP="00D917EA">
            <w:pPr>
              <w:spacing w:after="0" w:line="240" w:lineRule="auto"/>
              <w:ind w:left="600" w:hanging="600"/>
              <w:jc w:val="both"/>
              <w:rPr>
                <w:rFonts w:ascii="Times" w:hAnsi="Times" w:cs="Times New Roman"/>
                <w:b/>
              </w:rPr>
            </w:pPr>
            <w:r w:rsidRPr="00D917EA">
              <w:rPr>
                <w:rFonts w:ascii="Times" w:hAnsi="Times" w:cs="Times New Roman"/>
                <w:b/>
              </w:rPr>
              <w:t>Student gotowy jest do:</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K1:</w:t>
            </w:r>
            <w:r w:rsidRPr="00D917EA">
              <w:rPr>
                <w:rFonts w:ascii="Times" w:hAnsi="Times" w:cs="Times New Roman"/>
                <w:color w:val="000000"/>
              </w:rPr>
              <w:t xml:space="preserve"> </w:t>
            </w:r>
            <w:r w:rsidRPr="00D917EA">
              <w:rPr>
                <w:rFonts w:ascii="Times" w:eastAsia="Calibri" w:hAnsi="Times" w:cs="Times New Roman"/>
                <w:color w:val="000000"/>
              </w:rPr>
              <w:t xml:space="preserve">Student doskonali umiejętność poprawnego wnioskowania na </w:t>
            </w:r>
            <w:r w:rsidRPr="00D917EA">
              <w:rPr>
                <w:rFonts w:ascii="Times" w:eastAsia="Calibri" w:hAnsi="Times" w:cs="Times New Roman"/>
                <w:color w:val="000000"/>
              </w:rPr>
              <w:lastRenderedPageBreak/>
              <w:t>podstawie danych pochodzących z różnych źródeł. Zyskuje umiejętność krytycznej oceny i selekcji informacji, zwłaszcza ze źródeł elektronicznych.</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Metody dydaktyczne</w:t>
            </w:r>
          </w:p>
        </w:tc>
        <w:tc>
          <w:tcPr>
            <w:tcW w:w="5953" w:type="dxa"/>
            <w:shd w:val="clear" w:color="auto" w:fill="auto"/>
            <w:vAlign w:val="center"/>
          </w:tcPr>
          <w:p w:rsidR="0011788B" w:rsidRPr="00D917EA" w:rsidRDefault="0011788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1788B" w:rsidRPr="00D917EA" w:rsidRDefault="0011788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1788B" w:rsidRPr="00D917EA" w:rsidRDefault="0011788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1788B" w:rsidRPr="00D917EA" w:rsidRDefault="0011788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11788B" w:rsidRPr="00D917EA" w:rsidRDefault="0011788B" w:rsidP="00D917EA">
            <w:pPr>
              <w:pStyle w:val="Domylnie"/>
              <w:spacing w:after="0" w:line="240" w:lineRule="auto"/>
              <w:jc w:val="both"/>
              <w:rPr>
                <w:rFonts w:ascii="Times" w:hAnsi="Times" w:cs="Times New Roman"/>
                <w:b/>
              </w:rPr>
            </w:pPr>
          </w:p>
          <w:p w:rsidR="0011788B" w:rsidRPr="00D917EA" w:rsidRDefault="0011788B"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1788B" w:rsidRPr="00D917EA" w:rsidRDefault="0011788B" w:rsidP="00D917EA">
            <w:pPr>
              <w:pStyle w:val="Domylnie"/>
              <w:spacing w:after="0" w:line="240" w:lineRule="auto"/>
              <w:jc w:val="both"/>
              <w:rPr>
                <w:rFonts w:ascii="Times" w:hAnsi="Times" w:cs="Times New Roman"/>
              </w:rPr>
            </w:pPr>
            <w:r w:rsidRPr="00D917EA">
              <w:rPr>
                <w:rFonts w:ascii="Times" w:hAnsi="Times" w:cs="Times New Roman"/>
              </w:rPr>
              <w:t>- nie dotyczy</w:t>
            </w:r>
            <w:r w:rsidR="001B164D" w:rsidRPr="00D917EA">
              <w:rPr>
                <w:rFonts w:ascii="Times" w:hAnsi="Times" w:cs="Times New Roman"/>
              </w:rPr>
              <w:t>.</w:t>
            </w:r>
          </w:p>
          <w:p w:rsidR="0011788B" w:rsidRPr="00D917EA" w:rsidRDefault="0011788B" w:rsidP="00D917EA">
            <w:pPr>
              <w:pStyle w:val="Domylnie"/>
              <w:spacing w:after="0" w:line="240" w:lineRule="auto"/>
              <w:jc w:val="both"/>
              <w:rPr>
                <w:rFonts w:ascii="Times" w:hAnsi="Times" w:cs="Times New Roman"/>
                <w:b/>
              </w:rPr>
            </w:pPr>
          </w:p>
          <w:p w:rsidR="0011788B" w:rsidRPr="00D917EA" w:rsidRDefault="0011788B"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11788B" w:rsidP="00D917EA">
            <w:pPr>
              <w:spacing w:after="0" w:line="240" w:lineRule="auto"/>
              <w:jc w:val="both"/>
              <w:rPr>
                <w:rFonts w:ascii="Times" w:hAnsi="Times"/>
              </w:rPr>
            </w:pPr>
            <w:r w:rsidRPr="00D917EA">
              <w:rPr>
                <w:rFonts w:ascii="Times" w:hAnsi="Times" w:cs="Times New Roman"/>
              </w:rPr>
              <w:t>- nie dotyczy</w:t>
            </w:r>
            <w:r w:rsidR="001B164D" w:rsidRPr="00D917EA">
              <w:rPr>
                <w:rFonts w:ascii="Times" w:hAnsi="Times" w:cs="Times New Roman"/>
              </w:rPr>
              <w:t>.</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5953"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iCs/>
              </w:rPr>
            </w:pPr>
            <w:r w:rsidRPr="00D917EA">
              <w:rPr>
                <w:rFonts w:ascii="Times" w:eastAsia="Calibri" w:hAnsi="Times" w:cs="Times New Roman"/>
                <w:color w:val="000000"/>
              </w:rPr>
              <w:t>Podstawowa znajomość botaniki ogólnej</w:t>
            </w:r>
            <w:r w:rsidR="0011788B" w:rsidRPr="00D917EA">
              <w:rPr>
                <w:rFonts w:ascii="Times" w:eastAsia="Calibri" w:hAnsi="Times" w:cs="Times New Roman"/>
                <w:color w:val="000000"/>
              </w:rPr>
              <w:t>.</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5953"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Zajęcia mają na celu zapoznanie z kierunkami użytkowania oraz gatunkami roślin użytkowych i surowcami z nich pozyskiwanymi. Zapoznanie z morfologią wybranych gatunków omawianych roślin zgromadzonych w kolekcjach Ogrodu Roślin Leczniczych i Kosmetycznych CM UMK i Ogrodu Botanicznego IHAR w Bydgoszczy.</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5953" w:type="dxa"/>
            <w:shd w:val="clear" w:color="auto" w:fill="auto"/>
            <w:vAlign w:val="center"/>
          </w:tcPr>
          <w:p w:rsidR="00CA2361" w:rsidRPr="00D917EA" w:rsidRDefault="00CA2361" w:rsidP="00D917EA">
            <w:pPr>
              <w:pStyle w:val="Akapitzlist"/>
              <w:spacing w:after="0" w:line="240" w:lineRule="auto"/>
              <w:ind w:left="0"/>
              <w:jc w:val="both"/>
              <w:rPr>
                <w:rFonts w:ascii="Times" w:eastAsia="Calibri" w:hAnsi="Times"/>
                <w:bCs/>
                <w:i w:val="0"/>
              </w:rPr>
            </w:pPr>
            <w:r w:rsidRPr="00D917EA">
              <w:rPr>
                <w:rFonts w:ascii="Times" w:eastAsia="Calibri" w:hAnsi="Times"/>
                <w:bCs/>
                <w:i w:val="0"/>
              </w:rPr>
              <w:t>Przedmiot ma na celu zapoznanie studentów z kierunkami użytkowania roślin. W trakcie zajęć uczestnicy zapoznają się z różnorodnością gatunkową i odmianową roślin użytkowych pochodzących z różnych regionów świata. Zostaną omówione rodzime i egzotyczne rośliny jadalne (warzywa, owoce, rośliny skrobiodajne, dostarczające substancji słodzących, oleiste, wysokobiałkowe), pastewne, przyprawowe, lecznicze, kosmetyczne, trujące, używki, rośliny zawierające insektycydy, rośliny barwierskie, włóknodajne, dostarczające drewna, energetyczne, rośliny kauczukodajne, woskodajne, rośliny zawierające garbniki, żywice, balsamy, gumy, śluzy, rośliny ozdobne i miododajne. Studenci poznają znaczenie gospodarcze, biologię, cechy fitochemiczne, wymagania, sposoby wykorzystania roślin użytkowych zarówno klimatu umiarkowanego jak i tropikalnych, subtropikalnych uprawianych w Europie, Azji, Afryce i Amerykach.</w:t>
            </w:r>
          </w:p>
        </w:tc>
      </w:tr>
      <w:tr w:rsidR="00CA2361" w:rsidRPr="00D917EA" w:rsidTr="00845FB8">
        <w:trPr>
          <w:trHeight w:val="3774"/>
        </w:trPr>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5953"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eastAsia="Calibri" w:hAnsi="Times" w:cs="Times New Roman"/>
                <w:b/>
                <w:color w:val="000000"/>
              </w:rPr>
            </w:pPr>
            <w:r w:rsidRPr="00D917EA">
              <w:rPr>
                <w:rFonts w:ascii="Times" w:eastAsia="Calibri" w:hAnsi="Times" w:cs="Times New Roman"/>
                <w:b/>
                <w:color w:val="000000"/>
              </w:rPr>
              <w:t>Literatura podstawowa:</w:t>
            </w:r>
          </w:p>
          <w:p w:rsidR="00CA2361" w:rsidRPr="00D917EA" w:rsidRDefault="0011788B" w:rsidP="00D917EA">
            <w:pPr>
              <w:spacing w:after="0" w:line="240" w:lineRule="auto"/>
              <w:jc w:val="both"/>
              <w:outlineLvl w:val="0"/>
              <w:rPr>
                <w:rFonts w:ascii="Times" w:hAnsi="Times"/>
                <w:bCs/>
                <w:kern w:val="36"/>
              </w:rPr>
            </w:pPr>
            <w:r w:rsidRPr="00D917EA">
              <w:rPr>
                <w:rFonts w:ascii="Times" w:hAnsi="Times"/>
                <w:bCs/>
                <w:kern w:val="36"/>
              </w:rPr>
              <w:t xml:space="preserve">1. </w:t>
            </w:r>
            <w:r w:rsidR="00CA2361" w:rsidRPr="00D917EA">
              <w:rPr>
                <w:rFonts w:ascii="Times" w:hAnsi="Times"/>
                <w:bCs/>
                <w:kern w:val="36"/>
              </w:rPr>
              <w:t>Podbielkowski Z., Rośliny użytkowe, WSiP, 1992.</w:t>
            </w:r>
          </w:p>
          <w:p w:rsidR="00CA2361" w:rsidRPr="00D917EA" w:rsidRDefault="0011788B" w:rsidP="00D917EA">
            <w:pPr>
              <w:spacing w:after="0" w:line="240" w:lineRule="auto"/>
              <w:jc w:val="both"/>
              <w:outlineLvl w:val="0"/>
              <w:rPr>
                <w:rFonts w:ascii="Times" w:hAnsi="Times"/>
                <w:bCs/>
                <w:kern w:val="36"/>
              </w:rPr>
            </w:pPr>
            <w:r w:rsidRPr="00D917EA">
              <w:rPr>
                <w:rFonts w:ascii="Times" w:hAnsi="Times"/>
                <w:bCs/>
                <w:kern w:val="36"/>
              </w:rPr>
              <w:t xml:space="preserve">2. </w:t>
            </w:r>
            <w:r w:rsidR="00CA2361" w:rsidRPr="00D917EA">
              <w:rPr>
                <w:rFonts w:ascii="Times" w:hAnsi="Times"/>
                <w:bCs/>
                <w:kern w:val="36"/>
              </w:rPr>
              <w:t>Podbielkowski Z., Fitogeografia części świata, Wydawnictwo Naukowe PWN, 2002</w:t>
            </w:r>
          </w:p>
          <w:p w:rsidR="00CA2361" w:rsidRPr="00D917EA" w:rsidRDefault="0011788B" w:rsidP="00D917EA">
            <w:pPr>
              <w:spacing w:after="0" w:line="240" w:lineRule="auto"/>
              <w:jc w:val="both"/>
              <w:outlineLvl w:val="0"/>
              <w:rPr>
                <w:rFonts w:ascii="Times" w:hAnsi="Times"/>
                <w:bCs/>
                <w:kern w:val="36"/>
              </w:rPr>
            </w:pPr>
            <w:r w:rsidRPr="00D917EA">
              <w:rPr>
                <w:rFonts w:ascii="Times" w:hAnsi="Times"/>
                <w:bCs/>
                <w:kern w:val="36"/>
              </w:rPr>
              <w:t xml:space="preserve">3. </w:t>
            </w:r>
            <w:r w:rsidR="00CA2361" w:rsidRPr="00D917EA">
              <w:rPr>
                <w:rFonts w:ascii="Times" w:hAnsi="Times"/>
                <w:bCs/>
                <w:kern w:val="36"/>
              </w:rPr>
              <w:t>E. Hyams: Rośliny w służbie człowieka. PWN, Warszawa, 1974;</w:t>
            </w:r>
          </w:p>
          <w:p w:rsidR="00CA2361" w:rsidRPr="00D917EA" w:rsidRDefault="00CA2361" w:rsidP="00D917EA">
            <w:pPr>
              <w:spacing w:after="0" w:line="240" w:lineRule="auto"/>
              <w:jc w:val="both"/>
              <w:rPr>
                <w:rFonts w:ascii="Times" w:eastAsia="Calibri" w:hAnsi="Times" w:cs="Times New Roman"/>
                <w:b/>
                <w:color w:val="000000"/>
                <w:u w:val="single"/>
              </w:rPr>
            </w:pPr>
            <w:r w:rsidRPr="00D917EA">
              <w:rPr>
                <w:rFonts w:ascii="Times" w:eastAsia="Calibri" w:hAnsi="Times" w:cs="Times New Roman"/>
                <w:b/>
                <w:color w:val="000000"/>
                <w:u w:val="single"/>
              </w:rPr>
              <w:t>Literatura uzupełniająca:</w:t>
            </w:r>
          </w:p>
          <w:p w:rsidR="00CA2361" w:rsidRPr="00D917EA" w:rsidRDefault="0011788B" w:rsidP="00D917EA">
            <w:pPr>
              <w:spacing w:after="0" w:line="240" w:lineRule="auto"/>
              <w:jc w:val="both"/>
              <w:outlineLvl w:val="0"/>
              <w:rPr>
                <w:rFonts w:ascii="Times" w:eastAsia="Calibri" w:hAnsi="Times"/>
              </w:rPr>
            </w:pPr>
            <w:r w:rsidRPr="00D917EA">
              <w:rPr>
                <w:rFonts w:ascii="Times" w:eastAsia="Calibri" w:hAnsi="Times"/>
              </w:rPr>
              <w:t xml:space="preserve">1. </w:t>
            </w:r>
            <w:r w:rsidR="00CA2361" w:rsidRPr="00D917EA">
              <w:rPr>
                <w:rFonts w:ascii="Times" w:eastAsia="Calibri" w:hAnsi="Times"/>
              </w:rPr>
              <w:t>H. Hobhouse: Ziarna zmian. Sześć roślin, które zmieniły oblicze świata. MUZA, Warszawa 2001;</w:t>
            </w:r>
          </w:p>
          <w:p w:rsidR="00CA2361" w:rsidRPr="00D917EA" w:rsidRDefault="0011788B" w:rsidP="00D917EA">
            <w:pPr>
              <w:spacing w:after="0" w:line="240" w:lineRule="auto"/>
              <w:jc w:val="both"/>
              <w:outlineLvl w:val="0"/>
              <w:rPr>
                <w:rFonts w:ascii="Times" w:eastAsia="Calibri" w:hAnsi="Times"/>
              </w:rPr>
            </w:pPr>
            <w:r w:rsidRPr="00D917EA">
              <w:rPr>
                <w:rFonts w:ascii="Times" w:eastAsia="Calibri" w:hAnsi="Times"/>
              </w:rPr>
              <w:t xml:space="preserve">2. </w:t>
            </w:r>
            <w:r w:rsidR="00CA2361" w:rsidRPr="00D917EA">
              <w:rPr>
                <w:rFonts w:ascii="Times" w:eastAsia="Calibri" w:hAnsi="Times"/>
              </w:rPr>
              <w:t>Matławska I. red.: Farmakognozja. Podręcznik dla studentów farmacji. Wydawnictwo Uczelniane AM, Poznań 2008.</w:t>
            </w:r>
          </w:p>
          <w:p w:rsidR="00CA2361" w:rsidRPr="00D917EA" w:rsidRDefault="00CA2361" w:rsidP="00D917EA">
            <w:pPr>
              <w:spacing w:after="0" w:line="240" w:lineRule="auto"/>
              <w:jc w:val="both"/>
              <w:rPr>
                <w:rFonts w:ascii="Times" w:hAnsi="Times" w:cs="Times New Roman"/>
              </w:rPr>
            </w:pPr>
            <w:r w:rsidRPr="00D917EA">
              <w:rPr>
                <w:rFonts w:ascii="Times" w:eastAsia="Calibri" w:hAnsi="Times" w:cs="Times New Roman"/>
                <w:color w:val="000000"/>
              </w:rPr>
              <w:t>Materiały bibliograficzne związane z poszczególnymi zagadnieniami (źródło: artykuły z bazy PubMed)</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i kryteria oceniania</w:t>
            </w:r>
          </w:p>
        </w:tc>
        <w:tc>
          <w:tcPr>
            <w:tcW w:w="5953"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Frekwencja na zajęciach oraz przygotowanie prezentacji</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A2361" w:rsidRPr="00D917EA" w:rsidTr="00CA2361">
              <w:tc>
                <w:tcPr>
                  <w:tcW w:w="2825" w:type="dxa"/>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bCs/>
                    </w:rPr>
                    <w:t>Procent punktów</w:t>
                  </w:r>
                </w:p>
              </w:tc>
              <w:tc>
                <w:tcPr>
                  <w:tcW w:w="2395" w:type="dxa"/>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bCs/>
                    </w:rPr>
                    <w:t>Ocena</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92-100%</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Bardzo dobry</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lastRenderedPageBreak/>
                    <w:t>84-91%</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Dobry plus</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76-83%</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Dobry</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68-75%</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Dostateczny plus</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60-67%</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Dostateczny</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0-59%</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Niedostateczny</w:t>
                  </w:r>
                </w:p>
              </w:tc>
            </w:tr>
          </w:tbl>
          <w:p w:rsidR="00CA2361" w:rsidRPr="00D917EA" w:rsidRDefault="00CA2361" w:rsidP="00D917EA">
            <w:pPr>
              <w:autoSpaceDE w:val="0"/>
              <w:autoSpaceDN w:val="0"/>
              <w:adjustRightInd w:val="0"/>
              <w:spacing w:after="0" w:line="240" w:lineRule="auto"/>
              <w:jc w:val="both"/>
              <w:rPr>
                <w:rStyle w:val="wrtext"/>
                <w:rFonts w:ascii="Times" w:hAnsi="Times" w:cs="Times New Roman"/>
              </w:rPr>
            </w:pP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Praktyki zawodowe w ramach przedmiotu</w:t>
            </w:r>
          </w:p>
        </w:tc>
        <w:tc>
          <w:tcPr>
            <w:tcW w:w="5953" w:type="dxa"/>
            <w:shd w:val="clear" w:color="auto" w:fill="auto"/>
            <w:vAlign w:val="center"/>
          </w:tcPr>
          <w:p w:rsidR="00CA2361" w:rsidRPr="00D917EA" w:rsidRDefault="008F7755" w:rsidP="00D917EA">
            <w:pPr>
              <w:pStyle w:val="Domylnie"/>
              <w:spacing w:after="0" w:line="240" w:lineRule="auto"/>
              <w:jc w:val="both"/>
              <w:rPr>
                <w:rFonts w:ascii="Times" w:hAnsi="Times" w:cs="Times New Roman"/>
              </w:rPr>
            </w:pPr>
            <w:r w:rsidRPr="00D917EA">
              <w:rPr>
                <w:rStyle w:val="wrtext"/>
                <w:rFonts w:ascii="Times" w:hAnsi="Times" w:cs="Times New Roman"/>
              </w:rPr>
              <w:t>Nie dotyczy</w:t>
            </w:r>
            <w:r w:rsidR="00CA2361" w:rsidRPr="00D917EA">
              <w:rPr>
                <w:rStyle w:val="wrtext"/>
                <w:rFonts w:ascii="Times" w:hAnsi="Times" w:cs="Times New Roman"/>
              </w:rPr>
              <w:t>.</w:t>
            </w:r>
          </w:p>
        </w:tc>
      </w:tr>
    </w:tbl>
    <w:p w:rsidR="0042165D" w:rsidRPr="00D917EA" w:rsidRDefault="0042165D" w:rsidP="00D917EA">
      <w:pPr>
        <w:pStyle w:val="WW-Domylnie"/>
        <w:spacing w:after="0" w:line="240" w:lineRule="auto"/>
        <w:jc w:val="both"/>
        <w:rPr>
          <w:rFonts w:ascii="Times" w:hAnsi="Times" w:cs="Times New Roman"/>
        </w:rPr>
      </w:pPr>
    </w:p>
    <w:p w:rsidR="0042165D" w:rsidRPr="00D917EA" w:rsidRDefault="0042165D" w:rsidP="00D917EA">
      <w:pPr>
        <w:pStyle w:val="WW-Domylnie"/>
        <w:spacing w:after="0" w:line="240" w:lineRule="auto"/>
        <w:jc w:val="both"/>
        <w:rPr>
          <w:rFonts w:ascii="Times" w:hAnsi="Times" w:cs="Times New Roman"/>
        </w:rPr>
      </w:pPr>
    </w:p>
    <w:p w:rsidR="0042165D" w:rsidRPr="00D917EA" w:rsidRDefault="0042165D" w:rsidP="00D917EA">
      <w:pPr>
        <w:pStyle w:val="WW-Domylnie"/>
        <w:spacing w:after="0" w:line="240" w:lineRule="auto"/>
        <w:jc w:val="both"/>
        <w:rPr>
          <w:rFonts w:ascii="Times" w:hAnsi="Times" w:cs="Times New Roman"/>
        </w:rPr>
      </w:pPr>
    </w:p>
    <w:p w:rsidR="00CA2361" w:rsidRPr="00D917EA" w:rsidRDefault="004679A9"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B) </w:t>
      </w:r>
      <w:r w:rsidR="00CA2361" w:rsidRPr="00D917EA">
        <w:rPr>
          <w:rFonts w:ascii="Times" w:eastAsia="Times New Roman" w:hAnsi="Times" w:cs="Times New Roman"/>
          <w:b/>
        </w:rPr>
        <w:t xml:space="preserve">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912"/>
        <w:gridCol w:w="5953"/>
      </w:tblGrid>
      <w:tr w:rsidR="00CA2361" w:rsidRPr="00D917EA" w:rsidTr="00845FB8">
        <w:trPr>
          <w:trHeight w:val="415"/>
        </w:trPr>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5953"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zimowy; I-IV rok</w:t>
            </w:r>
          </w:p>
          <w:p w:rsidR="00CA2361" w:rsidRPr="00D917EA" w:rsidRDefault="00CA2361" w:rsidP="00D917EA">
            <w:pPr>
              <w:pStyle w:val="WW-Domylnie"/>
              <w:spacing w:after="0" w:line="240" w:lineRule="auto"/>
              <w:jc w:val="both"/>
              <w:rPr>
                <w:rFonts w:ascii="Times" w:hAnsi="Times" w:cs="Times New Roman"/>
                <w:b/>
                <w:color w:val="FF0000"/>
              </w:rPr>
            </w:pP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bCs/>
                <w:iCs/>
              </w:rPr>
              <w:t>Wykład</w:t>
            </w:r>
            <w:r w:rsidRPr="00D917EA">
              <w:rPr>
                <w:rFonts w:ascii="Times" w:hAnsi="Times" w:cs="Times New Roman"/>
                <w:b/>
                <w:bCs/>
                <w:i/>
                <w:iCs/>
              </w:rPr>
              <w:t>:</w:t>
            </w:r>
            <w:r w:rsidRPr="00D917EA">
              <w:rPr>
                <w:rFonts w:ascii="Times" w:hAnsi="Times" w:cs="Times New Roman"/>
                <w:i/>
                <w:iCs/>
              </w:rPr>
              <w:t xml:space="preserve"> </w:t>
            </w:r>
            <w:r w:rsidRPr="00D917EA">
              <w:rPr>
                <w:rFonts w:ascii="Times" w:hAnsi="Times" w:cs="Times New Roman"/>
                <w:iCs/>
              </w:rPr>
              <w:t>15 godzin - zaliczenie</w:t>
            </w:r>
            <w:r w:rsidRPr="00D917EA">
              <w:rPr>
                <w:rFonts w:ascii="Times" w:hAnsi="Times" w:cs="Times New Roman"/>
                <w:i/>
                <w:iCs/>
              </w:rPr>
              <w:t xml:space="preserve"> </w:t>
            </w:r>
            <w:r w:rsidRPr="00D917EA">
              <w:rPr>
                <w:rFonts w:ascii="Times" w:hAnsi="Times" w:cs="Times New Roman"/>
                <w:iCs/>
              </w:rPr>
              <w:t>na ocenę</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b/>
                <w:color w:val="000000"/>
              </w:rPr>
              <w:t>dr Maciej Balcerek</w:t>
            </w:r>
          </w:p>
          <w:p w:rsidR="00CA2361" w:rsidRPr="00D917EA" w:rsidRDefault="00CA2361" w:rsidP="00D917EA">
            <w:pPr>
              <w:pStyle w:val="WW-Domylnie"/>
              <w:snapToGrid w:val="0"/>
              <w:spacing w:after="0" w:line="240" w:lineRule="auto"/>
              <w:jc w:val="both"/>
              <w:rPr>
                <w:rFonts w:ascii="Times" w:hAnsi="Times" w:cs="Times New Roman"/>
              </w:rPr>
            </w:pP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color w:val="000000"/>
              </w:rPr>
              <w:t>dr Maciej Balcerek</w:t>
            </w:r>
          </w:p>
          <w:p w:rsidR="00CA2361" w:rsidRPr="00D917EA" w:rsidRDefault="00CA2361" w:rsidP="00D917EA">
            <w:pPr>
              <w:pStyle w:val="WW-Domylnie"/>
              <w:spacing w:after="0" w:line="240" w:lineRule="auto"/>
              <w:jc w:val="both"/>
              <w:rPr>
                <w:rFonts w:ascii="Times" w:hAnsi="Times" w:cs="Times New Roman"/>
              </w:rPr>
            </w:pP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F7755"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8F7755" w:rsidRPr="00D917EA" w:rsidRDefault="008F7755" w:rsidP="00D917EA">
            <w:pPr>
              <w:pStyle w:val="WW-Domylnie"/>
              <w:spacing w:after="0" w:line="240" w:lineRule="auto"/>
              <w:jc w:val="both"/>
              <w:rPr>
                <w:rFonts w:ascii="Times" w:hAnsi="Times" w:cs="Times New Roman"/>
              </w:rPr>
            </w:pPr>
            <w:r w:rsidRPr="00D917EA">
              <w:rPr>
                <w:rFonts w:ascii="Times" w:hAnsi="Times" w:cs="Times New Roman"/>
              </w:rPr>
              <w:t>Maksymalna liczba studentów: 120</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4679A9" w:rsidP="00D917EA">
            <w:pPr>
              <w:pStyle w:val="WW-Domylnie"/>
              <w:spacing w:after="0" w:line="240" w:lineRule="auto"/>
              <w:jc w:val="both"/>
              <w:rPr>
                <w:rFonts w:ascii="Times" w:hAnsi="Times" w:cs="Times New Roman"/>
              </w:rPr>
            </w:pPr>
            <w:r w:rsidRPr="00D917EA">
              <w:rPr>
                <w:rFonts w:ascii="Times" w:hAnsi="Times" w:cs="Times New Roman"/>
                <w:bCs/>
                <w:lang w:eastAsia="en-US"/>
              </w:rPr>
              <w:t xml:space="preserve">Sale wykładowe Collegium Medium im. L. Rydygiera </w:t>
            </w:r>
            <w:r w:rsidRPr="00D917EA">
              <w:rPr>
                <w:rFonts w:ascii="Times" w:hAnsi="Times" w:cs="Times New Roman"/>
                <w:bCs/>
                <w:lang w:eastAsia="en-US"/>
              </w:rPr>
              <w:br/>
              <w:t>w Bydgoszczy Uniwersytetu Mikołaja Kopernika w Toruniu</w:t>
            </w:r>
            <w:r w:rsidRPr="00D917EA">
              <w:rPr>
                <w:rFonts w:ascii="Times" w:hAnsi="Times" w:cs="Times New Roman"/>
                <w:bCs/>
                <w:color w:val="000000"/>
                <w:lang w:eastAsia="en-US"/>
              </w:rPr>
              <w:t xml:space="preserve">, </w:t>
            </w:r>
            <w:r w:rsidRPr="00D917EA">
              <w:rPr>
                <w:rFonts w:ascii="Times" w:hAnsi="Times" w:cs="Times New Roman"/>
                <w:bCs/>
                <w:lang w:eastAsia="en-US"/>
              </w:rPr>
              <w:t>w terminach podawanych przez Dział Dydaktyki</w:t>
            </w:r>
            <w:r w:rsidR="007E16C6" w:rsidRPr="00D917EA">
              <w:rPr>
                <w:rFonts w:ascii="Times" w:hAnsi="Times" w:cs="Times New Roman"/>
                <w:bCs/>
                <w:lang w:eastAsia="en-US"/>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4679A9"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4679A9"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698E" w:rsidRPr="00D917EA" w:rsidRDefault="005E698E"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5E698E"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 xml:space="preserve">W1: podstawową wiedzę na temat biologii, fitochemii oraz znaczenia praktycznego roślin użytkowych. </w:t>
            </w:r>
          </w:p>
          <w:p w:rsidR="005E698E"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W2: nowe kierunki użytkowania roślin.</w:t>
            </w:r>
          </w:p>
          <w:p w:rsidR="005E698E" w:rsidRPr="00D917EA" w:rsidRDefault="005E698E"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5E698E"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U1: rozpoznawać najważniejsze gatunki roślin użytkowych zarówno egzotycznych jak i rodzimych.</w:t>
            </w:r>
          </w:p>
          <w:p w:rsidR="005E698E" w:rsidRPr="00D917EA" w:rsidRDefault="005E698E" w:rsidP="00D917EA">
            <w:pPr>
              <w:pStyle w:val="WW-Domylnie"/>
              <w:spacing w:after="0" w:line="240" w:lineRule="auto"/>
              <w:jc w:val="both"/>
              <w:rPr>
                <w:rFonts w:ascii="Times" w:hAnsi="Times" w:cs="Times New Roman"/>
                <w:b/>
              </w:rPr>
            </w:pPr>
            <w:r w:rsidRPr="00D917EA">
              <w:rPr>
                <w:rFonts w:ascii="Times" w:hAnsi="Times" w:cs="Times New Roman"/>
                <w:b/>
              </w:rPr>
              <w:t>Wykład student gotowy jest do:</w:t>
            </w:r>
          </w:p>
          <w:p w:rsidR="00CA2361"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i kryteria oceniania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dentyczne jak w części A</w:t>
            </w:r>
            <w:r w:rsidR="007E16C6" w:rsidRPr="00D917EA">
              <w:rPr>
                <w:rFonts w:ascii="Times" w:hAnsi="Times"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3527" w:rsidRPr="00D917EA" w:rsidRDefault="00F73527" w:rsidP="00D917EA">
            <w:pPr>
              <w:spacing w:after="0" w:line="240" w:lineRule="auto"/>
              <w:jc w:val="both"/>
              <w:rPr>
                <w:rFonts w:ascii="Times" w:hAnsi="Times" w:cs="Times New Roman"/>
                <w:b/>
              </w:rPr>
            </w:pPr>
            <w:r w:rsidRPr="00D917EA">
              <w:rPr>
                <w:rFonts w:ascii="Times" w:hAnsi="Times" w:cs="Times New Roman"/>
                <w:b/>
              </w:rPr>
              <w:t>Tematy wykładów:</w:t>
            </w:r>
          </w:p>
          <w:p w:rsidR="008F7755" w:rsidRPr="00D917EA" w:rsidRDefault="00CA2361" w:rsidP="00D917EA">
            <w:pPr>
              <w:spacing w:after="0" w:line="240" w:lineRule="auto"/>
              <w:jc w:val="both"/>
              <w:rPr>
                <w:rFonts w:ascii="Times" w:hAnsi="Times" w:cs="Times New Roman"/>
              </w:rPr>
            </w:pPr>
            <w:r w:rsidRPr="00D917EA">
              <w:rPr>
                <w:rFonts w:ascii="Times" w:hAnsi="Times" w:cs="Times New Roman"/>
              </w:rPr>
              <w:t>1. Podstawowe pojęcia dotyczące wykorzystania roślin w gospodar</w:t>
            </w:r>
            <w:r w:rsidR="008F7755" w:rsidRPr="00D917EA">
              <w:rPr>
                <w:rFonts w:ascii="Times" w:hAnsi="Times" w:cs="Times New Roman"/>
              </w:rPr>
              <w:t>cze człowieka, rys historyczny.</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2. Rodzime i egzotyczne rośliny jadalne (warzywa, owoce, rośliny skrobiodajne, dostarczające substancji słodzących, oleiste, wysokobiałkowe), pastewne.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3. Rodzime i egzotyczne rośliny przyprawowe, lecznicze, </w:t>
            </w:r>
            <w:r w:rsidRPr="00D917EA">
              <w:rPr>
                <w:rFonts w:ascii="Times" w:hAnsi="Times" w:cs="Times New Roman"/>
              </w:rPr>
              <w:lastRenderedPageBreak/>
              <w:t xml:space="preserve">kosmetyczne, trujące, używki, rośliny zawierające insektycydy, wycieczka do Ogrodu Roślin Leczniczych i Kosmetycznych CM UMK.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4. Rodzime i egzotyczne rośliny kauczukodajne, woskodajne, rośliny zawierające garbniki, żywice, balsamy, gumy, śluzy.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5. Rodzime i egzotyczne rośliny ozdobne, miododajne.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Wycieczka: Ogród Botaniczny IHAR w Bydgoszczy - poznanie kolekcji roślin użytkowych klimatu umiarkowanego jak i egzotycznych (szklarnie).</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dydaktyczne</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0F5FFE" w:rsidP="00D917EA">
            <w:pPr>
              <w:pStyle w:val="WW-Domylnie"/>
              <w:spacing w:after="0" w:line="240" w:lineRule="auto"/>
              <w:jc w:val="both"/>
              <w:rPr>
                <w:rFonts w:ascii="Times New Roman" w:hAnsi="Times New Roman" w:cs="Times New Roman"/>
              </w:rPr>
            </w:pPr>
            <w:r>
              <w:rPr>
                <w:rFonts w:ascii="Times" w:hAnsi="Times" w:cs="Times New Roman"/>
              </w:rPr>
              <w:t>I</w:t>
            </w:r>
            <w:r w:rsidR="00CA2361" w:rsidRPr="00D917EA">
              <w:rPr>
                <w:rFonts w:ascii="Times" w:hAnsi="Times" w:cs="Times New Roman"/>
              </w:rPr>
              <w:t>dentyczne jak w części A</w:t>
            </w:r>
            <w:r>
              <w:rPr>
                <w:rFonts w:ascii="Times New Roman" w:hAnsi="Times New Roman"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0F5FFE" w:rsidP="00D917EA">
            <w:pPr>
              <w:pStyle w:val="WW-Domylnie"/>
              <w:spacing w:after="0" w:line="240" w:lineRule="auto"/>
              <w:jc w:val="both"/>
              <w:rPr>
                <w:rFonts w:ascii="Times New Roman" w:hAnsi="Times New Roman" w:cs="Times New Roman"/>
              </w:rPr>
            </w:pPr>
            <w:r>
              <w:rPr>
                <w:rFonts w:ascii="Times" w:hAnsi="Times" w:cs="Times New Roman"/>
              </w:rPr>
              <w:t>I</w:t>
            </w:r>
            <w:r w:rsidR="00CA2361" w:rsidRPr="00D917EA">
              <w:rPr>
                <w:rFonts w:ascii="Times" w:hAnsi="Times" w:cs="Times New Roman"/>
              </w:rPr>
              <w:t>dentyczna jak w części A</w:t>
            </w:r>
            <w:r>
              <w:rPr>
                <w:rFonts w:ascii="Times New Roman" w:hAnsi="Times New Roman"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p>
    <w:p w:rsidR="00CA2361" w:rsidRPr="00D917EA" w:rsidRDefault="007E16C6"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B) 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487"/>
        <w:gridCol w:w="6378"/>
      </w:tblGrid>
      <w:tr w:rsidR="00CA2361" w:rsidRPr="00D917EA" w:rsidTr="00845FB8">
        <w:trPr>
          <w:trHeight w:val="415"/>
        </w:trPr>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letni; I-IV rok</w:t>
            </w:r>
          </w:p>
          <w:p w:rsidR="00CA2361" w:rsidRPr="00D917EA" w:rsidRDefault="00CA2361" w:rsidP="00D917EA">
            <w:pPr>
              <w:pStyle w:val="WW-Domylnie"/>
              <w:spacing w:after="0" w:line="240" w:lineRule="auto"/>
              <w:jc w:val="both"/>
              <w:rPr>
                <w:rFonts w:ascii="Times" w:hAnsi="Times" w:cs="Times New Roman"/>
                <w:b/>
                <w:color w:val="FF0000"/>
              </w:rPr>
            </w:pP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bCs/>
                <w:iCs/>
              </w:rPr>
              <w:t>Wykład</w:t>
            </w:r>
            <w:r w:rsidRPr="00D917EA">
              <w:rPr>
                <w:rFonts w:ascii="Times" w:hAnsi="Times" w:cs="Times New Roman"/>
                <w:b/>
                <w:bCs/>
                <w:i/>
                <w:iCs/>
              </w:rPr>
              <w:t>:</w:t>
            </w:r>
            <w:r w:rsidRPr="00D917EA">
              <w:rPr>
                <w:rFonts w:ascii="Times" w:hAnsi="Times" w:cs="Times New Roman"/>
                <w:i/>
                <w:iCs/>
              </w:rPr>
              <w:t xml:space="preserve"> </w:t>
            </w:r>
            <w:r w:rsidRPr="00D917EA">
              <w:rPr>
                <w:rFonts w:ascii="Times" w:hAnsi="Times" w:cs="Times New Roman"/>
                <w:iCs/>
              </w:rPr>
              <w:t>15 godzin - zaliczenie</w:t>
            </w:r>
            <w:r w:rsidRPr="00D917EA">
              <w:rPr>
                <w:rFonts w:ascii="Times" w:hAnsi="Times" w:cs="Times New Roman"/>
                <w:i/>
                <w:iCs/>
              </w:rPr>
              <w:t xml:space="preserve"> </w:t>
            </w:r>
            <w:r w:rsidRPr="00D917EA">
              <w:rPr>
                <w:rFonts w:ascii="Times" w:hAnsi="Times" w:cs="Times New Roman"/>
                <w:iCs/>
              </w:rPr>
              <w:t>na ocenę</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rPr>
              <w:t xml:space="preserve"> </w:t>
            </w:r>
            <w:r w:rsidRPr="00D917EA">
              <w:rPr>
                <w:rFonts w:ascii="Times" w:hAnsi="Times" w:cs="Times New Roman"/>
                <w:b/>
                <w:color w:val="000000"/>
              </w:rPr>
              <w:t>dr Maciej Balcerek</w:t>
            </w:r>
          </w:p>
          <w:p w:rsidR="00CA2361" w:rsidRPr="00D917EA" w:rsidRDefault="00CA2361" w:rsidP="00D917EA">
            <w:pPr>
              <w:pStyle w:val="WW-Domylnie"/>
              <w:snapToGrid w:val="0"/>
              <w:spacing w:after="0" w:line="240" w:lineRule="auto"/>
              <w:jc w:val="both"/>
              <w:rPr>
                <w:rFonts w:ascii="Times" w:hAnsi="Times" w:cs="Times New Roman"/>
              </w:rPr>
            </w:pP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 xml:space="preserve"> </w:t>
            </w:r>
            <w:r w:rsidRPr="00D917EA">
              <w:rPr>
                <w:rFonts w:ascii="Times" w:hAnsi="Times" w:cs="Times New Roman"/>
                <w:color w:val="000000"/>
              </w:rPr>
              <w:t>dr Maciej Balcerek</w:t>
            </w:r>
          </w:p>
          <w:p w:rsidR="00CA2361" w:rsidRPr="00D917EA" w:rsidRDefault="00CA2361" w:rsidP="00D917EA">
            <w:pPr>
              <w:pStyle w:val="WW-Domylnie"/>
              <w:spacing w:after="0" w:line="240" w:lineRule="auto"/>
              <w:jc w:val="both"/>
              <w:rPr>
                <w:rFonts w:ascii="Times" w:hAnsi="Times" w:cs="Times New Roman"/>
              </w:rPr>
            </w:pP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3527" w:rsidRPr="00D917EA" w:rsidRDefault="00F7352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F73527"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120</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7E16C6" w:rsidP="00D917EA">
            <w:pPr>
              <w:pStyle w:val="WW-Domylnie"/>
              <w:spacing w:after="0" w:line="240" w:lineRule="auto"/>
              <w:jc w:val="both"/>
              <w:rPr>
                <w:rFonts w:ascii="Times" w:hAnsi="Times" w:cs="Times New Roman"/>
              </w:rPr>
            </w:pPr>
            <w:r w:rsidRPr="00D917EA">
              <w:rPr>
                <w:rFonts w:ascii="Times" w:hAnsi="Times" w:cs="Times New Roman"/>
                <w:bCs/>
                <w:lang w:eastAsia="en-US"/>
              </w:rPr>
              <w:t xml:space="preserve">Sale wykładowe Collegium Medium im. L. Rydygiera </w:t>
            </w:r>
            <w:r w:rsidRPr="00D917EA">
              <w:rPr>
                <w:rFonts w:ascii="Times" w:hAnsi="Times" w:cs="Times New Roman"/>
                <w:bCs/>
                <w:lang w:eastAsia="en-US"/>
              </w:rPr>
              <w:br/>
              <w:t>w Bydgoszczy Uniwersytetu Mikołaja Kopernika w Toruniu</w:t>
            </w:r>
            <w:r w:rsidRPr="00D917EA">
              <w:rPr>
                <w:rFonts w:ascii="Times" w:hAnsi="Times" w:cs="Times New Roman"/>
                <w:bCs/>
                <w:color w:val="000000"/>
                <w:lang w:eastAsia="en-US"/>
              </w:rPr>
              <w:t xml:space="preserve">, </w:t>
            </w:r>
            <w:r w:rsidRPr="00D917EA">
              <w:rPr>
                <w:rFonts w:ascii="Times" w:hAnsi="Times" w:cs="Times New Roman"/>
                <w:bCs/>
                <w:lang w:eastAsia="en-US"/>
              </w:rPr>
              <w:t>w terminach podawanych przez Dział Dydaktyki.</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7E16C6"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7E16C6"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7E16C6" w:rsidRPr="00D917EA" w:rsidRDefault="007E16C6"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7E16C6"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 xml:space="preserve">W1: podstawową wiedzę na temat biologii, fitochemii oraz znaczenia praktycznego roślin użytkowych. </w:t>
            </w:r>
          </w:p>
          <w:p w:rsidR="007E16C6"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W2: nowe kierunki użytkowania roślin.</w:t>
            </w:r>
          </w:p>
          <w:p w:rsidR="007E16C6" w:rsidRPr="00D917EA" w:rsidRDefault="007E16C6"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7E16C6"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U1: rozpoznawać najważniejsze gatunki roślin użytkowych zarówno egzotycznych jak i rodzimych.</w:t>
            </w:r>
          </w:p>
          <w:p w:rsidR="007E16C6" w:rsidRPr="00D917EA" w:rsidRDefault="007E16C6" w:rsidP="00D917EA">
            <w:pPr>
              <w:pStyle w:val="WW-Domylnie"/>
              <w:spacing w:after="0" w:line="240" w:lineRule="auto"/>
              <w:jc w:val="both"/>
              <w:rPr>
                <w:rFonts w:ascii="Times" w:hAnsi="Times" w:cs="Times New Roman"/>
                <w:b/>
              </w:rPr>
            </w:pPr>
            <w:r w:rsidRPr="00D917EA">
              <w:rPr>
                <w:rFonts w:ascii="Times" w:hAnsi="Times" w:cs="Times New Roman"/>
                <w:b/>
              </w:rPr>
              <w:t>Wykład student gotowy jest do:</w:t>
            </w:r>
          </w:p>
          <w:p w:rsidR="00CA2361"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i kryteria oceniania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dentyczne jak w części A</w:t>
            </w:r>
            <w:r w:rsidR="007E16C6"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F73527" w:rsidP="00D917EA">
            <w:pPr>
              <w:spacing w:after="0" w:line="240" w:lineRule="auto"/>
              <w:jc w:val="both"/>
              <w:rPr>
                <w:rFonts w:ascii="Times" w:hAnsi="Times" w:cs="Times New Roman"/>
                <w:b/>
              </w:rPr>
            </w:pPr>
            <w:r w:rsidRPr="00D917EA">
              <w:rPr>
                <w:rFonts w:ascii="Times" w:hAnsi="Times" w:cs="Times New Roman"/>
                <w:b/>
              </w:rPr>
              <w:t>Tematy wykładów:</w:t>
            </w:r>
          </w:p>
          <w:p w:rsidR="00F73527" w:rsidRPr="00D917EA" w:rsidRDefault="00CA2361" w:rsidP="00D917EA">
            <w:pPr>
              <w:spacing w:after="0" w:line="240" w:lineRule="auto"/>
              <w:jc w:val="both"/>
              <w:rPr>
                <w:rFonts w:ascii="Times" w:hAnsi="Times" w:cs="Times New Roman"/>
              </w:rPr>
            </w:pPr>
            <w:r w:rsidRPr="00D917EA">
              <w:rPr>
                <w:rFonts w:ascii="Times" w:hAnsi="Times" w:cs="Times New Roman"/>
              </w:rPr>
              <w:t>1. Podstawowe pojęcia dotyczące wykorzystania roślin w gospodar</w:t>
            </w:r>
            <w:r w:rsidR="00F73527" w:rsidRPr="00D917EA">
              <w:rPr>
                <w:rFonts w:ascii="Times" w:hAnsi="Times" w:cs="Times New Roman"/>
              </w:rPr>
              <w:t>cze człowieka, rys historyczny.</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lastRenderedPageBreak/>
              <w:t>2. Rodzime i egzotyczne rośliny jadalne (warzywa, owoce, rośliny skrobiodajne, dostarczające substancji słodzących, oleiste, wysokobiałkowe), pastewne.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3. Rodzime i egzotyczne rośliny przyprawowe, lecznicze, kosmetyczne, trujące, używki, rośliny zawierające insektycydy, wycieczka do Ogrodu Roślin Leczniczych i Kosmetycznych CM UMK.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4. Rodzime i egzotyczne rośliny kauczukodajne, woskodajne, rośliny zawierające garbniki, żywice, balsamy, gumy, śluzy.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5. Rodzime i egzotyczne rośliny ozdobne, miododajne.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Wycieczka: Ogród Botaniczny IHAR w Bydgoszczy - poznanie kolekcji roślin użytkowych klimatu umiarkowanego jak i egzotycznych (szklarnie).</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dydaktyczne</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pStyle w:val="WW-Domylnie"/>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dentyczne jak w części A</w:t>
            </w:r>
            <w:r w:rsidR="007E16C6"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pStyle w:val="WW-Domylnie"/>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dentyczna jak w części A</w:t>
            </w:r>
            <w:r w:rsidR="007E16C6" w:rsidRPr="00D917EA">
              <w:rPr>
                <w:rFonts w:ascii="Times" w:hAnsi="Times"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spacing w:after="0" w:line="240" w:lineRule="auto"/>
        <w:jc w:val="both"/>
        <w:outlineLvl w:val="0"/>
        <w:rPr>
          <w:rFonts w:ascii="Times" w:hAnsi="Times" w:cs="Times New Roman"/>
          <w:b/>
        </w:rPr>
      </w:pPr>
    </w:p>
    <w:p w:rsidR="008756F7" w:rsidRPr="00D917EA" w:rsidRDefault="008756F7" w:rsidP="00D917EA">
      <w:pPr>
        <w:spacing w:after="0" w:line="240" w:lineRule="auto"/>
        <w:ind w:left="1440"/>
        <w:contextualSpacing/>
        <w:jc w:val="both"/>
        <w:rPr>
          <w:rFonts w:ascii="Times" w:hAnsi="Times" w:cs="Times New Roman"/>
          <w:b/>
        </w:rPr>
        <w:sectPr w:rsidR="008756F7" w:rsidRPr="00D917EA" w:rsidSect="00B520EA">
          <w:pgSz w:w="11906" w:h="16838"/>
          <w:pgMar w:top="1417" w:right="1558" w:bottom="1417" w:left="1417" w:header="708" w:footer="708" w:gutter="0"/>
          <w:cols w:space="708"/>
          <w:docGrid w:linePitch="360"/>
        </w:sectPr>
      </w:pPr>
    </w:p>
    <w:p w:rsidR="00CA2361" w:rsidRPr="00D917EA" w:rsidRDefault="00E43D4D" w:rsidP="00D917EA">
      <w:pPr>
        <w:pStyle w:val="Nagwek1"/>
        <w:spacing w:line="240" w:lineRule="auto"/>
        <w:jc w:val="both"/>
        <w:rPr>
          <w:rFonts w:cs="Times New Roman"/>
          <w:szCs w:val="22"/>
          <w:u w:val="single"/>
        </w:rPr>
      </w:pPr>
      <w:bookmarkStart w:id="2" w:name="_Toc435613800"/>
      <w:r w:rsidRPr="00D917EA">
        <w:rPr>
          <w:rFonts w:cs="Times New Roman"/>
          <w:szCs w:val="22"/>
          <w:u w:val="single"/>
        </w:rPr>
        <w:lastRenderedPageBreak/>
        <w:t xml:space="preserve">2. </w:t>
      </w:r>
      <w:r w:rsidR="00FC01BA" w:rsidRPr="00D917EA">
        <w:rPr>
          <w:rFonts w:cs="Times New Roman"/>
          <w:szCs w:val="22"/>
          <w:u w:val="single"/>
        </w:rPr>
        <w:t>Zwierzęta w badaniach biomedycznych</w:t>
      </w:r>
      <w:bookmarkEnd w:id="2"/>
    </w:p>
    <w:p w:rsidR="00CA2361" w:rsidRPr="00D917EA" w:rsidRDefault="00CA2361" w:rsidP="00D917EA">
      <w:pPr>
        <w:spacing w:after="0" w:line="240" w:lineRule="auto"/>
        <w:jc w:val="both"/>
        <w:outlineLvl w:val="0"/>
        <w:rPr>
          <w:rFonts w:ascii="Times" w:hAnsi="Times" w:cs="Times New Roman"/>
          <w:b/>
        </w:rPr>
      </w:pPr>
    </w:p>
    <w:p w:rsidR="00CA2361" w:rsidRPr="00D917EA" w:rsidRDefault="00CA2361" w:rsidP="00D917EA">
      <w:pPr>
        <w:numPr>
          <w:ilvl w:val="0"/>
          <w:numId w:val="10"/>
        </w:numPr>
        <w:spacing w:after="0" w:line="240" w:lineRule="auto"/>
        <w:ind w:left="360"/>
        <w:contextualSpacing/>
        <w:jc w:val="both"/>
        <w:outlineLvl w:val="0"/>
        <w:rPr>
          <w:rFonts w:ascii="Times" w:hAnsi="Times" w:cs="Times New Roman"/>
          <w:b/>
        </w:rPr>
      </w:pPr>
      <w:r w:rsidRPr="00D917EA">
        <w:rPr>
          <w:rFonts w:ascii="Times" w:hAnsi="Times"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p>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Nazwa pola</w:t>
            </w:r>
          </w:p>
          <w:p w:rsidR="00CA2361" w:rsidRPr="00D917EA" w:rsidRDefault="00CA2361" w:rsidP="00D917EA">
            <w:pPr>
              <w:spacing w:after="0" w:line="240" w:lineRule="auto"/>
              <w:jc w:val="both"/>
              <w:rPr>
                <w:rFonts w:ascii="Times" w:hAnsi="Times" w:cs="Times New Roman"/>
                <w:b/>
              </w:rPr>
            </w:pPr>
          </w:p>
        </w:tc>
        <w:tc>
          <w:tcPr>
            <w:tcW w:w="6095" w:type="dxa"/>
          </w:tcPr>
          <w:p w:rsidR="00CA2361" w:rsidRPr="00D917EA" w:rsidRDefault="00CA2361" w:rsidP="00D917EA">
            <w:pPr>
              <w:spacing w:after="0" w:line="240" w:lineRule="auto"/>
              <w:jc w:val="center"/>
              <w:rPr>
                <w:rFonts w:ascii="Times" w:hAnsi="Times" w:cs="Times New Roman"/>
                <w:b/>
              </w:rPr>
            </w:pPr>
          </w:p>
          <w:p w:rsidR="00CA2361" w:rsidRPr="00D917EA" w:rsidRDefault="00CA2361" w:rsidP="00D917EA">
            <w:pPr>
              <w:spacing w:after="0" w:line="240" w:lineRule="auto"/>
              <w:jc w:val="center"/>
              <w:rPr>
                <w:rFonts w:ascii="Times" w:hAnsi="Times" w:cs="Times New Roman"/>
                <w:b/>
              </w:rPr>
            </w:pPr>
            <w:r w:rsidRPr="00D917EA">
              <w:rPr>
                <w:rFonts w:ascii="Times" w:hAnsi="Times" w:cs="Times New Roman"/>
                <w:b/>
              </w:rPr>
              <w:t>Komentarz</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Nazwa przedmiotu </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Zwierzęta w badaniach biomedycznych</w:t>
            </w:r>
          </w:p>
          <w:p w:rsidR="00CA2361" w:rsidRPr="00D917EA" w:rsidRDefault="00F7352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t>
            </w:r>
            <w:r w:rsidR="00CA2361" w:rsidRPr="00D917EA">
              <w:rPr>
                <w:rFonts w:ascii="Times" w:hAnsi="Times" w:cs="Times New Roman"/>
                <w:b/>
              </w:rPr>
              <w:t>Animals in biomedical research</w:t>
            </w:r>
            <w:r w:rsidRPr="00D917EA">
              <w:rPr>
                <w:rFonts w:ascii="Times" w:hAnsi="Times" w:cs="Times New Roman"/>
                <w:b/>
              </w:rPr>
              <w:t>)</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Jednostka oferująca przedmiot</w:t>
            </w:r>
          </w:p>
        </w:tc>
        <w:tc>
          <w:tcPr>
            <w:tcW w:w="6095" w:type="dxa"/>
            <w:vAlign w:val="center"/>
          </w:tcPr>
          <w:p w:rsidR="00CA2361" w:rsidRPr="00D917EA" w:rsidRDefault="00F73527"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 xml:space="preserve">Katedra </w:t>
            </w:r>
            <w:r w:rsidR="00CA2361" w:rsidRPr="00D917EA">
              <w:rPr>
                <w:rFonts w:ascii="Times" w:eastAsia="Calibri" w:hAnsi="Times" w:cs="Times New Roman"/>
                <w:b/>
              </w:rPr>
              <w:t>Farmakodynamiki i Farmakologii Molekularnej</w:t>
            </w:r>
          </w:p>
          <w:p w:rsidR="00CA2361" w:rsidRPr="00D917EA" w:rsidRDefault="00CA236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eastAsia="Calibri" w:hAnsi="Times" w:cs="Times New Roman"/>
                <w:b/>
              </w:rPr>
              <w:t>Uniwersytet Mikołaja Kopernika w Toruniu</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Jednostka, dla której przedmiot jest oferowany</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Kierunek: Analityka medyczna I i II rok</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Kod przedmiotu </w:t>
            </w:r>
          </w:p>
        </w:tc>
        <w:tc>
          <w:tcPr>
            <w:tcW w:w="6095" w:type="dxa"/>
          </w:tcPr>
          <w:p w:rsidR="00CA2361" w:rsidRPr="00D917EA" w:rsidRDefault="00F73527" w:rsidP="00D917EA">
            <w:pPr>
              <w:pStyle w:val="Default"/>
              <w:widowControl w:val="0"/>
              <w:ind w:left="601"/>
              <w:jc w:val="center"/>
              <w:rPr>
                <w:rFonts w:ascii="Times" w:hAnsi="Times"/>
                <w:b/>
                <w:color w:val="auto"/>
                <w:sz w:val="22"/>
                <w:szCs w:val="22"/>
              </w:rPr>
            </w:pPr>
            <w:r w:rsidRPr="00D917EA">
              <w:rPr>
                <w:rFonts w:ascii="Times" w:hAnsi="Times"/>
                <w:b/>
                <w:color w:val="auto"/>
                <w:sz w:val="22"/>
                <w:szCs w:val="22"/>
              </w:rPr>
              <w:t>1729-A-ZF1-SJ</w:t>
            </w:r>
          </w:p>
        </w:tc>
      </w:tr>
      <w:tr w:rsidR="00CA2361" w:rsidRPr="00D917EA" w:rsidTr="00CA2361">
        <w:tc>
          <w:tcPr>
            <w:tcW w:w="3369" w:type="dxa"/>
            <w:shd w:val="clear" w:color="auto" w:fill="auto"/>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Kod ISCED</w:t>
            </w:r>
          </w:p>
        </w:tc>
        <w:tc>
          <w:tcPr>
            <w:tcW w:w="6095" w:type="dxa"/>
            <w:shd w:val="clear" w:color="auto" w:fill="auto"/>
          </w:tcPr>
          <w:p w:rsidR="00CA2361" w:rsidRPr="00D917EA" w:rsidRDefault="00F73527"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0914</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Liczba punktów ECTS</w:t>
            </w:r>
          </w:p>
        </w:tc>
        <w:tc>
          <w:tcPr>
            <w:tcW w:w="6095" w:type="dxa"/>
          </w:tcPr>
          <w:p w:rsidR="00CA2361" w:rsidRPr="00D917EA" w:rsidRDefault="00CA2361" w:rsidP="00D917EA">
            <w:pPr>
              <w:autoSpaceDE w:val="0"/>
              <w:autoSpaceDN w:val="0"/>
              <w:adjustRightInd w:val="0"/>
              <w:spacing w:after="0" w:line="240" w:lineRule="auto"/>
              <w:jc w:val="center"/>
              <w:rPr>
                <w:rFonts w:ascii="Times" w:hAnsi="Times" w:cs="Times New Roman"/>
                <w:b/>
                <w:highlight w:val="lightGray"/>
              </w:rPr>
            </w:pPr>
            <w:r w:rsidRPr="00D917EA">
              <w:rPr>
                <w:rFonts w:ascii="Times" w:hAnsi="Times" w:cs="Times New Roman"/>
                <w:b/>
              </w:rPr>
              <w:t>1</w:t>
            </w:r>
          </w:p>
        </w:tc>
      </w:tr>
      <w:tr w:rsidR="00CA2361" w:rsidRPr="00D917EA" w:rsidTr="00CA2361">
        <w:trPr>
          <w:trHeight w:val="406"/>
        </w:trPr>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Sposób zaliczenia</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Zaliczenie na ocenę</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Język wykładowy</w:t>
            </w:r>
          </w:p>
        </w:tc>
        <w:tc>
          <w:tcPr>
            <w:tcW w:w="6095" w:type="dxa"/>
            <w:vAlign w:val="center"/>
          </w:tcPr>
          <w:p w:rsidR="00CA2361" w:rsidRPr="00D917EA" w:rsidRDefault="00381060"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Określenie, czy przedmiot może być wielokrotnie zaliczany</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Nie</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p>
        </w:tc>
        <w:tc>
          <w:tcPr>
            <w:tcW w:w="6095" w:type="dxa"/>
            <w:vAlign w:val="center"/>
          </w:tcPr>
          <w:p w:rsidR="00CA2361" w:rsidRPr="00D917EA" w:rsidRDefault="003C6AA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rsidR="004304A1" w:rsidRPr="00D917EA" w:rsidRDefault="004304A1"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4304A1" w:rsidRPr="00D917EA" w:rsidRDefault="004304A1"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4304A1" w:rsidRPr="00D917EA" w:rsidRDefault="004304A1"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4304A1" w:rsidRPr="00D917EA" w:rsidRDefault="004304A1"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4304A1" w:rsidRPr="00D917EA" w:rsidRDefault="004304A1" w:rsidP="00D917EA">
            <w:pPr>
              <w:pStyle w:val="Domylnie"/>
              <w:spacing w:after="0" w:line="100" w:lineRule="atLeast"/>
              <w:jc w:val="both"/>
              <w:rPr>
                <w:rFonts w:ascii="Times" w:hAnsi="Times" w:cs="Times New Roman"/>
                <w:b/>
                <w:iCs/>
              </w:rPr>
            </w:pPr>
          </w:p>
          <w:p w:rsidR="004304A1" w:rsidRPr="00D917EA" w:rsidRDefault="004304A1"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2 godziny</w:t>
            </w:r>
          </w:p>
          <w:p w:rsidR="004304A1" w:rsidRPr="00D917EA" w:rsidRDefault="004304A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w:t>
            </w:r>
            <w:r w:rsidRPr="00D917EA">
              <w:rPr>
                <w:rFonts w:ascii="Times" w:hAnsi="Times" w:cs="Times New Roman"/>
                <w:b/>
                <w:iCs/>
              </w:rPr>
              <w:t xml:space="preserve"> 5 godzin.</w:t>
            </w:r>
          </w:p>
          <w:p w:rsidR="004F45A6" w:rsidRPr="00D917EA" w:rsidRDefault="004304A1" w:rsidP="00D917EA">
            <w:pPr>
              <w:pStyle w:val="listparagraphcxsppierwsze"/>
              <w:autoSpaceDE w:val="0"/>
              <w:autoSpaceDN w:val="0"/>
              <w:adjustRightInd w:val="0"/>
              <w:spacing w:before="0" w:beforeAutospacing="0" w:after="0" w:afterAutospacing="0"/>
              <w:contextualSpacing/>
              <w:jc w:val="both"/>
              <w:rPr>
                <w:rFonts w:ascii="Times" w:hAnsi="Times"/>
                <w:sz w:val="22"/>
                <w:szCs w:val="22"/>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Efekty kształcenia – wiedza</w:t>
            </w:r>
          </w:p>
        </w:tc>
        <w:tc>
          <w:tcPr>
            <w:tcW w:w="6095" w:type="dxa"/>
            <w:shd w:val="clear" w:color="auto" w:fill="FFFFFF"/>
            <w:vAlign w:val="center"/>
          </w:tcPr>
          <w:p w:rsidR="00AA75DE" w:rsidRPr="00D917EA" w:rsidRDefault="00AA75DE" w:rsidP="00D917EA">
            <w:pPr>
              <w:spacing w:after="0" w:line="240" w:lineRule="auto"/>
              <w:jc w:val="both"/>
              <w:rPr>
                <w:rFonts w:ascii="Times" w:hAnsi="Times"/>
                <w:b/>
              </w:rPr>
            </w:pPr>
            <w:r w:rsidRPr="00D917EA">
              <w:rPr>
                <w:rFonts w:ascii="Times" w:hAnsi="Times"/>
                <w:b/>
              </w:rPr>
              <w:t>Student zna i rozumie:</w:t>
            </w:r>
          </w:p>
          <w:tbl>
            <w:tblPr>
              <w:tblW w:w="6045" w:type="dxa"/>
              <w:tblBorders>
                <w:top w:val="nil"/>
                <w:left w:val="nil"/>
                <w:bottom w:val="nil"/>
                <w:right w:val="nil"/>
              </w:tblBorders>
              <w:tblLayout w:type="fixed"/>
              <w:tblLook w:val="0000" w:firstRow="0" w:lastRow="0" w:firstColumn="0" w:lastColumn="0" w:noHBand="0" w:noVBand="0"/>
            </w:tblPr>
            <w:tblGrid>
              <w:gridCol w:w="6045"/>
            </w:tblGrid>
            <w:tr w:rsidR="00CA2361" w:rsidRPr="00D917EA" w:rsidTr="00CA2361">
              <w:trPr>
                <w:trHeight w:val="205"/>
              </w:trPr>
              <w:tc>
                <w:tcPr>
                  <w:tcW w:w="6045" w:type="dxa"/>
                </w:tcPr>
                <w:p w:rsidR="00CA2361" w:rsidRPr="00D917EA" w:rsidRDefault="00CA2361" w:rsidP="00D917EA">
                  <w:pPr>
                    <w:autoSpaceDE w:val="0"/>
                    <w:autoSpaceDN w:val="0"/>
                    <w:adjustRightInd w:val="0"/>
                    <w:spacing w:after="0" w:line="240" w:lineRule="auto"/>
                    <w:ind w:left="-68"/>
                    <w:jc w:val="both"/>
                    <w:rPr>
                      <w:rFonts w:ascii="Times" w:hAnsi="Times" w:cs="Times New Roman"/>
                    </w:rPr>
                  </w:pPr>
                  <w:r w:rsidRPr="00D917EA">
                    <w:rPr>
                      <w:rFonts w:ascii="Times" w:hAnsi="Times" w:cs="Times New Roman"/>
                    </w:rPr>
                    <w:t>W1: podstawowe pojęcia z zakresu hodowli i biologii zwierząt labo</w:t>
                  </w:r>
                  <w:r w:rsidR="00F73527" w:rsidRPr="00D917EA">
                    <w:rPr>
                      <w:rFonts w:ascii="Times" w:hAnsi="Times" w:cs="Times New Roman"/>
                    </w:rPr>
                    <w:t>ratoryjnych i eksperymentalnych.</w:t>
                  </w:r>
                </w:p>
              </w:tc>
            </w:tr>
          </w:tbl>
          <w:p w:rsidR="00AA75DE" w:rsidRPr="00D917EA" w:rsidRDefault="00CA2361" w:rsidP="00D917EA">
            <w:pPr>
              <w:spacing w:after="0" w:line="240" w:lineRule="auto"/>
              <w:jc w:val="both"/>
              <w:rPr>
                <w:rFonts w:ascii="Times" w:hAnsi="Times" w:cs="Times New Roman"/>
              </w:rPr>
            </w:pPr>
            <w:r w:rsidRPr="00D917EA">
              <w:rPr>
                <w:rFonts w:ascii="Times" w:hAnsi="Times" w:cs="Times New Roman"/>
              </w:rPr>
              <w:t>W2: zasady przeprowadzania doświadczeń na zwierzętach, w tym badań przedklinicznych w oparciu o normy prawne obowiązujące w Polsce z uwzględnieniem ochrony zwierząt i wykorzystaniem metod alternatywnych</w:t>
            </w:r>
            <w:r w:rsidR="00F73527" w:rsidRPr="00D917EA">
              <w:rPr>
                <w:rFonts w:ascii="Times" w:hAnsi="Times" w:cs="Times New Roman"/>
              </w:rPr>
              <w:t>.</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W3: klasyfikuje dotkliwości procedur</w:t>
            </w:r>
            <w:r w:rsidR="00F73527" w:rsidRPr="00D917EA">
              <w:rPr>
                <w:rFonts w:ascii="Times" w:hAnsi="Times" w:cs="Times New Roman"/>
              </w:rPr>
              <w:t>.</w:t>
            </w:r>
          </w:p>
          <w:p w:rsidR="00CA2361" w:rsidRPr="00D917EA" w:rsidRDefault="00AA75DE" w:rsidP="00D917EA">
            <w:pPr>
              <w:pStyle w:val="NormalnyWeb"/>
              <w:spacing w:before="0" w:beforeAutospacing="0" w:after="0" w:afterAutospacing="0"/>
              <w:jc w:val="both"/>
              <w:rPr>
                <w:rFonts w:ascii="Times" w:hAnsi="Times"/>
                <w:color w:val="000000"/>
                <w:sz w:val="22"/>
                <w:szCs w:val="22"/>
              </w:rPr>
            </w:pPr>
            <w:r w:rsidRPr="00D917EA">
              <w:rPr>
                <w:rFonts w:ascii="Times" w:hAnsi="Times"/>
                <w:sz w:val="22"/>
                <w:szCs w:val="22"/>
              </w:rPr>
              <w:t>W4: problemy etyczne pojawiające</w:t>
            </w:r>
            <w:r w:rsidR="00CA2361" w:rsidRPr="00D917EA">
              <w:rPr>
                <w:rFonts w:ascii="Times" w:hAnsi="Times"/>
                <w:sz w:val="22"/>
                <w:szCs w:val="22"/>
              </w:rPr>
              <w:t xml:space="preserve"> się w trakcie przeprowadzania doświadczeń na zwierzętach</w:t>
            </w:r>
            <w:r w:rsidR="00F73527" w:rsidRPr="00D917EA">
              <w:rPr>
                <w:rFonts w:ascii="Times" w:hAnsi="Times"/>
                <w:sz w:val="22"/>
                <w:szCs w:val="22"/>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Efekty kształcenia – umiejętności</w:t>
            </w:r>
          </w:p>
        </w:tc>
        <w:tc>
          <w:tcPr>
            <w:tcW w:w="6095" w:type="dxa"/>
            <w:shd w:val="clear" w:color="auto" w:fill="FFFFFF"/>
            <w:vAlign w:val="center"/>
          </w:tcPr>
          <w:p w:rsidR="00AA75DE" w:rsidRPr="00D917EA" w:rsidRDefault="00AA75D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potrafi rozpoznać podstawowe zachowania zwierząt oraz ocenić parametry dobrostanu zwierząt</w:t>
            </w:r>
            <w:r w:rsidR="00F73527" w:rsidRPr="00D917EA">
              <w:rPr>
                <w:rFonts w:ascii="Times" w:hAnsi="Times" w:cs="Times New Roman"/>
              </w:rPr>
              <w:t>.</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U2: potrafi zaplanować prosty eksperyment z wykorzystaniem </w:t>
            </w:r>
            <w:r w:rsidRPr="00D917EA">
              <w:rPr>
                <w:rFonts w:ascii="Times" w:hAnsi="Times" w:cs="Times New Roman"/>
              </w:rPr>
              <w:lastRenderedPageBreak/>
              <w:t>zwierząt doświadczalnych zgodny z obowiązującymi normami prawnymi i wyciąg</w:t>
            </w:r>
            <w:r w:rsidR="00F73527" w:rsidRPr="00D917EA">
              <w:rPr>
                <w:rFonts w:ascii="Times" w:hAnsi="Times" w:cs="Times New Roman"/>
              </w:rPr>
              <w:t>nąć z niego odpowiednie wnioski.</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U3: potrafi ocenić wady i zalety prowadzenia badań na zwierzętach oraz wskazać możliwość ich zastąpienia metodami alternatywnymi</w:t>
            </w:r>
            <w:r w:rsidR="00F73527"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lastRenderedPageBreak/>
              <w:t>Efekty kształcenia – kompetencje społeczne</w:t>
            </w:r>
          </w:p>
        </w:tc>
        <w:tc>
          <w:tcPr>
            <w:tcW w:w="6095" w:type="dxa"/>
            <w:shd w:val="clear" w:color="auto" w:fill="FFFFFF"/>
            <w:vAlign w:val="center"/>
          </w:tcPr>
          <w:p w:rsidR="001B164D" w:rsidRPr="00D917EA" w:rsidRDefault="001B164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K1: odpowiedzialności za dobrostan i prawidłowe wykorzystanie zwierząt w badaniach naukowych</w:t>
            </w:r>
            <w:r w:rsidR="00F73527" w:rsidRPr="00D917EA">
              <w:rPr>
                <w:rFonts w:ascii="Times" w:hAnsi="Times" w:cs="Times New Roman"/>
              </w:rPr>
              <w:t>.</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K2: </w:t>
            </w:r>
            <w:r w:rsidR="001B164D" w:rsidRPr="00D917EA">
              <w:rPr>
                <w:rFonts w:ascii="Times" w:hAnsi="Times" w:cs="Times New Roman"/>
              </w:rPr>
              <w:t>aktywnego uczestnictwa</w:t>
            </w:r>
            <w:r w:rsidRPr="00D917EA">
              <w:rPr>
                <w:rFonts w:ascii="Times" w:hAnsi="Times" w:cs="Times New Roman"/>
              </w:rPr>
              <w:t xml:space="preserve"> w dyskusji</w:t>
            </w:r>
            <w:r w:rsidR="00F73527"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Metody dydaktyczne</w:t>
            </w:r>
          </w:p>
        </w:tc>
        <w:tc>
          <w:tcPr>
            <w:tcW w:w="6095" w:type="dxa"/>
            <w:shd w:val="clear" w:color="auto" w:fill="FFFFFF"/>
            <w:vAlign w:val="center"/>
          </w:tcPr>
          <w:p w:rsidR="001B164D" w:rsidRPr="00D917EA" w:rsidRDefault="001B164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B164D" w:rsidRPr="00D917EA" w:rsidRDefault="001B164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B164D" w:rsidRPr="00D917EA" w:rsidRDefault="001B164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B164D" w:rsidRPr="00D917EA" w:rsidRDefault="001B164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1B164D" w:rsidRPr="00D917EA" w:rsidRDefault="001B164D" w:rsidP="00D917EA">
            <w:pPr>
              <w:pStyle w:val="Domylnie"/>
              <w:spacing w:after="0" w:line="240" w:lineRule="auto"/>
              <w:jc w:val="both"/>
              <w:rPr>
                <w:rFonts w:ascii="Times" w:hAnsi="Times" w:cs="Times New Roman"/>
                <w:b/>
              </w:rPr>
            </w:pPr>
          </w:p>
          <w:p w:rsidR="001B164D" w:rsidRPr="00D917EA" w:rsidRDefault="001B164D"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B164D" w:rsidRPr="00D917EA" w:rsidRDefault="001B164D" w:rsidP="00D917EA">
            <w:pPr>
              <w:pStyle w:val="Domylnie"/>
              <w:spacing w:after="0" w:line="240" w:lineRule="auto"/>
              <w:jc w:val="both"/>
              <w:rPr>
                <w:rFonts w:ascii="Times" w:hAnsi="Times" w:cs="Times New Roman"/>
              </w:rPr>
            </w:pPr>
            <w:r w:rsidRPr="00D917EA">
              <w:rPr>
                <w:rFonts w:ascii="Times" w:hAnsi="Times" w:cs="Times New Roman"/>
              </w:rPr>
              <w:t>- nie dotyczy</w:t>
            </w:r>
            <w:r w:rsidR="00625C25" w:rsidRPr="00D917EA">
              <w:rPr>
                <w:rFonts w:ascii="Times" w:hAnsi="Times" w:cs="Times New Roman"/>
              </w:rPr>
              <w:t>.</w:t>
            </w:r>
          </w:p>
          <w:p w:rsidR="001B164D" w:rsidRPr="00D917EA" w:rsidRDefault="001B164D" w:rsidP="00D917EA">
            <w:pPr>
              <w:pStyle w:val="Domylnie"/>
              <w:spacing w:after="0" w:line="240" w:lineRule="auto"/>
              <w:jc w:val="both"/>
              <w:rPr>
                <w:rFonts w:ascii="Times" w:hAnsi="Times" w:cs="Times New Roman"/>
                <w:b/>
              </w:rPr>
            </w:pPr>
          </w:p>
          <w:p w:rsidR="001B164D" w:rsidRPr="00D917EA" w:rsidRDefault="001B164D"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1B164D" w:rsidP="00D917EA">
            <w:pPr>
              <w:spacing w:after="0" w:line="240" w:lineRule="auto"/>
              <w:ind w:left="360" w:hanging="327"/>
              <w:jc w:val="both"/>
              <w:rPr>
                <w:rFonts w:ascii="Times" w:hAnsi="Times" w:cs="Times New Roman"/>
              </w:rPr>
            </w:pPr>
            <w:r w:rsidRPr="00D917EA">
              <w:rPr>
                <w:rFonts w:ascii="Times" w:hAnsi="Times" w:cs="Times New Roman"/>
              </w:rPr>
              <w:t>- nie dotyczy</w:t>
            </w:r>
            <w:r w:rsidR="00625C25"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Wymagania wstępne</w:t>
            </w:r>
          </w:p>
        </w:tc>
        <w:tc>
          <w:tcPr>
            <w:tcW w:w="6095" w:type="dxa"/>
            <w:shd w:val="clear" w:color="auto" w:fill="FFFFFF"/>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Brak</w:t>
            </w:r>
            <w:r w:rsidR="001B164D"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Skrócony opis przedmiotu</w:t>
            </w:r>
          </w:p>
        </w:tc>
        <w:tc>
          <w:tcPr>
            <w:tcW w:w="6095" w:type="dxa"/>
            <w:shd w:val="clear" w:color="auto" w:fill="FFFFFF"/>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Przedmiot ma na celu uzyskanie wiedzy na temat możliwości wykorzystania zwierząt w celach naukowych i edukacyjnych zgodnie z obowiązującym ustawodawstwem. Studenci zostaną zapoznani z podstawami biologii (anatomii, fizjologii, behawioru) wybranych gatunków zwierząt laboratoryjnych i eksperymentalnych, zasadami chowu i hodowli, przygotowaniem do procedury, rozpoznawaniem właściwych dla gatunku oznak bólu, dystresu i cierpienia; poznają zasady pracy w zwierzętarni. </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Pełny opis przedmiotu</w:t>
            </w:r>
          </w:p>
        </w:tc>
        <w:tc>
          <w:tcPr>
            <w:tcW w:w="6095" w:type="dxa"/>
            <w:shd w:val="clear" w:color="auto" w:fill="FFFFFF"/>
            <w:vAlign w:val="center"/>
          </w:tcPr>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Pomimo istnienia wielu kontrowersji na tle etycznym, istotną rolę w rozwoju nauk biomedycznych pełnią zwierzęta, głównie laboratoryjne. Zgodnie z obowiązującym prawem (ustawa z dnia 15 stycznia 2015 r. o ochronie zwierz</w:t>
            </w:r>
            <w:r w:rsidRPr="00D917EA">
              <w:rPr>
                <w:rFonts w:ascii="Times" w:eastAsia="TimesNewRoman" w:hAnsi="Times" w:cs="Times New Roman"/>
              </w:rPr>
              <w:t>ą</w:t>
            </w:r>
            <w:r w:rsidRPr="00D917EA">
              <w:rPr>
                <w:rFonts w:ascii="Times" w:hAnsi="Times" w:cs="Times New Roman"/>
              </w:rPr>
              <w:t>t wykorzystywanych do celów naukowych lub edukacyjnych, Dz.U. 2015, poz. 266) eksperymenty z wykorzystaniem zwierząt przeprowadza się jedynie za zgodą Komisji Etycznej ds. Doświadczeń na Zwierzętach. Z</w:t>
            </w:r>
            <w:r w:rsidRPr="00D917EA">
              <w:rPr>
                <w:rFonts w:ascii="Times" w:hAnsi="Times" w:cs="Times New Roman"/>
                <w:color w:val="15191B"/>
              </w:rPr>
              <w:t>wierz</w:t>
            </w:r>
            <w:r w:rsidRPr="00D917EA">
              <w:rPr>
                <w:rFonts w:ascii="Times" w:eastAsia="TimesNewRoman" w:hAnsi="Times" w:cs="Times New Roman"/>
                <w:color w:val="15191B"/>
              </w:rPr>
              <w:t>ę</w:t>
            </w:r>
            <w:r w:rsidRPr="00D917EA">
              <w:rPr>
                <w:rFonts w:ascii="Times" w:hAnsi="Times" w:cs="Times New Roman"/>
                <w:color w:val="15191B"/>
              </w:rPr>
              <w:t>ta muszą</w:t>
            </w:r>
            <w:r w:rsidRPr="00D917EA">
              <w:rPr>
                <w:rFonts w:ascii="Times" w:eastAsia="TimesNewRoman" w:hAnsi="Times" w:cs="Times New Roman"/>
                <w:color w:val="15191B"/>
              </w:rPr>
              <w:t xml:space="preserve"> </w:t>
            </w:r>
            <w:r w:rsidRPr="00D917EA">
              <w:rPr>
                <w:rFonts w:ascii="Times" w:hAnsi="Times" w:cs="Times New Roman"/>
                <w:color w:val="15191B"/>
              </w:rPr>
              <w:t>by</w:t>
            </w:r>
            <w:r w:rsidRPr="00D917EA">
              <w:rPr>
                <w:rFonts w:ascii="Times" w:eastAsia="TimesNewRoman" w:hAnsi="Times" w:cs="Times New Roman"/>
                <w:color w:val="15191B"/>
              </w:rPr>
              <w:t xml:space="preserve">ć </w:t>
            </w:r>
            <w:r w:rsidRPr="00D917EA">
              <w:rPr>
                <w:rFonts w:ascii="Times" w:hAnsi="Times" w:cs="Times New Roman"/>
                <w:color w:val="15191B"/>
              </w:rPr>
              <w:t>utrzymywane w warunkach odpowiednich dla ich gatunku, a zastosowane metody badawcze maj</w:t>
            </w:r>
            <w:r w:rsidRPr="00D917EA">
              <w:rPr>
                <w:rFonts w:ascii="Times" w:eastAsia="TimesNewRoman" w:hAnsi="Times" w:cs="Times New Roman"/>
                <w:color w:val="15191B"/>
              </w:rPr>
              <w:t xml:space="preserve">ą </w:t>
            </w:r>
            <w:r w:rsidRPr="00D917EA">
              <w:rPr>
                <w:rFonts w:ascii="Times" w:hAnsi="Times" w:cs="Times New Roman"/>
                <w:color w:val="15191B"/>
              </w:rPr>
              <w:t>eliminowa</w:t>
            </w:r>
            <w:r w:rsidRPr="00D917EA">
              <w:rPr>
                <w:rFonts w:ascii="Times" w:eastAsia="TimesNewRoman" w:hAnsi="Times" w:cs="Times New Roman"/>
                <w:color w:val="15191B"/>
              </w:rPr>
              <w:t xml:space="preserve">ć </w:t>
            </w:r>
            <w:r w:rsidRPr="00D917EA">
              <w:rPr>
                <w:rFonts w:ascii="Times" w:hAnsi="Times" w:cs="Times New Roman"/>
                <w:color w:val="15191B"/>
              </w:rPr>
              <w:t>lub ogranicza</w:t>
            </w:r>
            <w:r w:rsidRPr="00D917EA">
              <w:rPr>
                <w:rFonts w:ascii="Times" w:eastAsia="TimesNewRoman" w:hAnsi="Times" w:cs="Times New Roman"/>
                <w:color w:val="15191B"/>
              </w:rPr>
              <w:t xml:space="preserve">ć </w:t>
            </w:r>
            <w:r w:rsidRPr="00D917EA">
              <w:rPr>
                <w:rFonts w:ascii="Times" w:hAnsi="Times" w:cs="Times New Roman"/>
                <w:color w:val="15191B"/>
              </w:rPr>
              <w:t>do minimum ból, cierpienie i przedłu</w:t>
            </w:r>
            <w:r w:rsidRPr="00D917EA">
              <w:rPr>
                <w:rFonts w:ascii="Times" w:eastAsia="TimesNewRoman" w:hAnsi="Times" w:cs="Times New Roman"/>
                <w:color w:val="15191B"/>
              </w:rPr>
              <w:t>ż</w:t>
            </w:r>
            <w:r w:rsidRPr="00D917EA">
              <w:rPr>
                <w:rFonts w:ascii="Times" w:hAnsi="Times" w:cs="Times New Roman"/>
                <w:color w:val="15191B"/>
              </w:rPr>
              <w:t>aj</w:t>
            </w:r>
            <w:r w:rsidRPr="00D917EA">
              <w:rPr>
                <w:rFonts w:ascii="Times" w:eastAsia="TimesNewRoman" w:hAnsi="Times" w:cs="Times New Roman"/>
                <w:color w:val="15191B"/>
              </w:rPr>
              <w:t>ą</w:t>
            </w:r>
            <w:r w:rsidRPr="00D917EA">
              <w:rPr>
                <w:rFonts w:ascii="Times" w:hAnsi="Times" w:cs="Times New Roman"/>
                <w:color w:val="15191B"/>
              </w:rPr>
              <w:t>cy si</w:t>
            </w:r>
            <w:r w:rsidRPr="00D917EA">
              <w:rPr>
                <w:rFonts w:ascii="Times" w:eastAsia="TimesNewRoman" w:hAnsi="Times" w:cs="Times New Roman"/>
                <w:color w:val="15191B"/>
              </w:rPr>
              <w:t xml:space="preserve">ę </w:t>
            </w:r>
            <w:r w:rsidRPr="00D917EA">
              <w:rPr>
                <w:rFonts w:ascii="Times" w:hAnsi="Times" w:cs="Times New Roman"/>
                <w:color w:val="15191B"/>
              </w:rPr>
              <w:t>stres.</w:t>
            </w:r>
          </w:p>
          <w:p w:rsidR="00CA2361" w:rsidRPr="00D917EA" w:rsidRDefault="00CA2361" w:rsidP="00D917EA">
            <w:pPr>
              <w:autoSpaceDE w:val="0"/>
              <w:autoSpaceDN w:val="0"/>
              <w:adjustRightInd w:val="0"/>
              <w:spacing w:after="0" w:line="240" w:lineRule="auto"/>
              <w:jc w:val="both"/>
              <w:rPr>
                <w:rFonts w:ascii="Times" w:hAnsi="Times" w:cs="Times New Roman"/>
                <w:b/>
                <w:color w:val="FF0000"/>
              </w:rPr>
            </w:pPr>
            <w:r w:rsidRPr="00D917EA">
              <w:rPr>
                <w:rFonts w:ascii="Times" w:hAnsi="Times" w:cs="Times New Roman"/>
                <w:b/>
              </w:rPr>
              <w:t xml:space="preserve">Zakres tematów: </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 xml:space="preserve">1. </w:t>
            </w:r>
            <w:r w:rsidR="00CA2361" w:rsidRPr="00D917EA">
              <w:rPr>
                <w:rFonts w:ascii="Times" w:hAnsi="Times" w:cs="Times New Roman"/>
                <w:bCs/>
              </w:rPr>
              <w:t>Badania doświadczalne na zwierzętach – rys historyczny, dylematy etyczne (1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 xml:space="preserve">2. </w:t>
            </w:r>
            <w:r w:rsidR="00CA2361" w:rsidRPr="00D917EA">
              <w:rPr>
                <w:rFonts w:ascii="Times" w:hAnsi="Times" w:cs="Times New Roman"/>
                <w:bCs/>
              </w:rPr>
              <w:t>Zwierzęta doświadczalne w świetle obowiązujących norm prawnych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3. </w:t>
            </w:r>
            <w:r w:rsidR="00CA2361" w:rsidRPr="00D917EA">
              <w:rPr>
                <w:rFonts w:ascii="Times" w:hAnsi="Times" w:cs="Times New Roman"/>
              </w:rPr>
              <w:t>Podstawy anatomii, fizjologii, zachowania się, objawy bólu i stresu wybranych gatunków zwierząt przeznaczonych do wykorzystania w procedurach</w:t>
            </w:r>
            <w:r w:rsidR="00CA2361" w:rsidRPr="00D917EA">
              <w:rPr>
                <w:rFonts w:ascii="Times" w:hAnsi="Times" w:cs="Times New Roman"/>
                <w:bCs/>
              </w:rPr>
              <w:t xml:space="preserve">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Style w:val="wrtext"/>
                <w:rFonts w:ascii="Times" w:hAnsi="Times" w:cs="Times New Roman"/>
              </w:rPr>
              <w:t xml:space="preserve">4. </w:t>
            </w:r>
            <w:r w:rsidR="00CA2361" w:rsidRPr="00D917EA">
              <w:rPr>
                <w:rStyle w:val="wrtext"/>
                <w:rFonts w:ascii="Times" w:hAnsi="Times" w:cs="Times New Roman"/>
              </w:rPr>
              <w:t>Zwierzętarnia: organizacja i wymogi sanitarne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5. </w:t>
            </w:r>
            <w:r w:rsidR="00CA2361" w:rsidRPr="00D917EA">
              <w:rPr>
                <w:rFonts w:ascii="Times" w:hAnsi="Times" w:cs="Times New Roman"/>
              </w:rPr>
              <w:t>Modele zwierzęce wykorzystywane w badaniach  (2 godz.)</w:t>
            </w:r>
          </w:p>
          <w:p w:rsidR="00CA2361" w:rsidRPr="00D917EA" w:rsidRDefault="001F51C0" w:rsidP="00D917EA">
            <w:pPr>
              <w:spacing w:after="0" w:line="240" w:lineRule="auto"/>
              <w:jc w:val="both"/>
              <w:rPr>
                <w:rFonts w:ascii="Times" w:hAnsi="Times"/>
              </w:rPr>
            </w:pPr>
            <w:r w:rsidRPr="00D917EA">
              <w:rPr>
                <w:rFonts w:ascii="Times" w:hAnsi="Times"/>
              </w:rPr>
              <w:t xml:space="preserve">6. </w:t>
            </w:r>
            <w:r w:rsidR="00CA2361" w:rsidRPr="00D917EA">
              <w:rPr>
                <w:rFonts w:ascii="Times" w:hAnsi="Times"/>
              </w:rPr>
              <w:t>Metody uśmiercania zwierząt, stosowanie wczesnego i humanitarnego zakończenia procedury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7. </w:t>
            </w:r>
            <w:r w:rsidR="00CA2361" w:rsidRPr="00D917EA">
              <w:rPr>
                <w:rFonts w:ascii="Times" w:hAnsi="Times" w:cs="Times New Roman"/>
              </w:rPr>
              <w:t>Doświadczenie, procedura czynność w badaniach z wykorzystaniem zwierząt (1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8. </w:t>
            </w:r>
            <w:r w:rsidR="00CA2361" w:rsidRPr="00D917EA">
              <w:rPr>
                <w:rFonts w:ascii="Times" w:hAnsi="Times" w:cs="Times New Roman"/>
              </w:rPr>
              <w:t>Metody alternatywne do badań doświadczalnych na zwierzętach (1 godz.)</w:t>
            </w:r>
          </w:p>
          <w:p w:rsidR="00CA2361" w:rsidRPr="00D917EA" w:rsidRDefault="001F51C0" w:rsidP="00D917EA">
            <w:pPr>
              <w:spacing w:after="0" w:line="240" w:lineRule="auto"/>
              <w:jc w:val="both"/>
              <w:rPr>
                <w:rFonts w:ascii="Times" w:hAnsi="Times"/>
              </w:rPr>
            </w:pPr>
            <w:r w:rsidRPr="00D917EA">
              <w:rPr>
                <w:rFonts w:ascii="Times" w:hAnsi="Times"/>
              </w:rPr>
              <w:lastRenderedPageBreak/>
              <w:t xml:space="preserve">9. </w:t>
            </w:r>
            <w:r w:rsidR="00CA2361" w:rsidRPr="00D917EA">
              <w:rPr>
                <w:rFonts w:ascii="Times" w:hAnsi="Times"/>
              </w:rPr>
              <w:t xml:space="preserve">Obowiązujące przepisy krajowe w zakresie ochrony zwierząt wykorzystywanych do celów naukowych lub edukacyjnych. Komisje etyczne do spraw doświadczeń </w:t>
            </w:r>
            <w:r w:rsidR="00F73527" w:rsidRPr="00D917EA">
              <w:rPr>
                <w:rFonts w:ascii="Times" w:hAnsi="Times"/>
              </w:rPr>
              <w:t xml:space="preserve">na zwierzętach </w:t>
            </w:r>
            <w:r w:rsidR="00CA2361" w:rsidRPr="00D917EA">
              <w:rPr>
                <w:rFonts w:ascii="Times" w:hAnsi="Times"/>
              </w:rPr>
              <w:t>(2 godz.)</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lastRenderedPageBreak/>
              <w:t>Literatura</w:t>
            </w:r>
          </w:p>
        </w:tc>
        <w:tc>
          <w:tcPr>
            <w:tcW w:w="6095" w:type="dxa"/>
            <w:shd w:val="clear" w:color="auto" w:fill="FFFFFF"/>
            <w:vAlign w:val="center"/>
          </w:tcPr>
          <w:p w:rsidR="00CA2361" w:rsidRPr="00D917EA" w:rsidRDefault="00CA2361" w:rsidP="00D917EA">
            <w:pPr>
              <w:spacing w:after="0" w:line="240" w:lineRule="auto"/>
              <w:jc w:val="both"/>
              <w:rPr>
                <w:rFonts w:ascii="Times" w:eastAsia="Calibri" w:hAnsi="Times" w:cs="Times New Roman"/>
                <w:b/>
              </w:rPr>
            </w:pPr>
            <w:r w:rsidRPr="00D917EA">
              <w:rPr>
                <w:rFonts w:ascii="Times" w:eastAsia="Calibri" w:hAnsi="Times" w:cs="Times New Roman"/>
                <w:b/>
              </w:rPr>
              <w:t>Literatura podstawowa:</w:t>
            </w:r>
          </w:p>
          <w:p w:rsidR="00CA2361" w:rsidRPr="00D917EA" w:rsidRDefault="001F51C0" w:rsidP="00D917EA">
            <w:pPr>
              <w:tabs>
                <w:tab w:val="left" w:pos="317"/>
              </w:tabs>
              <w:spacing w:after="0" w:line="240" w:lineRule="auto"/>
              <w:jc w:val="both"/>
              <w:rPr>
                <w:rFonts w:ascii="Times" w:eastAsia="Calibri" w:hAnsi="Times" w:cs="Times New Roman"/>
              </w:rPr>
            </w:pPr>
            <w:r w:rsidRPr="00D917EA">
              <w:rPr>
                <w:rFonts w:ascii="Times" w:hAnsi="Times" w:cs="Times New Roman"/>
              </w:rPr>
              <w:t xml:space="preserve">1. </w:t>
            </w:r>
            <w:r w:rsidR="00CA2361" w:rsidRPr="00D917EA">
              <w:rPr>
                <w:rFonts w:ascii="Times" w:hAnsi="Times" w:cs="Times New Roman"/>
              </w:rPr>
              <w:t>Brylińska J, Kwiatkowska J (red.): Zwierzęta laboratoryjne: metody hodowli i doświadczeń. Universitas, Kraków 1996</w:t>
            </w:r>
          </w:p>
          <w:p w:rsidR="00CA2361" w:rsidRPr="00D917EA" w:rsidRDefault="001F51C0" w:rsidP="00D917EA">
            <w:pPr>
              <w:tabs>
                <w:tab w:val="left" w:pos="317"/>
              </w:tabs>
              <w:spacing w:after="0" w:line="240" w:lineRule="auto"/>
              <w:jc w:val="both"/>
              <w:rPr>
                <w:rFonts w:ascii="Times" w:eastAsia="Calibri" w:hAnsi="Times" w:cs="Times New Roman"/>
              </w:rPr>
            </w:pPr>
            <w:r w:rsidRPr="00D917EA">
              <w:rPr>
                <w:rFonts w:ascii="Times" w:hAnsi="Times" w:cs="Times New Roman"/>
              </w:rPr>
              <w:t xml:space="preserve">2. </w:t>
            </w:r>
            <w:r w:rsidR="00CA2361" w:rsidRPr="00D917EA">
              <w:rPr>
                <w:rFonts w:ascii="Times" w:hAnsi="Times" w:cs="Times New Roman"/>
              </w:rPr>
              <w:t>Ustawa z dnia 15 stycznia 2015 r. o ochronie zwierz</w:t>
            </w:r>
            <w:r w:rsidR="00CA2361" w:rsidRPr="00D917EA">
              <w:rPr>
                <w:rFonts w:ascii="Times" w:eastAsia="TimesNewRoman" w:hAnsi="Times" w:cs="Times New Roman"/>
              </w:rPr>
              <w:t>ą</w:t>
            </w:r>
            <w:r w:rsidR="00CA2361" w:rsidRPr="00D917EA">
              <w:rPr>
                <w:rFonts w:ascii="Times" w:hAnsi="Times" w:cs="Times New Roman"/>
              </w:rPr>
              <w:t xml:space="preserve">t wykorzystywanych do celów naukowych lub edukacyjnych, Dz.U. 2015, poz. 266 </w:t>
            </w:r>
          </w:p>
          <w:p w:rsidR="00CA2361" w:rsidRPr="00D917EA" w:rsidRDefault="001F51C0" w:rsidP="00D917EA">
            <w:pPr>
              <w:tabs>
                <w:tab w:val="left" w:pos="317"/>
                <w:tab w:val="left" w:pos="358"/>
              </w:tabs>
              <w:spacing w:after="0" w:line="240" w:lineRule="auto"/>
              <w:jc w:val="both"/>
              <w:rPr>
                <w:rFonts w:ascii="Times" w:eastAsia="Calibri" w:hAnsi="Times" w:cs="Times New Roman"/>
              </w:rPr>
            </w:pPr>
            <w:r w:rsidRPr="00D917EA">
              <w:rPr>
                <w:rFonts w:ascii="Times" w:hAnsi="Times" w:cs="Times New Roman"/>
              </w:rPr>
              <w:t xml:space="preserve">3. </w:t>
            </w:r>
            <w:r w:rsidR="00CA2361" w:rsidRPr="00D917EA">
              <w:rPr>
                <w:rFonts w:ascii="Times" w:hAnsi="Times" w:cs="Times New Roman"/>
              </w:rPr>
              <w:t>Artykuły naukowe i źródła internetowe dotyczące zwierząt modelowych i ich wykorzystania w badaniach oraz zasad prowadzenia zwierzętarni</w:t>
            </w:r>
          </w:p>
          <w:p w:rsidR="00CA2361" w:rsidRPr="00D917EA" w:rsidRDefault="00CA2361" w:rsidP="00D917EA">
            <w:pPr>
              <w:spacing w:after="0" w:line="240" w:lineRule="auto"/>
              <w:jc w:val="both"/>
              <w:rPr>
                <w:rFonts w:ascii="Times" w:eastAsia="Calibri" w:hAnsi="Times" w:cs="Times New Roman"/>
                <w:b/>
              </w:rPr>
            </w:pPr>
            <w:r w:rsidRPr="00D917EA">
              <w:rPr>
                <w:rFonts w:ascii="Times" w:eastAsia="Calibri" w:hAnsi="Times" w:cs="Times New Roman"/>
                <w:b/>
              </w:rPr>
              <w:t>Literatura uzupełniająca:</w:t>
            </w:r>
          </w:p>
          <w:p w:rsidR="00CA2361" w:rsidRPr="00D917EA" w:rsidRDefault="001F51C0" w:rsidP="00D917EA">
            <w:pPr>
              <w:spacing w:after="0" w:line="240" w:lineRule="auto"/>
              <w:jc w:val="both"/>
              <w:rPr>
                <w:rFonts w:ascii="Times" w:eastAsia="Calibri" w:hAnsi="Times"/>
              </w:rPr>
            </w:pPr>
            <w:r w:rsidRPr="00D917EA">
              <w:rPr>
                <w:rFonts w:ascii="Times" w:eastAsia="Calibri" w:hAnsi="Times" w:cs="Times New Roman"/>
              </w:rPr>
              <w:t xml:space="preserve">1. </w:t>
            </w:r>
            <w:r w:rsidR="00CA2361" w:rsidRPr="00D917EA">
              <w:rPr>
                <w:rFonts w:ascii="Times" w:eastAsia="Calibri" w:hAnsi="Times"/>
              </w:rPr>
              <w:t>Szarek J, Szweda M (red): Zwierzęta laboratoryjne. Patologia i użytkowanie. Uniwersytet Warmińsko-Mazurski w Olsztynie 2013</w:t>
            </w:r>
          </w:p>
          <w:p w:rsidR="00CA2361" w:rsidRPr="00D917EA" w:rsidRDefault="001F4997" w:rsidP="00D917EA">
            <w:pPr>
              <w:spacing w:after="0" w:line="240" w:lineRule="auto"/>
              <w:jc w:val="both"/>
              <w:rPr>
                <w:rFonts w:ascii="Times" w:hAnsi="Times" w:cs="Times New Roman"/>
                <w:color w:val="000000"/>
              </w:rPr>
            </w:pPr>
            <w:r w:rsidRPr="00D917EA">
              <w:rPr>
                <w:rFonts w:ascii="Times" w:eastAsia="Calibri" w:hAnsi="Times" w:cs="Times New Roman"/>
              </w:rPr>
              <w:t xml:space="preserve">2. </w:t>
            </w:r>
            <w:r w:rsidR="00CA2361" w:rsidRPr="00D917EA">
              <w:rPr>
                <w:rFonts w:ascii="Times" w:eastAsia="Calibri" w:hAnsi="Times" w:cs="Times New Roman"/>
              </w:rPr>
              <w:t>Dyrektywa parlamentu Europejskiego i Rady 2010/63/UE z dnia 22 września 2010 r. w sprawie ochrony zwierząt wykorzystywanych do celów naukowych</w:t>
            </w:r>
            <w:r w:rsidR="00625C25" w:rsidRPr="00D917EA">
              <w:rPr>
                <w:rFonts w:ascii="Times" w:eastAsia="Calibri" w:hAnsi="Times" w:cs="Times New Roman"/>
              </w:rPr>
              <w:t>.</w:t>
            </w:r>
          </w:p>
        </w:tc>
      </w:tr>
      <w:tr w:rsidR="00CA2361" w:rsidRPr="00D917EA" w:rsidTr="002D457E">
        <w:trPr>
          <w:trHeight w:val="4527"/>
        </w:trPr>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Metody i kryteria oceniania</w:t>
            </w:r>
          </w:p>
        </w:tc>
        <w:tc>
          <w:tcPr>
            <w:tcW w:w="6095" w:type="dxa"/>
            <w:shd w:val="clear" w:color="auto" w:fill="FFFFFF"/>
            <w:vAlign w:val="center"/>
          </w:tcPr>
          <w:p w:rsidR="00133FAB" w:rsidRPr="00D917EA" w:rsidRDefault="00133FAB" w:rsidP="00D917EA">
            <w:pPr>
              <w:autoSpaceDE w:val="0"/>
              <w:autoSpaceDN w:val="0"/>
              <w:adjustRightInd w:val="0"/>
              <w:spacing w:after="0" w:line="240" w:lineRule="auto"/>
              <w:jc w:val="both"/>
              <w:rPr>
                <w:rFonts w:ascii="Times" w:eastAsia="Calibri" w:hAnsi="Times" w:cs="Times New Roman"/>
              </w:rPr>
            </w:pPr>
            <w:r w:rsidRPr="00D917EA">
              <w:rPr>
                <w:rFonts w:ascii="Times" w:hAnsi="Times"/>
                <w:color w:val="000000"/>
              </w:rPr>
              <w:t>Warunkiem zaliczenia przedmiotu jest zaliczenie wykładów</w:t>
            </w:r>
            <w:r w:rsidRPr="00D917EA">
              <w:rPr>
                <w:rFonts w:ascii="Times" w:eastAsia="Calibri" w:hAnsi="Times" w:cs="Times New Roman"/>
              </w:rPr>
              <w:t xml:space="preserve"> na podstawie:</w:t>
            </w:r>
          </w:p>
          <w:p w:rsidR="00133FAB" w:rsidRPr="00D917EA" w:rsidRDefault="00133FAB" w:rsidP="00D917EA">
            <w:pPr>
              <w:autoSpaceDE w:val="0"/>
              <w:autoSpaceDN w:val="0"/>
              <w:adjustRightInd w:val="0"/>
              <w:spacing w:after="0" w:line="240" w:lineRule="auto"/>
              <w:jc w:val="both"/>
              <w:rPr>
                <w:rFonts w:ascii="Times" w:eastAsia="Calibri" w:hAnsi="Times" w:cs="Times New Roman"/>
              </w:rPr>
            </w:pPr>
          </w:p>
          <w:p w:rsidR="00CA2361" w:rsidRPr="00D917EA" w:rsidRDefault="00CA236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Test</w:t>
            </w:r>
            <w:r w:rsidR="00133FAB" w:rsidRPr="00D917EA">
              <w:rPr>
                <w:rFonts w:ascii="Times" w:eastAsia="Calibri" w:hAnsi="Times" w:cs="Times New Roman"/>
              </w:rPr>
              <w:t>u końcowego</w:t>
            </w:r>
            <w:r w:rsidRPr="00D917EA">
              <w:rPr>
                <w:rFonts w:ascii="Times" w:eastAsia="Calibri" w:hAnsi="Times" w:cs="Times New Roman"/>
              </w:rPr>
              <w:t xml:space="preserve"> lub quiz</w:t>
            </w:r>
            <w:r w:rsidR="00133FAB" w:rsidRPr="00D917EA">
              <w:rPr>
                <w:rFonts w:ascii="Times" w:eastAsia="Calibri" w:hAnsi="Times" w:cs="Times New Roman"/>
              </w:rPr>
              <w:t>u</w:t>
            </w:r>
            <w:r w:rsidRPr="00D917EA">
              <w:rPr>
                <w:rFonts w:ascii="Times" w:eastAsia="Calibri" w:hAnsi="Times" w:cs="Times New Roman"/>
              </w:rPr>
              <w:t xml:space="preserve"> (0-30 pkt; &gt;60%); W1-W4, U1-U3</w:t>
            </w:r>
          </w:p>
          <w:p w:rsidR="00CA2361" w:rsidRPr="00D917EA" w:rsidRDefault="00CA2361" w:rsidP="00D917EA">
            <w:pPr>
              <w:spacing w:after="0" w:line="240" w:lineRule="auto"/>
              <w:jc w:val="both"/>
              <w:rPr>
                <w:rFonts w:ascii="Times" w:eastAsia="Calibri" w:hAnsi="Times" w:cs="Times New Roman"/>
              </w:rPr>
            </w:pPr>
            <w:r w:rsidRPr="00D917EA">
              <w:rPr>
                <w:rFonts w:ascii="Times" w:eastAsia="Calibri" w:hAnsi="Times" w:cs="Times New Roman"/>
              </w:rPr>
              <w:t>Przedłużona obserwacja (0-10 pkt, &gt; 50%): K1-K2</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Zaliczenie testu lub quizu i aktywność w dyskusji na zajęciach, </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oceniania:</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Wykład: Zaliczenie na ocenę na podstawie wyniku testu lub quizu i aktywności na zajęciach</w:t>
            </w:r>
            <w:r w:rsidR="00133FAB" w:rsidRPr="00D917EA">
              <w:rPr>
                <w:rFonts w:ascii="Times" w:hAnsi="Times" w:cs="Times New Roman"/>
              </w:rPr>
              <w:t>.</w:t>
            </w:r>
          </w:p>
          <w:p w:rsidR="00CA2361" w:rsidRPr="00D917EA" w:rsidRDefault="00CA2361" w:rsidP="00D917EA">
            <w:pPr>
              <w:pStyle w:val="Tekstkomentarza"/>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949"/>
            </w:tblGrid>
            <w:tr w:rsidR="00CA2361" w:rsidRPr="00D917EA" w:rsidTr="00CA2361">
              <w:tc>
                <w:tcPr>
                  <w:tcW w:w="1970"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Ocena</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bdb</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db+</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db</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dst+</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dst</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ndst</w:t>
                  </w:r>
                </w:p>
              </w:tc>
            </w:tr>
          </w:tbl>
          <w:p w:rsidR="00CA2361" w:rsidRPr="00D917EA" w:rsidRDefault="00CA2361" w:rsidP="00D917EA">
            <w:pPr>
              <w:autoSpaceDE w:val="0"/>
              <w:autoSpaceDN w:val="0"/>
              <w:adjustRightInd w:val="0"/>
              <w:spacing w:after="0" w:line="240" w:lineRule="auto"/>
              <w:jc w:val="both"/>
              <w:rPr>
                <w:rFonts w:ascii="Times" w:hAnsi="Times" w:cs="Times New Roman"/>
              </w:rPr>
            </w:pP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Praktyki zawodowe w ramach przedmiotu  </w:t>
            </w:r>
          </w:p>
        </w:tc>
        <w:tc>
          <w:tcPr>
            <w:tcW w:w="6095" w:type="dxa"/>
            <w:shd w:val="clear" w:color="auto" w:fill="FFFFFF"/>
            <w:vAlign w:val="center"/>
          </w:tcPr>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Nie dotyczy</w:t>
            </w:r>
            <w:r w:rsidR="00F73527" w:rsidRPr="00D917EA">
              <w:rPr>
                <w:rFonts w:ascii="Times" w:hAnsi="Times" w:cs="Times New Roman"/>
              </w:rPr>
              <w:t>.</w:t>
            </w:r>
          </w:p>
        </w:tc>
      </w:tr>
    </w:tbl>
    <w:p w:rsidR="00CA2361" w:rsidRPr="00D917EA" w:rsidRDefault="00CA2361" w:rsidP="00D917EA">
      <w:pPr>
        <w:spacing w:after="0" w:line="240" w:lineRule="auto"/>
        <w:ind w:left="1440"/>
        <w:contextualSpacing/>
        <w:jc w:val="both"/>
        <w:rPr>
          <w:rFonts w:ascii="Times" w:hAnsi="Times" w:cs="Times New Roman"/>
          <w:b/>
        </w:rPr>
      </w:pPr>
    </w:p>
    <w:p w:rsidR="00CA2361" w:rsidRPr="00D917EA" w:rsidRDefault="00CA2361" w:rsidP="00D917EA">
      <w:pPr>
        <w:numPr>
          <w:ilvl w:val="0"/>
          <w:numId w:val="11"/>
        </w:numPr>
        <w:spacing w:after="0" w:line="240" w:lineRule="auto"/>
        <w:contextualSpacing/>
        <w:jc w:val="both"/>
        <w:rPr>
          <w:rFonts w:ascii="Times" w:hAnsi="Times" w:cs="Times New Roman"/>
          <w:b/>
        </w:rPr>
      </w:pPr>
      <w:r w:rsidRPr="00D917EA">
        <w:rPr>
          <w:rFonts w:ascii="Times" w:hAnsi="Times" w:cs="Times New Roman"/>
          <w:b/>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61"/>
      </w:tblGrid>
      <w:tr w:rsidR="00CA2361" w:rsidRPr="00D917EA" w:rsidTr="00CA2361">
        <w:tc>
          <w:tcPr>
            <w:tcW w:w="3203"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Nazwa pola</w:t>
            </w:r>
          </w:p>
        </w:tc>
        <w:tc>
          <w:tcPr>
            <w:tcW w:w="6261" w:type="dxa"/>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Komentarz</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Forma(y) i liczba godzin zajęć oraz sposoby ich zaliczenia</w:t>
            </w:r>
          </w:p>
        </w:tc>
        <w:tc>
          <w:tcPr>
            <w:tcW w:w="6261" w:type="dxa"/>
            <w:vAlign w:val="center"/>
          </w:tcPr>
          <w:p w:rsidR="00CA2361" w:rsidRPr="00D917EA" w:rsidRDefault="00CA2361" w:rsidP="00D917EA">
            <w:pPr>
              <w:autoSpaceDE w:val="0"/>
              <w:autoSpaceDN w:val="0"/>
              <w:adjustRightInd w:val="0"/>
              <w:spacing w:after="0" w:line="240" w:lineRule="auto"/>
              <w:jc w:val="both"/>
              <w:rPr>
                <w:rFonts w:ascii="Times" w:hAnsi="Times" w:cs="Times New Roman"/>
                <w:color w:val="000000"/>
              </w:rPr>
            </w:pPr>
            <w:r w:rsidRPr="00D917EA">
              <w:rPr>
                <w:rFonts w:ascii="Times" w:hAnsi="Times" w:cs="Times New Roman"/>
                <w:b/>
                <w:color w:val="000000"/>
              </w:rPr>
              <w:t>Wykłady:</w:t>
            </w:r>
            <w:r w:rsidRPr="00D917EA">
              <w:rPr>
                <w:rFonts w:ascii="Times" w:hAnsi="Times" w:cs="Times New Roman"/>
                <w:color w:val="000000"/>
              </w:rPr>
              <w:t xml:space="preserve"> 15 godzin</w:t>
            </w:r>
            <w:r w:rsidRPr="00D917EA">
              <w:rPr>
                <w:rFonts w:ascii="Times" w:hAnsi="Times" w:cs="Times New Roman"/>
              </w:rPr>
              <w:t xml:space="preserve"> – zaliczenie na ocenę</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Imię i nazwisko koordynatora/ów przedmiotu cyklu</w:t>
            </w:r>
          </w:p>
        </w:tc>
        <w:tc>
          <w:tcPr>
            <w:tcW w:w="6261" w:type="dxa"/>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Dr hab. Barbara Bojko</w:t>
            </w:r>
            <w:r w:rsidR="00133FAB" w:rsidRPr="00D917EA">
              <w:rPr>
                <w:rFonts w:ascii="Times" w:hAnsi="Times" w:cs="Times New Roman"/>
                <w:b/>
              </w:rPr>
              <w:t>, prof. UMK</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Imię i nazwisko osób prowadzących grupy zajęciowe przedmiotu</w:t>
            </w:r>
          </w:p>
        </w:tc>
        <w:tc>
          <w:tcPr>
            <w:tcW w:w="6261" w:type="dxa"/>
            <w:vAlign w:val="center"/>
          </w:tcPr>
          <w:p w:rsidR="00CA2361" w:rsidRPr="00D917EA" w:rsidRDefault="00CA2361" w:rsidP="00D917EA">
            <w:pPr>
              <w:spacing w:after="0" w:line="240" w:lineRule="auto"/>
              <w:jc w:val="both"/>
              <w:rPr>
                <w:rFonts w:ascii="Times" w:hAnsi="Times" w:cs="Times New Roman"/>
                <w:color w:val="000000"/>
              </w:rPr>
            </w:pPr>
            <w:r w:rsidRPr="00D917EA">
              <w:rPr>
                <w:rFonts w:ascii="Times" w:hAnsi="Times" w:cs="Times New Roman"/>
                <w:color w:val="000000"/>
              </w:rPr>
              <w:t>Dr inż. Katarzyna Burlikowska</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Atrybut (charakter) przedmiotu</w:t>
            </w:r>
          </w:p>
        </w:tc>
        <w:tc>
          <w:tcPr>
            <w:tcW w:w="6261" w:type="dxa"/>
            <w:vAlign w:val="center"/>
          </w:tcPr>
          <w:p w:rsidR="00CA2361" w:rsidRPr="00D917EA" w:rsidRDefault="00CA2361" w:rsidP="00D917EA">
            <w:pPr>
              <w:spacing w:after="0" w:line="240" w:lineRule="auto"/>
              <w:jc w:val="both"/>
              <w:rPr>
                <w:rFonts w:ascii="Times" w:hAnsi="Times" w:cs="Times New Roman"/>
                <w:color w:val="000000"/>
              </w:rPr>
            </w:pPr>
            <w:r w:rsidRPr="00D917EA">
              <w:rPr>
                <w:rFonts w:ascii="Times" w:hAnsi="Times" w:cs="Times New Roman"/>
                <w:color w:val="000000"/>
              </w:rPr>
              <w:t>Przedmiot fakultatywny, do wyboru</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Grupy zajęciowe z opisem i limitem miejsc w grupach</w:t>
            </w:r>
          </w:p>
        </w:tc>
        <w:tc>
          <w:tcPr>
            <w:tcW w:w="6261" w:type="dxa"/>
            <w:vAlign w:val="center"/>
          </w:tcPr>
          <w:p w:rsidR="00F73527" w:rsidRPr="00D917EA" w:rsidRDefault="00F7352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F73527"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Maksymalna liczba studentów: 60</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lastRenderedPageBreak/>
              <w:t>Terminy i miejsca odbywania zajęć</w:t>
            </w:r>
          </w:p>
        </w:tc>
        <w:tc>
          <w:tcPr>
            <w:tcW w:w="6261" w:type="dxa"/>
            <w:vAlign w:val="center"/>
          </w:tcPr>
          <w:p w:rsidR="00CA2361" w:rsidRPr="00D917EA" w:rsidRDefault="00133FAB"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 xml:space="preserve">Sale wykładowe Collegium Medium im. L. Rydygiera </w:t>
            </w:r>
            <w:r w:rsidRPr="00D917EA">
              <w:rPr>
                <w:rFonts w:ascii="Times" w:hAnsi="Times" w:cs="Times New Roman"/>
                <w:bCs/>
              </w:rPr>
              <w:br/>
              <w:t>w Bydgoszczy Uniwersytetu Mikołaja Kopernika w Toruniu</w:t>
            </w:r>
            <w:r w:rsidRPr="00D917EA">
              <w:rPr>
                <w:rFonts w:ascii="Times" w:hAnsi="Times" w:cs="Times New Roman"/>
                <w:bCs/>
                <w:color w:val="000000"/>
              </w:rPr>
              <w:t xml:space="preserve">, </w:t>
            </w:r>
            <w:r w:rsidRPr="00D917EA">
              <w:rPr>
                <w:rFonts w:ascii="Times" w:hAnsi="Times" w:cs="Times New Roman"/>
                <w:bCs/>
              </w:rPr>
              <w:t>w terminach podawanych przez Dział Dydaktyki.</w:t>
            </w:r>
          </w:p>
        </w:tc>
      </w:tr>
      <w:tr w:rsidR="00CA2361" w:rsidRPr="00D917EA" w:rsidTr="002D457E">
        <w:tc>
          <w:tcPr>
            <w:tcW w:w="3203"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Cykl dydaktyczny, w którym przedmiot jest realizowany</w:t>
            </w:r>
          </w:p>
        </w:tc>
        <w:tc>
          <w:tcPr>
            <w:tcW w:w="6261" w:type="dxa"/>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rPr>
              <w:t>semestr zimowy i letni</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Sposób zaliczenia przedmiotu w cyklu</w:t>
            </w:r>
          </w:p>
        </w:tc>
        <w:tc>
          <w:tcPr>
            <w:tcW w:w="6261" w:type="dxa"/>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845FB8" w:rsidRPr="00D917EA" w:rsidTr="002D457E">
        <w:trPr>
          <w:trHeight w:val="1606"/>
        </w:trPr>
        <w:tc>
          <w:tcPr>
            <w:tcW w:w="3203" w:type="dxa"/>
          </w:tcPr>
          <w:p w:rsidR="00845FB8" w:rsidRPr="00D917EA" w:rsidRDefault="00845FB8" w:rsidP="00D917EA">
            <w:pPr>
              <w:spacing w:after="0" w:line="240" w:lineRule="auto"/>
              <w:ind w:left="4"/>
              <w:jc w:val="both"/>
              <w:rPr>
                <w:rFonts w:ascii="Times" w:hAnsi="Times" w:cs="Times New Roman"/>
                <w:b/>
              </w:rPr>
            </w:pPr>
            <w:r w:rsidRPr="00D917EA">
              <w:rPr>
                <w:rFonts w:ascii="Times" w:hAnsi="Times" w:cs="Times New Roman"/>
                <w:b/>
              </w:rPr>
              <w:t xml:space="preserve">Liczba </w:t>
            </w:r>
            <w:r w:rsidRPr="00D917EA">
              <w:rPr>
                <w:rFonts w:ascii="Times" w:hAnsi="Times" w:cs="Times New Roman"/>
                <w:b/>
              </w:rPr>
              <w:tab/>
              <w:t xml:space="preserve">godzin </w:t>
            </w:r>
            <w:r w:rsidRPr="00D917EA">
              <w:rPr>
                <w:rFonts w:ascii="Times" w:hAnsi="Times" w:cs="Times New Roman"/>
                <w:b/>
              </w:rPr>
              <w:tab/>
              <w:t xml:space="preserve">zajęć prowadzonych z wykorzystaniem metod i technik kształcenia na odległość </w:t>
            </w:r>
          </w:p>
        </w:tc>
        <w:tc>
          <w:tcPr>
            <w:tcW w:w="6261" w:type="dxa"/>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Brak.</w:t>
            </w:r>
          </w:p>
        </w:tc>
      </w:tr>
      <w:tr w:rsidR="00845FB8" w:rsidRPr="00D917EA" w:rsidTr="002D457E">
        <w:tc>
          <w:tcPr>
            <w:tcW w:w="3203" w:type="dxa"/>
          </w:tcPr>
          <w:p w:rsidR="00845FB8" w:rsidRPr="00D917EA" w:rsidRDefault="00845FB8"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6261" w:type="dxa"/>
            <w:vAlign w:val="center"/>
          </w:tcPr>
          <w:p w:rsidR="00845FB8" w:rsidRPr="00D917EA" w:rsidRDefault="00845FB8" w:rsidP="00D917EA">
            <w:pPr>
              <w:spacing w:after="0" w:line="240" w:lineRule="auto"/>
              <w:ind w:right="106"/>
              <w:jc w:val="both"/>
              <w:rPr>
                <w:rFonts w:ascii="Times" w:hAnsi="Times" w:cs="Times New Roman"/>
              </w:rPr>
            </w:pPr>
            <w:r w:rsidRPr="00D917EA">
              <w:rPr>
                <w:rFonts w:ascii="Times" w:hAnsi="Times" w:cs="Times New Roman"/>
              </w:rPr>
              <w:t>Brak.</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Efekty kształcenia, zdefiniowane dla danej formy zajęć w ramach przedmiotu</w:t>
            </w:r>
          </w:p>
        </w:tc>
        <w:tc>
          <w:tcPr>
            <w:tcW w:w="6261" w:type="dxa"/>
            <w:vAlign w:val="center"/>
          </w:tcPr>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b/>
                <w:color w:val="000000"/>
              </w:rPr>
            </w:pPr>
            <w:r w:rsidRPr="00D917EA">
              <w:rPr>
                <w:rFonts w:ascii="Times" w:hAnsi="Times" w:cs="Times New Roman"/>
                <w:b/>
                <w:color w:val="000000"/>
              </w:rPr>
              <w:t>Wykład student zna i rozumie:</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W1: podstawowe pojęcia z zakresu hodowli i biologii zwierząt laboratoryjnych i eksperymentalnych.</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W2: zasady przeprowadzania doświadczeń na zwierzętach, w tym badań przedklinicznych w oparciu o normy prawne obowiązujące w Polsce z uwzględnieniem ochrony zwierząt i wykorzystaniem metod alternatywnych.</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W3: klasyfikuje dotkliwości procedur.</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W4: problemy etyczne pojawiające się w trakcie przeprowadzania doświadczeń na zwierzętach.</w:t>
            </w:r>
          </w:p>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b/>
                <w:color w:val="000000"/>
              </w:rPr>
            </w:pPr>
            <w:r w:rsidRPr="00D917EA">
              <w:rPr>
                <w:rFonts w:ascii="Times" w:hAnsi="Times" w:cs="Times New Roman"/>
                <w:b/>
                <w:color w:val="000000"/>
              </w:rPr>
              <w:t>Wykład student potrafi:</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U1: potrafi rozpoznać podstawowe zachowania zwierząt oraz ocenić parametry dobrostanu zwierząt.</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U2: potrafi zaplanować prosty eksperyment z wykorzystaniem zwierząt doświadczalnych zgodny z obowiązującymi normami prawnymi i wyciągnąć z niego odpowiednie wnioski.</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U3: potrafi ocenić wady i zalety prowadzenia badań na zwierzętach oraz wskazać możliwość ich zastąpienia metodami alternatywnymi.</w:t>
            </w:r>
          </w:p>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b/>
                <w:color w:val="000000"/>
              </w:rPr>
            </w:pPr>
            <w:r w:rsidRPr="00D917EA">
              <w:rPr>
                <w:rFonts w:ascii="Times" w:hAnsi="Times" w:cs="Times New Roman"/>
                <w:b/>
                <w:color w:val="000000"/>
              </w:rPr>
              <w:t>Wykład student gotów jest do:</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K1: odpowiedzialności za dobrostan i prawidłowe wykorzystanie zwierząt w badaniach naukowych.</w:t>
            </w:r>
          </w:p>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color w:val="000000"/>
              </w:rPr>
            </w:pPr>
            <w:r w:rsidRPr="00D917EA">
              <w:rPr>
                <w:rFonts w:ascii="Times" w:hAnsi="Times" w:cs="Times New Roman"/>
                <w:color w:val="000000"/>
              </w:rPr>
              <w:t>K2: aktywnego uczestnictwa w dyskusji.</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Metody i kryteria oceniania danej formy zajęć w ramach przedmiotu</w:t>
            </w:r>
          </w:p>
        </w:tc>
        <w:tc>
          <w:tcPr>
            <w:tcW w:w="6261" w:type="dxa"/>
            <w:vAlign w:val="center"/>
          </w:tcPr>
          <w:p w:rsidR="00845FB8" w:rsidRPr="00D917EA" w:rsidRDefault="00845FB8" w:rsidP="00D917EA">
            <w:pPr>
              <w:autoSpaceDE w:val="0"/>
              <w:autoSpaceDN w:val="0"/>
              <w:adjustRightInd w:val="0"/>
              <w:spacing w:after="0" w:line="240" w:lineRule="auto"/>
              <w:jc w:val="both"/>
              <w:rPr>
                <w:rFonts w:ascii="Times" w:eastAsia="Calibri" w:hAnsi="Times" w:cs="Times New Roman"/>
              </w:rPr>
            </w:pPr>
            <w:r w:rsidRPr="00D917EA">
              <w:rPr>
                <w:rFonts w:ascii="Times" w:hAnsi="Times"/>
                <w:color w:val="000000"/>
              </w:rPr>
              <w:t>Warunkiem zaliczenia przedmiotu jest zaliczenie wykładów</w:t>
            </w:r>
            <w:r w:rsidRPr="00D917EA">
              <w:rPr>
                <w:rFonts w:ascii="Times" w:eastAsia="Calibri" w:hAnsi="Times" w:cs="Times New Roman"/>
              </w:rPr>
              <w:t xml:space="preserve"> na podstawie:</w:t>
            </w:r>
          </w:p>
          <w:p w:rsidR="00845FB8" w:rsidRPr="00D917EA" w:rsidRDefault="00845FB8" w:rsidP="00D917EA">
            <w:pPr>
              <w:autoSpaceDE w:val="0"/>
              <w:autoSpaceDN w:val="0"/>
              <w:adjustRightInd w:val="0"/>
              <w:spacing w:after="0" w:line="240" w:lineRule="auto"/>
              <w:jc w:val="both"/>
              <w:rPr>
                <w:rFonts w:ascii="Times" w:eastAsia="Calibri" w:hAnsi="Times" w:cs="Times New Roman"/>
              </w:rPr>
            </w:pPr>
          </w:p>
          <w:p w:rsidR="00845FB8" w:rsidRPr="00D917EA" w:rsidRDefault="00845FB8"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Testu końcowego lub quizu (0-30 pkt; &gt;60%); W1-W4, U1-U3</w:t>
            </w:r>
          </w:p>
          <w:p w:rsidR="00845FB8" w:rsidRPr="00D917EA" w:rsidRDefault="00845FB8" w:rsidP="00D917EA">
            <w:pPr>
              <w:spacing w:after="0" w:line="240" w:lineRule="auto"/>
              <w:jc w:val="both"/>
              <w:rPr>
                <w:rFonts w:ascii="Times" w:eastAsia="Calibri" w:hAnsi="Times" w:cs="Times New Roman"/>
              </w:rPr>
            </w:pPr>
            <w:r w:rsidRPr="00D917EA">
              <w:rPr>
                <w:rFonts w:ascii="Times" w:eastAsia="Calibri" w:hAnsi="Times" w:cs="Times New Roman"/>
              </w:rPr>
              <w:t>Przedłużona obserwacja (0-10 pkt, &gt; 50%): K1-K2</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Zaliczenie testu lub quizu i aktywność w dyskusji na zajęciach, </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oceniania:</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Wykład: Zaliczenie na ocenę na podstawie wyniku testu lub quizu i aktywności na zajęciach.</w:t>
            </w:r>
          </w:p>
          <w:p w:rsidR="00845FB8" w:rsidRPr="00D917EA" w:rsidRDefault="00845FB8" w:rsidP="00D917EA">
            <w:pPr>
              <w:pStyle w:val="Tekstkomentarza"/>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949"/>
            </w:tblGrid>
            <w:tr w:rsidR="00845FB8" w:rsidRPr="00D917EA" w:rsidTr="00CA2361">
              <w:tc>
                <w:tcPr>
                  <w:tcW w:w="1970"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Ocena</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bdb</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db+</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db</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dst+</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dst</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ndst</w:t>
                  </w:r>
                </w:p>
              </w:tc>
            </w:tr>
          </w:tbl>
          <w:p w:rsidR="00845FB8" w:rsidRPr="00D917EA" w:rsidRDefault="00845FB8" w:rsidP="00D917EA">
            <w:pPr>
              <w:autoSpaceDE w:val="0"/>
              <w:autoSpaceDN w:val="0"/>
              <w:adjustRightInd w:val="0"/>
              <w:spacing w:after="0" w:line="240" w:lineRule="auto"/>
              <w:jc w:val="both"/>
              <w:rPr>
                <w:rFonts w:ascii="Times" w:hAnsi="Times" w:cs="Times New Roman"/>
              </w:rPr>
            </w:pP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Zakres tematów</w:t>
            </w:r>
          </w:p>
        </w:tc>
        <w:tc>
          <w:tcPr>
            <w:tcW w:w="6261" w:type="dxa"/>
            <w:vAlign w:val="center"/>
          </w:tcPr>
          <w:p w:rsidR="00845FB8" w:rsidRPr="00D917EA" w:rsidRDefault="00845FB8" w:rsidP="00D917EA">
            <w:pPr>
              <w:autoSpaceDE w:val="0"/>
              <w:autoSpaceDN w:val="0"/>
              <w:adjustRightInd w:val="0"/>
              <w:spacing w:after="0" w:line="240" w:lineRule="auto"/>
              <w:jc w:val="both"/>
              <w:rPr>
                <w:rFonts w:ascii="Times" w:hAnsi="Times" w:cs="Times New Roman"/>
                <w:b/>
                <w:color w:val="FF0000"/>
              </w:rPr>
            </w:pPr>
            <w:r w:rsidRPr="00D917EA">
              <w:rPr>
                <w:rFonts w:ascii="Times" w:hAnsi="Times" w:cs="Times New Roman"/>
                <w:b/>
              </w:rPr>
              <w:t xml:space="preserve">Zakres tematów: </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lastRenderedPageBreak/>
              <w:t>1. Badania doświadczalne na zwierzętach – rys historyczny, dylematy etyczne (1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2. Zwierzęta doświadczalne w świetle obowiązujących norm prawnych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3. Podstawy anatomii, fizjologii, zachowania się, objawy bólu i stresu wybranych gatunków zwierząt przeznaczonych do wykorzystania w procedurach</w:t>
            </w:r>
            <w:r w:rsidRPr="00D917EA">
              <w:rPr>
                <w:rFonts w:ascii="Times" w:hAnsi="Times" w:cs="Times New Roman"/>
                <w:bCs/>
              </w:rPr>
              <w:t xml:space="preserve">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Style w:val="wrtext"/>
                <w:rFonts w:ascii="Times" w:hAnsi="Times" w:cs="Times New Roman"/>
              </w:rPr>
              <w:t>4. Zwierzętarnia: organizacja i wymogi sanitarne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5. Modele zwierzęce wykorzystywane w badaniach  (2 godz.)</w:t>
            </w:r>
          </w:p>
          <w:p w:rsidR="00845FB8" w:rsidRPr="00D917EA" w:rsidRDefault="00845FB8" w:rsidP="00D917EA">
            <w:pPr>
              <w:spacing w:after="0" w:line="240" w:lineRule="auto"/>
              <w:jc w:val="both"/>
              <w:rPr>
                <w:rFonts w:ascii="Times" w:hAnsi="Times"/>
              </w:rPr>
            </w:pPr>
            <w:r w:rsidRPr="00D917EA">
              <w:rPr>
                <w:rFonts w:ascii="Times" w:hAnsi="Times"/>
              </w:rPr>
              <w:t>6. Metody uśmiercania zwierząt, stosowanie wczesnego i humanitarnego zakończenia procedury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7. Doświadczenie, procedura czynność w badaniach z wykorzystaniem zwierząt (1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8. Metody alternatywne do badań doświadczalnych na zwierzętach (1 godz.)</w:t>
            </w:r>
          </w:p>
          <w:p w:rsidR="00845FB8" w:rsidRPr="00D917EA" w:rsidRDefault="00845FB8" w:rsidP="00D917EA">
            <w:pPr>
              <w:spacing w:after="0" w:line="240" w:lineRule="auto"/>
              <w:jc w:val="both"/>
              <w:rPr>
                <w:rFonts w:ascii="Times" w:hAnsi="Times"/>
              </w:rPr>
            </w:pPr>
            <w:r w:rsidRPr="00D917EA">
              <w:rPr>
                <w:rFonts w:ascii="Times" w:hAnsi="Times"/>
              </w:rPr>
              <w:t>9. Obowiązujące przepisy krajowe w zakresie ochrony zwierząt wykorzystywanych do celów naukowych lub edukacyjnych. Komisje etyczne do spraw doświadczeń na zwierzętach (2 godz.)</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lastRenderedPageBreak/>
              <w:t>Metody dydaktyczne</w:t>
            </w:r>
          </w:p>
        </w:tc>
        <w:tc>
          <w:tcPr>
            <w:tcW w:w="6261" w:type="dxa"/>
            <w:vAlign w:val="center"/>
          </w:tcPr>
          <w:p w:rsidR="00845FB8" w:rsidRPr="00D917EA" w:rsidRDefault="00845FB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845FB8" w:rsidRPr="00D917EA" w:rsidRDefault="00845FB8" w:rsidP="00D917EA">
            <w:pPr>
              <w:pStyle w:val="Domylnie"/>
              <w:spacing w:after="0" w:line="240" w:lineRule="auto"/>
              <w:jc w:val="both"/>
              <w:rPr>
                <w:rFonts w:ascii="Times" w:hAnsi="Times" w:cs="Times New Roman"/>
                <w:b/>
              </w:rPr>
            </w:pPr>
          </w:p>
          <w:p w:rsidR="00845FB8" w:rsidRPr="00D917EA" w:rsidRDefault="00845FB8"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845FB8" w:rsidRPr="00D917EA" w:rsidRDefault="00845FB8" w:rsidP="00D917EA">
            <w:pPr>
              <w:pStyle w:val="Domylnie"/>
              <w:spacing w:after="0" w:line="240" w:lineRule="auto"/>
              <w:jc w:val="both"/>
              <w:rPr>
                <w:rFonts w:ascii="Times" w:hAnsi="Times" w:cs="Times New Roman"/>
              </w:rPr>
            </w:pPr>
            <w:r w:rsidRPr="00D917EA">
              <w:rPr>
                <w:rFonts w:ascii="Times" w:hAnsi="Times" w:cs="Times New Roman"/>
              </w:rPr>
              <w:t>- nie dotyczy.</w:t>
            </w:r>
          </w:p>
          <w:p w:rsidR="00845FB8" w:rsidRPr="00D917EA" w:rsidRDefault="00845FB8" w:rsidP="00D917EA">
            <w:pPr>
              <w:pStyle w:val="Domylnie"/>
              <w:spacing w:after="0" w:line="240" w:lineRule="auto"/>
              <w:jc w:val="both"/>
              <w:rPr>
                <w:rFonts w:ascii="Times" w:hAnsi="Times" w:cs="Times New Roman"/>
                <w:b/>
              </w:rPr>
            </w:pPr>
          </w:p>
          <w:p w:rsidR="00845FB8" w:rsidRPr="00D917EA" w:rsidRDefault="00845FB8" w:rsidP="00D917EA">
            <w:pPr>
              <w:pStyle w:val="Domylnie"/>
              <w:spacing w:after="0" w:line="240" w:lineRule="auto"/>
              <w:jc w:val="both"/>
              <w:rPr>
                <w:rFonts w:ascii="Times" w:hAnsi="Times" w:cs="Times New Roman"/>
                <w:b/>
              </w:rPr>
            </w:pPr>
            <w:r w:rsidRPr="00D917EA">
              <w:rPr>
                <w:rFonts w:ascii="Times" w:hAnsi="Times" w:cs="Times New Roman"/>
                <w:b/>
              </w:rPr>
              <w:t>Seminaria:</w:t>
            </w:r>
          </w:p>
          <w:p w:rsidR="00845FB8" w:rsidRPr="00D917EA" w:rsidRDefault="00845FB8" w:rsidP="00D917EA">
            <w:pPr>
              <w:autoSpaceDE w:val="0"/>
              <w:autoSpaceDN w:val="0"/>
              <w:adjustRightInd w:val="0"/>
              <w:spacing w:after="0" w:line="240" w:lineRule="auto"/>
              <w:jc w:val="both"/>
              <w:rPr>
                <w:rFonts w:ascii="Times" w:hAnsi="Times" w:cs="Times New Roman"/>
                <w:color w:val="000000"/>
              </w:rPr>
            </w:pPr>
            <w:r w:rsidRPr="00D917EA">
              <w:rPr>
                <w:rFonts w:ascii="Times" w:hAnsi="Times" w:cs="Times New Roman"/>
              </w:rPr>
              <w:t>- nie dotyczy.</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Literatura</w:t>
            </w:r>
          </w:p>
        </w:tc>
        <w:tc>
          <w:tcPr>
            <w:tcW w:w="6261" w:type="dxa"/>
            <w:vAlign w:val="center"/>
          </w:tcPr>
          <w:p w:rsidR="00845FB8" w:rsidRPr="00D917EA" w:rsidRDefault="00845FB8" w:rsidP="00D917EA">
            <w:pPr>
              <w:spacing w:after="0" w:line="240" w:lineRule="auto"/>
              <w:jc w:val="both"/>
              <w:rPr>
                <w:rFonts w:ascii="Times" w:eastAsia="Calibri" w:hAnsi="Times" w:cs="Times New Roman"/>
                <w:b/>
              </w:rPr>
            </w:pPr>
            <w:r w:rsidRPr="00D917EA">
              <w:rPr>
                <w:rFonts w:ascii="Times" w:eastAsia="Calibri" w:hAnsi="Times" w:cs="Times New Roman"/>
                <w:b/>
              </w:rPr>
              <w:t>Literatura podstawowa:</w:t>
            </w:r>
          </w:p>
          <w:p w:rsidR="00845FB8" w:rsidRPr="00D917EA" w:rsidRDefault="00845FB8" w:rsidP="00D917EA">
            <w:pPr>
              <w:tabs>
                <w:tab w:val="left" w:pos="317"/>
              </w:tabs>
              <w:spacing w:after="0" w:line="240" w:lineRule="auto"/>
              <w:jc w:val="both"/>
              <w:rPr>
                <w:rFonts w:ascii="Times" w:eastAsia="Calibri" w:hAnsi="Times" w:cs="Times New Roman"/>
              </w:rPr>
            </w:pPr>
            <w:r w:rsidRPr="00D917EA">
              <w:rPr>
                <w:rFonts w:ascii="Times" w:hAnsi="Times" w:cs="Times New Roman"/>
              </w:rPr>
              <w:t>1. Brylińska J, Kwiatkowska J (red.): Zwierzęta laboratoryjne: metody hodowli i doświadczeń. Universitas, Kraków 1996</w:t>
            </w:r>
          </w:p>
          <w:p w:rsidR="00845FB8" w:rsidRPr="00D917EA" w:rsidRDefault="00845FB8" w:rsidP="00D917EA">
            <w:pPr>
              <w:tabs>
                <w:tab w:val="left" w:pos="317"/>
              </w:tabs>
              <w:spacing w:after="0" w:line="240" w:lineRule="auto"/>
              <w:jc w:val="both"/>
              <w:rPr>
                <w:rFonts w:ascii="Times" w:eastAsia="Calibri" w:hAnsi="Times" w:cs="Times New Roman"/>
              </w:rPr>
            </w:pPr>
            <w:r w:rsidRPr="00D917EA">
              <w:rPr>
                <w:rFonts w:ascii="Times" w:hAnsi="Times" w:cs="Times New Roman"/>
              </w:rPr>
              <w:t>2. Ustawa z dnia 15 stycznia 2015 r. o ochronie zwierz</w:t>
            </w:r>
            <w:r w:rsidRPr="00D917EA">
              <w:rPr>
                <w:rFonts w:ascii="Times" w:eastAsia="TimesNewRoman" w:hAnsi="Times" w:cs="Times New Roman"/>
              </w:rPr>
              <w:t>ą</w:t>
            </w:r>
            <w:r w:rsidRPr="00D917EA">
              <w:rPr>
                <w:rFonts w:ascii="Times" w:hAnsi="Times" w:cs="Times New Roman"/>
              </w:rPr>
              <w:t xml:space="preserve">t wykorzystywanych do celów naukowych lub edukacyjnych, Dz.U. 2015, poz. 266 </w:t>
            </w:r>
          </w:p>
          <w:p w:rsidR="00845FB8" w:rsidRPr="00D917EA" w:rsidRDefault="00845FB8" w:rsidP="00D917EA">
            <w:pPr>
              <w:tabs>
                <w:tab w:val="left" w:pos="317"/>
                <w:tab w:val="left" w:pos="358"/>
              </w:tabs>
              <w:spacing w:after="0" w:line="240" w:lineRule="auto"/>
              <w:jc w:val="both"/>
              <w:rPr>
                <w:rFonts w:ascii="Times" w:eastAsia="Calibri" w:hAnsi="Times" w:cs="Times New Roman"/>
              </w:rPr>
            </w:pPr>
            <w:r w:rsidRPr="00D917EA">
              <w:rPr>
                <w:rFonts w:ascii="Times" w:hAnsi="Times" w:cs="Times New Roman"/>
              </w:rPr>
              <w:t>3. Artykuły naukowe i źródła internetowe dotyczące zwierząt modelowych i ich wykorzystania w badaniach oraz zasad prowadzenia zwierzętarni</w:t>
            </w:r>
          </w:p>
          <w:p w:rsidR="00845FB8" w:rsidRPr="00D917EA" w:rsidRDefault="00845FB8" w:rsidP="00D917EA">
            <w:pPr>
              <w:spacing w:after="0" w:line="240" w:lineRule="auto"/>
              <w:jc w:val="both"/>
              <w:rPr>
                <w:rFonts w:ascii="Times" w:eastAsia="Calibri" w:hAnsi="Times" w:cs="Times New Roman"/>
                <w:b/>
              </w:rPr>
            </w:pPr>
            <w:r w:rsidRPr="00D917EA">
              <w:rPr>
                <w:rFonts w:ascii="Times" w:eastAsia="Calibri" w:hAnsi="Times" w:cs="Times New Roman"/>
                <w:b/>
              </w:rPr>
              <w:t>Literatura uzupełniająca:</w:t>
            </w:r>
          </w:p>
          <w:p w:rsidR="00845FB8" w:rsidRPr="00D917EA" w:rsidRDefault="00845FB8" w:rsidP="00D917EA">
            <w:pPr>
              <w:spacing w:after="0" w:line="240" w:lineRule="auto"/>
              <w:jc w:val="both"/>
              <w:rPr>
                <w:rFonts w:ascii="Times" w:eastAsia="Calibri" w:hAnsi="Times"/>
              </w:rPr>
            </w:pPr>
            <w:r w:rsidRPr="00D917EA">
              <w:rPr>
                <w:rFonts w:ascii="Times" w:eastAsia="Calibri" w:hAnsi="Times" w:cs="Times New Roman"/>
              </w:rPr>
              <w:t xml:space="preserve">1. </w:t>
            </w:r>
            <w:r w:rsidRPr="00D917EA">
              <w:rPr>
                <w:rFonts w:ascii="Times" w:eastAsia="Calibri" w:hAnsi="Times"/>
              </w:rPr>
              <w:t>Szarek J, Szweda M (red): Zwierzęta laboratoryjne. Patologia i użytkowanie. Uniwersytet Warmińsko-Mazurski w Olsztynie 2013</w:t>
            </w:r>
          </w:p>
          <w:p w:rsidR="00845FB8" w:rsidRPr="00D917EA" w:rsidRDefault="00845FB8" w:rsidP="00D917EA">
            <w:pPr>
              <w:spacing w:after="0" w:line="240" w:lineRule="auto"/>
              <w:jc w:val="both"/>
              <w:rPr>
                <w:rFonts w:ascii="Times" w:hAnsi="Times" w:cs="Times New Roman"/>
              </w:rPr>
            </w:pPr>
            <w:r w:rsidRPr="00D917EA">
              <w:rPr>
                <w:rFonts w:ascii="Times" w:eastAsia="Calibri" w:hAnsi="Times" w:cs="Times New Roman"/>
              </w:rPr>
              <w:t>2. Dyrektywa parlamentu Europejskiego i Rady 2010/63/UE z dnia 22 września 2010 r. w sprawie ochrony zwierząt wykorzystywanych do celów naukowych</w:t>
            </w:r>
          </w:p>
        </w:tc>
      </w:tr>
    </w:tbl>
    <w:p w:rsidR="00CA2361" w:rsidRPr="00D917EA" w:rsidRDefault="00CA2361" w:rsidP="00D917EA">
      <w:pPr>
        <w:spacing w:after="0" w:line="240" w:lineRule="auto"/>
        <w:ind w:left="1080"/>
        <w:contextualSpacing/>
        <w:jc w:val="both"/>
        <w:rPr>
          <w:rFonts w:ascii="Times" w:hAnsi="Times" w:cs="Times New Roman"/>
        </w:rPr>
      </w:pPr>
    </w:p>
    <w:p w:rsidR="00CA2361" w:rsidRPr="00D917EA" w:rsidRDefault="00CA2361" w:rsidP="00D917EA">
      <w:pPr>
        <w:spacing w:after="0" w:line="240" w:lineRule="auto"/>
        <w:ind w:left="1080"/>
        <w:contextualSpacing/>
        <w:jc w:val="both"/>
        <w:rPr>
          <w:rFonts w:ascii="Times" w:hAnsi="Times" w:cs="Times New Roman"/>
        </w:rPr>
      </w:pPr>
    </w:p>
    <w:p w:rsidR="00CA2361" w:rsidRPr="00D917EA" w:rsidRDefault="00CA2361" w:rsidP="00D917EA">
      <w:pPr>
        <w:spacing w:after="0" w:line="240" w:lineRule="auto"/>
        <w:jc w:val="both"/>
        <w:rPr>
          <w:rFonts w:ascii="Times" w:hAnsi="Times" w:cs="Times New Roman"/>
        </w:rPr>
      </w:pPr>
    </w:p>
    <w:p w:rsidR="00CA2361" w:rsidRPr="00D917EA" w:rsidRDefault="00CA2361" w:rsidP="00D917EA">
      <w:pPr>
        <w:spacing w:after="0" w:line="240" w:lineRule="auto"/>
        <w:jc w:val="both"/>
        <w:rPr>
          <w:rFonts w:ascii="Times" w:hAnsi="Times" w:cs="Times New Roman"/>
        </w:rPr>
        <w:sectPr w:rsidR="00CA236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u w:val="single"/>
        </w:rPr>
      </w:pPr>
      <w:bookmarkStart w:id="3" w:name="_Toc435613801"/>
      <w:r w:rsidRPr="00D917EA">
        <w:rPr>
          <w:rFonts w:cs="Times New Roman"/>
          <w:u w:val="single"/>
        </w:rPr>
        <w:lastRenderedPageBreak/>
        <w:t>3. Rośliny Ogrodu Roślin Leczniczych i Kosmetycznych</w:t>
      </w:r>
      <w:bookmarkEnd w:id="3"/>
    </w:p>
    <w:p w:rsidR="00CA2361" w:rsidRPr="00D917EA" w:rsidRDefault="00CA2361" w:rsidP="00D917EA">
      <w:pPr>
        <w:pStyle w:val="WW-Domylnie"/>
        <w:tabs>
          <w:tab w:val="left" w:pos="4536"/>
        </w:tabs>
        <w:spacing w:after="0" w:line="240" w:lineRule="auto"/>
        <w:ind w:left="4248"/>
        <w:jc w:val="both"/>
        <w:rPr>
          <w:rFonts w:ascii="Times" w:hAnsi="Times" w:cs="Times New Roman"/>
        </w:rPr>
      </w:pPr>
    </w:p>
    <w:p w:rsidR="0042165D" w:rsidRPr="00D917EA" w:rsidRDefault="0042165D" w:rsidP="00D917EA">
      <w:pPr>
        <w:pStyle w:val="WW-Domylnie"/>
        <w:tabs>
          <w:tab w:val="left" w:pos="4536"/>
        </w:tabs>
        <w:spacing w:after="0" w:line="240" w:lineRule="auto"/>
        <w:ind w:left="4248"/>
        <w:jc w:val="both"/>
        <w:rPr>
          <w:rFonts w:ascii="Times" w:hAnsi="Times" w:cs="Times New Roman"/>
        </w:rPr>
      </w:pPr>
    </w:p>
    <w:p w:rsidR="00CA2361" w:rsidRPr="00D917EA" w:rsidRDefault="0042165D"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A) </w:t>
      </w:r>
      <w:r w:rsidR="00CA2361" w:rsidRPr="00D917EA">
        <w:rPr>
          <w:rFonts w:ascii="Times" w:eastAsia="Times New Roman" w:hAnsi="Times" w:cs="Times New Roman"/>
          <w:b/>
        </w:rPr>
        <w:t xml:space="preserve">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CA2361" w:rsidRPr="00D917EA" w:rsidTr="00845FB8">
        <w:tc>
          <w:tcPr>
            <w:tcW w:w="3203"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Nazwa pola</w:t>
            </w:r>
          </w:p>
          <w:p w:rsidR="00CA2361" w:rsidRPr="00D917EA" w:rsidRDefault="00CA2361" w:rsidP="00D917EA">
            <w:pPr>
              <w:pStyle w:val="WW-Domylnie"/>
              <w:spacing w:after="0" w:line="240" w:lineRule="auto"/>
              <w:jc w:val="both"/>
              <w:rPr>
                <w:rFonts w:ascii="Times" w:hAnsi="Times" w:cs="Times New Roman"/>
              </w:rPr>
            </w:pP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rPr>
            </w:pPr>
          </w:p>
          <w:p w:rsidR="00CA2361" w:rsidRPr="00D917EA" w:rsidRDefault="00CA2361" w:rsidP="00D917EA">
            <w:pPr>
              <w:pStyle w:val="WW-Domylnie"/>
              <w:spacing w:after="0" w:line="240" w:lineRule="auto"/>
              <w:jc w:val="center"/>
              <w:rPr>
                <w:rFonts w:ascii="Times" w:hAnsi="Times" w:cs="Times New Roman"/>
              </w:rPr>
            </w:pPr>
            <w:r w:rsidRPr="00D917EA">
              <w:rPr>
                <w:rFonts w:ascii="Times" w:eastAsia="Times New Roman" w:hAnsi="Times" w:cs="Times New Roman"/>
                <w:b/>
              </w:rPr>
              <w:t>Komentarz</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6211" w:type="dxa"/>
            <w:shd w:val="clear" w:color="auto" w:fill="auto"/>
            <w:vAlign w:val="center"/>
          </w:tcPr>
          <w:p w:rsidR="00CA2361" w:rsidRPr="00D917EA" w:rsidRDefault="00CA236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Rośliny Ogrodu Roślin Leczniczych i Kosmetycznych</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 xml:space="preserve">Katedra </w:t>
            </w:r>
            <w:r w:rsidR="004F45A6" w:rsidRPr="00D917EA">
              <w:rPr>
                <w:rFonts w:ascii="Times" w:eastAsia="Calibri" w:hAnsi="Times" w:cs="Times New Roman"/>
                <w:b/>
              </w:rPr>
              <w:t>Botaniki Farmaceutycznej i Farmakognozji</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Kierunek: Analityka medyczna, jednolite studia magisterskie,</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stacjonarne</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bCs/>
              </w:rPr>
            </w:pPr>
            <w:r w:rsidRPr="00D917EA">
              <w:rPr>
                <w:rFonts w:ascii="Times" w:eastAsia="Times New Roman" w:hAnsi="Times" w:cs="Times New Roman"/>
                <w:b/>
              </w:rPr>
              <w:t xml:space="preserve">Kod przedmiotu </w:t>
            </w:r>
          </w:p>
        </w:tc>
        <w:tc>
          <w:tcPr>
            <w:tcW w:w="6211" w:type="dxa"/>
            <w:shd w:val="clear" w:color="auto" w:fill="auto"/>
          </w:tcPr>
          <w:p w:rsidR="00CA2361" w:rsidRPr="00D917EA" w:rsidRDefault="004F45A6" w:rsidP="00D917EA">
            <w:pPr>
              <w:pStyle w:val="WW-Domylnie"/>
              <w:snapToGrid w:val="0"/>
              <w:spacing w:after="0" w:line="240" w:lineRule="auto"/>
              <w:jc w:val="center"/>
              <w:rPr>
                <w:rFonts w:ascii="Times" w:hAnsi="Times" w:cs="Times New Roman"/>
                <w:b/>
              </w:rPr>
            </w:pPr>
            <w:r w:rsidRPr="00D917EA">
              <w:rPr>
                <w:rFonts w:ascii="Times" w:hAnsi="Times" w:cs="Times New Roman"/>
                <w:b/>
              </w:rPr>
              <w:t>1706-A-ZF74-SJ</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tcPr>
          <w:p w:rsidR="00CA2361" w:rsidRPr="00D917EA" w:rsidRDefault="004F45A6"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6211"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6211" w:type="dxa"/>
            <w:shd w:val="clear" w:color="auto" w:fill="auto"/>
          </w:tcPr>
          <w:p w:rsidR="00CA236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211" w:type="dxa"/>
            <w:shd w:val="clear" w:color="auto" w:fill="auto"/>
            <w:vAlign w:val="center"/>
          </w:tcPr>
          <w:p w:rsidR="00CA2361" w:rsidRPr="00D917EA" w:rsidRDefault="00CA2361" w:rsidP="00D917EA">
            <w:pPr>
              <w:pStyle w:val="Domylnie"/>
              <w:spacing w:after="0" w:line="240" w:lineRule="auto"/>
              <w:jc w:val="center"/>
              <w:rPr>
                <w:rFonts w:ascii="Times" w:hAnsi="Times" w:cs="Times New Roman"/>
              </w:rPr>
            </w:pPr>
            <w:r w:rsidRPr="00D917EA">
              <w:rPr>
                <w:rFonts w:ascii="Times" w:eastAsia="Times New Roman" w:hAnsi="Times" w:cs="Times New Roman"/>
                <w:b/>
                <w:iCs/>
              </w:rPr>
              <w:t>Nie</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211" w:type="dxa"/>
            <w:shd w:val="clear" w:color="auto" w:fill="auto"/>
          </w:tcPr>
          <w:p w:rsidR="00CA2361"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rsidR="00681BC8" w:rsidRPr="00D917EA" w:rsidRDefault="00681BC8"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681BC8" w:rsidRPr="00D917EA" w:rsidRDefault="00681BC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681BC8" w:rsidRPr="00D917EA" w:rsidRDefault="00681BC8"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681BC8" w:rsidRPr="00D917EA" w:rsidRDefault="00681BC8"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681BC8" w:rsidRPr="00D917EA" w:rsidRDefault="00681BC8" w:rsidP="00D917EA">
            <w:pPr>
              <w:pStyle w:val="Domylnie"/>
              <w:spacing w:after="0" w:line="100" w:lineRule="atLeast"/>
              <w:jc w:val="both"/>
              <w:rPr>
                <w:rFonts w:ascii="Times" w:hAnsi="Times" w:cs="Times New Roman"/>
                <w:b/>
                <w:iCs/>
              </w:rPr>
            </w:pPr>
          </w:p>
          <w:p w:rsidR="00681BC8" w:rsidRPr="00D917EA" w:rsidRDefault="00681BC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2 godziny</w:t>
            </w:r>
          </w:p>
          <w:p w:rsidR="00681BC8" w:rsidRPr="00D917EA" w:rsidRDefault="00681BC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w:t>
            </w:r>
            <w:r w:rsidR="00DB4140" w:rsidRPr="00D917EA">
              <w:rPr>
                <w:rFonts w:ascii="Times" w:hAnsi="Times" w:cs="Times New Roman"/>
                <w:iCs/>
              </w:rPr>
              <w:t xml:space="preserve"> +</w:t>
            </w:r>
            <w:r w:rsidR="00DB4140" w:rsidRPr="00D917EA">
              <w:rPr>
                <w:rFonts w:ascii="Times" w:eastAsia="SimSun" w:hAnsi="Times" w:cs="Times New Roman"/>
              </w:rPr>
              <w:t xml:space="preserve"> quiz zaliczeniowy na platformie Moodle</w:t>
            </w:r>
            <w:r w:rsidRPr="00D917EA">
              <w:rPr>
                <w:rFonts w:ascii="Times" w:hAnsi="Times" w:cs="Times New Roman"/>
                <w:iCs/>
              </w:rPr>
              <w:t>:</w:t>
            </w:r>
            <w:r w:rsidRPr="00D917EA">
              <w:rPr>
                <w:rFonts w:ascii="Times" w:hAnsi="Times" w:cs="Times New Roman"/>
                <w:b/>
                <w:iCs/>
              </w:rPr>
              <w:t xml:space="preserve"> 5 godzin.</w:t>
            </w:r>
          </w:p>
          <w:p w:rsidR="005E7D23" w:rsidRPr="00D917EA" w:rsidRDefault="00681BC8" w:rsidP="00D917EA">
            <w:pPr>
              <w:spacing w:after="0" w:line="240" w:lineRule="auto"/>
              <w:contextualSpacing/>
              <w:jc w:val="both"/>
              <w:rPr>
                <w:rFonts w:ascii="Times" w:eastAsia="SimSun"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vAlign w:val="center"/>
          </w:tcPr>
          <w:p w:rsidR="00681BC8" w:rsidRPr="00D917EA" w:rsidRDefault="00681BC8" w:rsidP="00D917EA">
            <w:pPr>
              <w:autoSpaceDE w:val="0"/>
              <w:autoSpaceDN w:val="0"/>
              <w:adjustRightInd w:val="0"/>
              <w:spacing w:after="0" w:line="240" w:lineRule="auto"/>
              <w:ind w:left="555" w:hanging="555"/>
              <w:jc w:val="both"/>
              <w:rPr>
                <w:rFonts w:ascii="Times" w:eastAsia="Calibri" w:hAnsi="Times" w:cs="Times New Roman"/>
                <w:b/>
                <w:color w:val="000000"/>
              </w:rPr>
            </w:pPr>
            <w:r w:rsidRPr="00D917EA">
              <w:rPr>
                <w:rFonts w:ascii="Times" w:eastAsia="Calibri" w:hAnsi="Times" w:cs="Times New Roman"/>
                <w:b/>
                <w:color w:val="000000"/>
              </w:rPr>
              <w:t xml:space="preserve">Student zna i </w:t>
            </w:r>
            <w:r w:rsidR="00066CBA" w:rsidRPr="00D917EA">
              <w:rPr>
                <w:rFonts w:ascii="Times" w:eastAsia="Calibri" w:hAnsi="Times" w:cs="Times New Roman"/>
                <w:b/>
                <w:color w:val="000000"/>
              </w:rPr>
              <w:t>rozumie:</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W1: rośliny lecznicze i kosmetyczne, dostarczane przez nie surowce, zawartość związków czynnych i wynikające z ich obecności właściwości farmakologiczne roślin.</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211" w:type="dxa"/>
            <w:shd w:val="clear" w:color="auto" w:fill="auto"/>
            <w:vAlign w:val="center"/>
          </w:tcPr>
          <w:p w:rsidR="00066CBA" w:rsidRPr="00D917EA" w:rsidRDefault="00066CBA" w:rsidP="00D917EA">
            <w:pPr>
              <w:autoSpaceDE w:val="0"/>
              <w:autoSpaceDN w:val="0"/>
              <w:adjustRightInd w:val="0"/>
              <w:spacing w:after="0" w:line="240" w:lineRule="auto"/>
              <w:ind w:left="540" w:hanging="540"/>
              <w:jc w:val="both"/>
              <w:rPr>
                <w:rFonts w:ascii="Times" w:eastAsia="Calibri" w:hAnsi="Times" w:cs="Times New Roman"/>
                <w:b/>
                <w:color w:val="000000"/>
              </w:rPr>
            </w:pPr>
            <w:r w:rsidRPr="00D917EA">
              <w:rPr>
                <w:rFonts w:ascii="Times" w:eastAsia="Calibri" w:hAnsi="Times" w:cs="Times New Roman"/>
                <w:b/>
                <w:color w:val="000000"/>
              </w:rPr>
              <w:t>Student potrafi:</w:t>
            </w:r>
          </w:p>
          <w:p w:rsidR="00CA2361" w:rsidRPr="00D917EA" w:rsidRDefault="00066CBA"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U1: rozpoznać</w:t>
            </w:r>
            <w:r w:rsidR="00CA2361" w:rsidRPr="00D917EA">
              <w:rPr>
                <w:rFonts w:ascii="Times" w:eastAsia="Calibri" w:hAnsi="Times" w:cs="Times New Roman"/>
                <w:color w:val="000000"/>
              </w:rPr>
              <w:t xml:space="preserve"> na podstawie cech morfologicznych rośliny lecznicze i kosmetyczne.</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kompetencje społeczne</w:t>
            </w:r>
          </w:p>
        </w:tc>
        <w:tc>
          <w:tcPr>
            <w:tcW w:w="6211" w:type="dxa"/>
            <w:shd w:val="clear" w:color="auto" w:fill="auto"/>
            <w:vAlign w:val="center"/>
          </w:tcPr>
          <w:p w:rsidR="00066CBA" w:rsidRPr="00D917EA" w:rsidRDefault="00066CBA" w:rsidP="00D917EA">
            <w:pPr>
              <w:autoSpaceDE w:val="0"/>
              <w:autoSpaceDN w:val="0"/>
              <w:adjustRightInd w:val="0"/>
              <w:spacing w:after="0" w:line="240" w:lineRule="auto"/>
              <w:ind w:left="459" w:hanging="459"/>
              <w:jc w:val="both"/>
              <w:rPr>
                <w:rFonts w:ascii="Times" w:eastAsia="Calibri" w:hAnsi="Times" w:cs="Times New Roman"/>
                <w:b/>
                <w:color w:val="000000"/>
              </w:rPr>
            </w:pPr>
            <w:r w:rsidRPr="00D917EA">
              <w:rPr>
                <w:rFonts w:ascii="Times" w:eastAsia="Calibri" w:hAnsi="Times" w:cs="Times New Roman"/>
                <w:b/>
                <w:color w:val="000000"/>
              </w:rPr>
              <w:t>Student gotów jest do:</w:t>
            </w:r>
          </w:p>
          <w:p w:rsidR="00CA2361" w:rsidRPr="00D917EA" w:rsidRDefault="00066CBA" w:rsidP="00D917EA">
            <w:pPr>
              <w:autoSpaceDE w:val="0"/>
              <w:autoSpaceDN w:val="0"/>
              <w:adjustRightInd w:val="0"/>
              <w:spacing w:after="0" w:line="240" w:lineRule="auto"/>
              <w:ind w:left="459" w:hanging="459"/>
              <w:jc w:val="both"/>
              <w:rPr>
                <w:rFonts w:ascii="Times" w:eastAsia="Calibri" w:hAnsi="Times" w:cs="Times New Roman"/>
                <w:color w:val="000000"/>
              </w:rPr>
            </w:pPr>
            <w:r w:rsidRPr="00D917EA">
              <w:rPr>
                <w:rFonts w:ascii="Times" w:eastAsia="Calibri" w:hAnsi="Times" w:cs="Times New Roman"/>
                <w:color w:val="000000"/>
              </w:rPr>
              <w:t>K1: wyciągania i formułowania wniosków</w:t>
            </w:r>
            <w:r w:rsidR="00CA2361" w:rsidRPr="00D917EA">
              <w:rPr>
                <w:rFonts w:ascii="Times" w:eastAsia="Calibri" w:hAnsi="Times" w:cs="Times New Roman"/>
                <w:color w:val="000000"/>
              </w:rPr>
              <w:t xml:space="preserve"> z własnych obserwacji. </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211" w:type="dxa"/>
            <w:shd w:val="clear" w:color="auto" w:fill="auto"/>
            <w:vAlign w:val="center"/>
          </w:tcPr>
          <w:p w:rsidR="00066CBA" w:rsidRPr="00D917EA" w:rsidRDefault="00066CB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66CBA" w:rsidRPr="00D917EA" w:rsidRDefault="00066CB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lastRenderedPageBreak/>
              <w:t xml:space="preserve">- informacyjny z prezentacją multimedialną; </w:t>
            </w:r>
          </w:p>
          <w:p w:rsidR="00066CBA" w:rsidRPr="00D917EA" w:rsidRDefault="00066CB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66CBA" w:rsidRPr="00D917EA" w:rsidRDefault="00066CB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066CBA" w:rsidRPr="00D917EA" w:rsidRDefault="00066CBA" w:rsidP="00D917EA">
            <w:pPr>
              <w:pStyle w:val="Domylnie"/>
              <w:spacing w:after="0" w:line="240" w:lineRule="auto"/>
              <w:jc w:val="both"/>
              <w:rPr>
                <w:rFonts w:ascii="Times" w:hAnsi="Times" w:cs="Times New Roman"/>
                <w:b/>
              </w:rPr>
            </w:pPr>
          </w:p>
          <w:p w:rsidR="00066CBA" w:rsidRPr="00D917EA" w:rsidRDefault="00066CBA"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66CBA" w:rsidRPr="00D917EA" w:rsidRDefault="00066CBA" w:rsidP="00D917EA">
            <w:pPr>
              <w:pStyle w:val="Domylnie"/>
              <w:spacing w:after="0" w:line="240" w:lineRule="auto"/>
              <w:jc w:val="both"/>
              <w:rPr>
                <w:rFonts w:ascii="Times" w:hAnsi="Times" w:cs="Times New Roman"/>
              </w:rPr>
            </w:pPr>
            <w:r w:rsidRPr="00D917EA">
              <w:rPr>
                <w:rFonts w:ascii="Times" w:hAnsi="Times" w:cs="Times New Roman"/>
              </w:rPr>
              <w:t>- nie dotyczy.</w:t>
            </w:r>
          </w:p>
          <w:p w:rsidR="00066CBA" w:rsidRPr="00D917EA" w:rsidRDefault="00066CBA" w:rsidP="00D917EA">
            <w:pPr>
              <w:pStyle w:val="Domylnie"/>
              <w:spacing w:after="0" w:line="240" w:lineRule="auto"/>
              <w:jc w:val="both"/>
              <w:rPr>
                <w:rFonts w:ascii="Times" w:hAnsi="Times" w:cs="Times New Roman"/>
                <w:b/>
              </w:rPr>
            </w:pPr>
          </w:p>
          <w:p w:rsidR="00066CBA" w:rsidRPr="00D917EA" w:rsidRDefault="00066CBA"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066CBA"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Wymagania wstępne</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Posiadanie podstawowej wiedzy z zakresu biologii.</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rPr>
            </w:pPr>
            <w:r w:rsidRPr="00D917EA">
              <w:rPr>
                <w:rFonts w:ascii="Times" w:eastAsia="Times New Roman" w:hAnsi="Times" w:cs="Times New Roman"/>
              </w:rPr>
              <w:t xml:space="preserve">Wykład dotyczy przeglądu roślin uprawianych w Ogrodzie Roślin Leczniczych i Kosmetycznych. Obejmuje zagadnienia z zakresu budowy anatomicznej i morfologicznej tych roślin (w oparciu o obserwację w ogrodzie), zawartości związków czynnych, oraz właściwości leczniczych dostarczanych przez nie surowców. </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6211"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Wykład Rośliny Ogrodu Roślin Leczniczych i Kosmetycznych obejmuje podstawowe zagadnienia z zakresu budowy komórki roślinnej, tkanek roślinnych, budowy anatomicznej i morfologicznej roślin, które stanowią podstawę do przeglądu roślin leczniczych uprawianych w Ogrodzie Roślin Leczniczych i Kosmetycznych CM w Bydgoszczy, UMK w Toruniu. W trakcie wykładu i obserwacji w ogrodzie studenci zostają zapoznani z charakterystyką botaniczną, systematyką (przynależność do rodzin), pochodzeniem, występowaniem, preferencjami siedliskowymi, surowcami leczniczymi, zawartością związków czynnych, z których wynikają właściwości farmakologiczne i kosmetyczne uprawianych gatunków. </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6211" w:type="dxa"/>
            <w:shd w:val="clear" w:color="auto" w:fill="auto"/>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Literatura:</w:t>
            </w:r>
          </w:p>
          <w:p w:rsidR="00CA2361" w:rsidRPr="00D917EA" w:rsidRDefault="00066CBA"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1. </w:t>
            </w:r>
            <w:r w:rsidR="00CA2361" w:rsidRPr="00D917EA">
              <w:rPr>
                <w:rFonts w:ascii="Times" w:hAnsi="Times"/>
                <w:color w:val="000000"/>
                <w:sz w:val="22"/>
                <w:szCs w:val="22"/>
                <w:lang w:val="pl-PL" w:eastAsia="pl-PL"/>
              </w:rPr>
              <w:t xml:space="preserve">Broda B., Zarys botaniki farmaceutycznej. Wydawnictwo Lekarskie PZWL, Warszawa, 2002. </w:t>
            </w:r>
          </w:p>
          <w:p w:rsidR="00CA2361" w:rsidRPr="00D917EA" w:rsidRDefault="00066CBA"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2. </w:t>
            </w:r>
            <w:r w:rsidR="00CA2361" w:rsidRPr="00D917EA">
              <w:rPr>
                <w:rFonts w:ascii="Times" w:hAnsi="Times"/>
                <w:color w:val="000000"/>
                <w:sz w:val="22"/>
                <w:szCs w:val="22"/>
                <w:lang w:val="pl-PL" w:eastAsia="pl-PL"/>
              </w:rPr>
              <w:t>Broda B., Mowszowicz J., Przewodnik do oznaczania roślin leczniczych, trujących i użytkowych. Wydawnictwo Lekarskie PZWL, Warszawa, 2000.</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3. </w:t>
            </w:r>
            <w:r w:rsidR="00CA2361" w:rsidRPr="00D917EA">
              <w:rPr>
                <w:rFonts w:ascii="Times" w:hAnsi="Times"/>
                <w:color w:val="000000"/>
                <w:sz w:val="22"/>
                <w:szCs w:val="22"/>
              </w:rPr>
              <w:t>Farmakopea Polska, Wydanie X, Tom I, II. Polskie Towarzystwo Farmaceutyczne, Warszawa, 2014.</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sz w:val="22"/>
                <w:szCs w:val="22"/>
              </w:rPr>
              <w:t xml:space="preserve">4. </w:t>
            </w:r>
            <w:r w:rsidR="00CA2361" w:rsidRPr="00D917EA">
              <w:rPr>
                <w:rFonts w:ascii="Times" w:hAnsi="Times"/>
                <w:sz w:val="22"/>
                <w:szCs w:val="22"/>
              </w:rPr>
              <w:t>Jędrzejko K. (red.), Klama H., Żarnowiec J.: Zarys wiedzy o roślinach leczniczych. Śląska Akademia Medyczna, Katowice 1997.</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5. </w:t>
            </w:r>
            <w:r w:rsidR="00CA2361" w:rsidRPr="00D917EA">
              <w:rPr>
                <w:rFonts w:ascii="Times" w:hAnsi="Times"/>
                <w:color w:val="000000"/>
                <w:sz w:val="22"/>
                <w:szCs w:val="22"/>
              </w:rPr>
              <w:t>Jędrzejko K., Kowalczyk B., Bacler B.: Rośliny kosmetyczne. Śląska Akademia Medyczna w Katowicach, Katowice 2006.</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6. </w:t>
            </w:r>
            <w:r w:rsidR="00CA2361" w:rsidRPr="00D917EA">
              <w:rPr>
                <w:rFonts w:ascii="Times" w:hAnsi="Times"/>
                <w:color w:val="000000"/>
                <w:sz w:val="22"/>
                <w:szCs w:val="22"/>
              </w:rPr>
              <w:t>Lewkowicz-Mosiej T.,  Leksykon roślin leczniczych. Świat Książki, Warszawa. 2003.</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sz w:val="22"/>
                <w:szCs w:val="22"/>
              </w:rPr>
              <w:t xml:space="preserve">7. </w:t>
            </w:r>
            <w:r w:rsidR="00CA2361" w:rsidRPr="00D917EA">
              <w:rPr>
                <w:rFonts w:ascii="Times" w:hAnsi="Times"/>
                <w:sz w:val="22"/>
                <w:szCs w:val="22"/>
              </w:rPr>
              <w:t>Matławska I.: Farmakognozja. Akademia Medyczna im. Karola Marcinkowskiego, Poznań 2005</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8. </w:t>
            </w:r>
            <w:r w:rsidR="00CA2361" w:rsidRPr="00D917EA">
              <w:rPr>
                <w:rFonts w:ascii="Times" w:hAnsi="Times"/>
                <w:color w:val="000000"/>
                <w:sz w:val="22"/>
                <w:szCs w:val="22"/>
              </w:rPr>
              <w:t>Szweykowska A., Szweykowski J., Botanika, T. 1, Morfologia, T. 2, Systematyka. Wydawnictwo Naukowe PWN, Warszawa, 2003.</w:t>
            </w:r>
          </w:p>
          <w:p w:rsidR="00CA2361" w:rsidRPr="00D917EA" w:rsidRDefault="00066CBA"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9. </w:t>
            </w:r>
            <w:r w:rsidR="00CA2361" w:rsidRPr="00D917EA">
              <w:rPr>
                <w:rFonts w:ascii="Times" w:hAnsi="Times"/>
                <w:color w:val="000000"/>
                <w:sz w:val="22"/>
                <w:szCs w:val="22"/>
                <w:lang w:val="pl-PL" w:eastAsia="pl-PL"/>
              </w:rPr>
              <w:t>van Wyk E.B., Wink M., Rośliny lecznicze świata, Ilustrowany przewodnik. MedPharm Polska, Wrocław, 2008.</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i kryteria oceniania</w:t>
            </w:r>
          </w:p>
        </w:tc>
        <w:tc>
          <w:tcPr>
            <w:tcW w:w="6211" w:type="dxa"/>
            <w:shd w:val="clear" w:color="auto" w:fill="auto"/>
            <w:vAlign w:val="center"/>
          </w:tcPr>
          <w:p w:rsidR="00151AEC" w:rsidRPr="00D917EA" w:rsidRDefault="00CA2361" w:rsidP="00D917EA">
            <w:pPr>
              <w:pStyle w:val="Domylnie"/>
              <w:spacing w:after="0" w:line="240" w:lineRule="auto"/>
              <w:jc w:val="both"/>
              <w:rPr>
                <w:rStyle w:val="wrtext"/>
                <w:rFonts w:ascii="Times" w:hAnsi="Times" w:cs="Times New Roman"/>
              </w:rPr>
            </w:pPr>
            <w:r w:rsidRPr="00D917EA">
              <w:rPr>
                <w:rStyle w:val="wrtext"/>
                <w:rFonts w:ascii="Times" w:hAnsi="Times" w:cs="Times New Roman"/>
              </w:rPr>
              <w:t>Obecność na wykładzie wraz z opracowaniem pracy pisemnej lub prezentacji multimedialnej.</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Praktyki zawodowe w ramach przedmiotu</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hAnsi="Times" w:cs="Times New Roman"/>
              </w:rPr>
            </w:pPr>
            <w:r w:rsidRPr="00D917EA">
              <w:rPr>
                <w:rStyle w:val="wrtext"/>
                <w:rFonts w:ascii="Times" w:hAnsi="Times" w:cs="Times New Roman"/>
              </w:rPr>
              <w:t>Nie dotyczy.</w:t>
            </w:r>
          </w:p>
        </w:tc>
      </w:tr>
    </w:tbl>
    <w:p w:rsidR="0042165D" w:rsidRPr="00D917EA" w:rsidRDefault="0042165D" w:rsidP="00D917EA">
      <w:pPr>
        <w:pStyle w:val="WW-Domylnie"/>
        <w:spacing w:after="0" w:line="240" w:lineRule="auto"/>
        <w:jc w:val="both"/>
        <w:rPr>
          <w:rFonts w:ascii="Times" w:eastAsia="Times New Roman" w:hAnsi="Times" w:cs="Times New Roman"/>
          <w:b/>
        </w:rPr>
        <w:sectPr w:rsidR="0042165D" w:rsidRPr="00D917EA" w:rsidSect="00B520EA">
          <w:pgSz w:w="11906" w:h="16838"/>
          <w:pgMar w:top="1417" w:right="1558" w:bottom="1417" w:left="1417" w:header="708" w:footer="708" w:gutter="0"/>
          <w:cols w:space="708"/>
          <w:docGrid w:linePitch="360"/>
        </w:sectPr>
      </w:pPr>
    </w:p>
    <w:p w:rsidR="00CA2361" w:rsidRPr="00D917EA" w:rsidRDefault="00151AEC" w:rsidP="00D917EA">
      <w:pPr>
        <w:pStyle w:val="WW-Domylnie"/>
        <w:spacing w:after="0" w:line="240" w:lineRule="auto"/>
        <w:jc w:val="both"/>
        <w:rPr>
          <w:rFonts w:ascii="Times" w:hAnsi="Times" w:cs="Times New Roman"/>
        </w:rPr>
      </w:pPr>
      <w:r w:rsidRPr="00D917EA">
        <w:rPr>
          <w:rFonts w:ascii="Times" w:eastAsia="Times New Roman" w:hAnsi="Times" w:cs="Times New Roman"/>
          <w:b/>
        </w:rPr>
        <w:lastRenderedPageBreak/>
        <w:t xml:space="preserve">B) </w:t>
      </w:r>
      <w:r w:rsidR="00CA2361" w:rsidRPr="00D917EA">
        <w:rPr>
          <w:rFonts w:ascii="Times" w:eastAsia="Times New Roman" w:hAnsi="Times" w:cs="Times New Roman"/>
          <w:b/>
        </w:rPr>
        <w:t xml:space="preserve">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CA2361" w:rsidRPr="00D917EA" w:rsidTr="00845FB8">
        <w:trPr>
          <w:trHeight w:val="415"/>
        </w:trPr>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151AEC"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zimowy</w:t>
            </w:r>
            <w:r w:rsidR="00CA2361" w:rsidRPr="000F5FFE">
              <w:rPr>
                <w:rFonts w:ascii="Times" w:eastAsia="Times New Roman" w:hAnsi="Times" w:cs="Times New Roman"/>
                <w:b/>
              </w:rPr>
              <w:t>; III-V rok</w:t>
            </w:r>
          </w:p>
          <w:p w:rsidR="00CA2361" w:rsidRPr="00D917EA" w:rsidRDefault="00CA2361" w:rsidP="00D917EA">
            <w:pPr>
              <w:pStyle w:val="WW-Domylnie"/>
              <w:spacing w:after="0" w:line="240" w:lineRule="auto"/>
              <w:jc w:val="both"/>
              <w:rPr>
                <w:rFonts w:ascii="Times" w:hAnsi="Times" w:cs="Times New Roman"/>
                <w:b/>
                <w:color w:val="FF0000"/>
              </w:rPr>
            </w:pPr>
          </w:p>
        </w:tc>
      </w:tr>
      <w:tr w:rsidR="00845FB8" w:rsidRPr="00D917EA" w:rsidTr="00845FB8">
        <w:tc>
          <w:tcPr>
            <w:tcW w:w="3226" w:type="dxa"/>
            <w:tcBorders>
              <w:top w:val="single" w:sz="4" w:space="0" w:color="000080"/>
              <w:left w:val="single" w:sz="4" w:space="0" w:color="000080"/>
              <w:bottom w:val="single" w:sz="4" w:space="0" w:color="000080"/>
            </w:tcBorders>
            <w:shd w:val="clear" w:color="auto" w:fill="auto"/>
          </w:tcPr>
          <w:p w:rsidR="00845FB8" w:rsidRPr="00D917EA" w:rsidRDefault="00845FB8"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845FB8"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151AEC" w:rsidP="00D917EA">
            <w:pPr>
              <w:pStyle w:val="WW-Domylnie"/>
              <w:spacing w:after="0" w:line="240" w:lineRule="auto"/>
              <w:jc w:val="both"/>
              <w:rPr>
                <w:rFonts w:ascii="Times" w:hAnsi="Times" w:cs="Times New Roman"/>
              </w:rPr>
            </w:pPr>
            <w:r w:rsidRPr="00D917EA">
              <w:rPr>
                <w:rFonts w:ascii="Times" w:hAnsi="Times" w:cs="Times New Roman"/>
                <w:b/>
                <w:color w:val="000000"/>
              </w:rPr>
              <w:t>Wykłady:</w:t>
            </w:r>
            <w:r w:rsidRPr="00D917EA">
              <w:rPr>
                <w:rFonts w:ascii="Times" w:hAnsi="Times" w:cs="Times New Roman"/>
                <w:color w:val="000000"/>
              </w:rPr>
              <w:t xml:space="preserve"> 15 godzin</w:t>
            </w:r>
            <w:r w:rsidRPr="00D917EA">
              <w:rPr>
                <w:rFonts w:ascii="Times" w:hAnsi="Times" w:cs="Times New Roman"/>
              </w:rPr>
              <w:t xml:space="preserve"> – zaliczenie na ocenę</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b/>
              </w:rPr>
              <w:t>dr Dorota Gawenda-Kempczyńska</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dr Dorota Gawenda-Kempczyńska</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7D23" w:rsidRPr="00D917EA" w:rsidRDefault="005E7D2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5E7D23"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40</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151AEC" w:rsidP="00D917EA">
            <w:pPr>
              <w:pStyle w:val="WW-Domylnie"/>
              <w:spacing w:after="0" w:line="240" w:lineRule="auto"/>
              <w:jc w:val="both"/>
              <w:rPr>
                <w:rFonts w:ascii="Times" w:hAnsi="Times" w:cs="Times New Roman"/>
              </w:rPr>
            </w:pPr>
            <w:r w:rsidRPr="00D917EA">
              <w:rPr>
                <w:rFonts w:ascii="Times" w:hAnsi="Times" w:cs="Times New Roman"/>
                <w:bCs/>
              </w:rPr>
              <w:t xml:space="preserve">Sale wykładowe Collegium Medium im. L. Rydygiera </w:t>
            </w:r>
            <w:r w:rsidRPr="00D917EA">
              <w:rPr>
                <w:rFonts w:ascii="Times" w:hAnsi="Times" w:cs="Times New Roman"/>
                <w:bCs/>
              </w:rPr>
              <w:br/>
              <w:t>w Bydgoszczy Uniwersytetu Mikołaja Kopernika w Toruniu</w:t>
            </w:r>
            <w:r w:rsidRPr="00D917EA">
              <w:rPr>
                <w:rFonts w:ascii="Times" w:hAnsi="Times" w:cs="Times New Roman"/>
                <w:bCs/>
                <w:color w:val="000000"/>
              </w:rPr>
              <w:t xml:space="preserve">, </w:t>
            </w:r>
            <w:r w:rsidRPr="00D917EA">
              <w:rPr>
                <w:rFonts w:ascii="Times" w:hAnsi="Times" w:cs="Times New Roman"/>
                <w:bCs/>
              </w:rPr>
              <w:t>w terminach podawanych przez Dział Dydaktyki.</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rPr>
            </w:pPr>
            <w:r w:rsidRPr="00D917EA">
              <w:rPr>
                <w:rFonts w:ascii="Times" w:hAnsi="Times" w:cs="Times New Roman"/>
              </w:rPr>
              <w:t>Brak</w:t>
            </w:r>
            <w:r w:rsidR="00151AEC"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rPr>
            </w:pPr>
            <w:r w:rsidRPr="00D917EA">
              <w:rPr>
                <w:rFonts w:ascii="Times" w:hAnsi="Times" w:cs="Times New Roman"/>
              </w:rPr>
              <w:t>Brak</w:t>
            </w:r>
            <w:r w:rsidR="00151AEC"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51AEC" w:rsidRPr="00D917EA" w:rsidRDefault="00151AEC"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151AEC" w:rsidRPr="00D917EA" w:rsidRDefault="00151AEC" w:rsidP="00D917EA">
            <w:pPr>
              <w:pStyle w:val="WW-Domylnie"/>
              <w:spacing w:after="0" w:line="240" w:lineRule="auto"/>
              <w:jc w:val="both"/>
              <w:rPr>
                <w:rFonts w:ascii="Times" w:hAnsi="Times" w:cs="Times New Roman"/>
              </w:rPr>
            </w:pPr>
            <w:r w:rsidRPr="00D917EA">
              <w:rPr>
                <w:rFonts w:ascii="Times" w:hAnsi="Times" w:cs="Times New Roman"/>
              </w:rPr>
              <w:t>W1: rośliny lecznicze i kosmetyczne, dostarczane przez nie surowce, zawartość związków czynnych i wynikające z ich obecności właściwości farmakologiczne roślin.</w:t>
            </w:r>
          </w:p>
          <w:p w:rsidR="00151AEC" w:rsidRPr="00D917EA" w:rsidRDefault="00151AEC"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151AEC" w:rsidRPr="00D917EA" w:rsidRDefault="00151AEC" w:rsidP="00D917EA">
            <w:pPr>
              <w:pStyle w:val="WW-Domylnie"/>
              <w:spacing w:after="0" w:line="240" w:lineRule="auto"/>
              <w:jc w:val="both"/>
              <w:rPr>
                <w:rFonts w:ascii="Times" w:hAnsi="Times" w:cs="Times New Roman"/>
              </w:rPr>
            </w:pPr>
            <w:r w:rsidRPr="00D917EA">
              <w:rPr>
                <w:rFonts w:ascii="Times" w:hAnsi="Times" w:cs="Times New Roman"/>
              </w:rPr>
              <w:t>U1: rozpoznać na podstawie cech morfologicznych rośliny lecznicze i kosmetyczne.</w:t>
            </w:r>
          </w:p>
          <w:p w:rsidR="00151AEC" w:rsidRPr="00D917EA" w:rsidRDefault="00151AEC" w:rsidP="00D917EA">
            <w:pPr>
              <w:pStyle w:val="WW-Domylnie"/>
              <w:spacing w:after="0" w:line="240" w:lineRule="auto"/>
              <w:jc w:val="both"/>
              <w:rPr>
                <w:rFonts w:ascii="Times" w:hAnsi="Times" w:cs="Times New Roman"/>
                <w:b/>
              </w:rPr>
            </w:pPr>
            <w:r w:rsidRPr="00D917EA">
              <w:rPr>
                <w:rFonts w:ascii="Times" w:hAnsi="Times" w:cs="Times New Roman"/>
                <w:b/>
              </w:rPr>
              <w:t>Wykład student gotów jest do:</w:t>
            </w:r>
          </w:p>
          <w:p w:rsidR="00CA2361" w:rsidRPr="00D917EA" w:rsidRDefault="00151AEC" w:rsidP="00D917EA">
            <w:pPr>
              <w:pStyle w:val="WW-Domylnie"/>
              <w:spacing w:after="0" w:line="240" w:lineRule="auto"/>
              <w:jc w:val="both"/>
              <w:rPr>
                <w:rFonts w:ascii="Times" w:hAnsi="Times" w:cs="Times New Roman"/>
              </w:rPr>
            </w:pPr>
            <w:r w:rsidRPr="00D917EA">
              <w:rPr>
                <w:rFonts w:ascii="Times" w:hAnsi="Times" w:cs="Times New Roman"/>
              </w:rPr>
              <w:t xml:space="preserve">K1: wyciągania i formułowania wniosków z własnych obserwacji. </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Identyczne jak w części A</w:t>
            </w:r>
            <w:r w:rsidR="00DB4140"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51AEC" w:rsidRPr="00D917EA" w:rsidRDefault="00151AEC" w:rsidP="00D917EA">
            <w:pPr>
              <w:spacing w:after="0" w:line="240" w:lineRule="auto"/>
              <w:jc w:val="both"/>
              <w:rPr>
                <w:rFonts w:ascii="Times" w:hAnsi="Times" w:cs="Times New Roman"/>
                <w:b/>
              </w:rPr>
            </w:pPr>
            <w:r w:rsidRPr="00D917EA">
              <w:rPr>
                <w:rFonts w:ascii="Times" w:hAnsi="Times" w:cs="Times New Roman"/>
                <w:b/>
              </w:rPr>
              <w:t>Tematy wykładów:</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1. </w:t>
            </w:r>
            <w:r w:rsidR="00CA2361" w:rsidRPr="00D917EA">
              <w:rPr>
                <w:rFonts w:ascii="Times" w:hAnsi="Times" w:cs="Times New Roman"/>
              </w:rPr>
              <w:t xml:space="preserve">Budowa komórki roślinnej. </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2. </w:t>
            </w:r>
            <w:r w:rsidR="00CA2361" w:rsidRPr="00D917EA">
              <w:rPr>
                <w:rFonts w:ascii="Times" w:hAnsi="Times" w:cs="Times New Roman"/>
              </w:rPr>
              <w:t>Przegląd tkanek roślinnych.</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3. </w:t>
            </w:r>
            <w:r w:rsidR="00CA2361" w:rsidRPr="00D917EA">
              <w:rPr>
                <w:rFonts w:ascii="Times" w:hAnsi="Times" w:cs="Times New Roman"/>
              </w:rPr>
              <w:t xml:space="preserve">Budowa morfologiczna roślin - morfologia korzenia, łodygi, liścia, kwiatów i kwiatostanów. </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4. </w:t>
            </w:r>
            <w:r w:rsidR="00CA2361" w:rsidRPr="00D917EA">
              <w:rPr>
                <w:rFonts w:ascii="Times" w:hAnsi="Times" w:cs="Times New Roman"/>
              </w:rPr>
              <w:t>Budowa owoców i nasion.</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5. </w:t>
            </w:r>
            <w:r w:rsidR="00CA2361" w:rsidRPr="00D917EA">
              <w:rPr>
                <w:rFonts w:ascii="Times" w:hAnsi="Times" w:cs="Times New Roman"/>
              </w:rPr>
              <w:t>Charakterystyka związków czynnych zawartych w roślinach leczniczych.</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6. </w:t>
            </w:r>
            <w:r w:rsidR="00CA2361" w:rsidRPr="00D917EA">
              <w:rPr>
                <w:rFonts w:ascii="Times" w:hAnsi="Times" w:cs="Times New Roman"/>
              </w:rPr>
              <w:t xml:space="preserve">Przegląd wybranych gatunków roślin leczniczych i kosmetycznych - w oparciu o Ogród Roślin Leczniczych i Kosmetycznych CM UMK. </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7. </w:t>
            </w:r>
            <w:r w:rsidR="00CA2361" w:rsidRPr="00D917EA">
              <w:rPr>
                <w:rFonts w:ascii="Times" w:hAnsi="Times" w:cs="Times New Roman"/>
              </w:rPr>
              <w:t>Zasady zbioru surowców zielarskich ze stanu naturalnego, ochrona gatunkowa roślin.</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Identyczne jak w części A</w:t>
            </w:r>
            <w:r w:rsidR="00DB4140"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Identyczna jak w części A</w:t>
            </w:r>
            <w:r w:rsidR="00DB4140" w:rsidRPr="00D917EA">
              <w:rPr>
                <w:rFonts w:ascii="Times" w:hAnsi="Times"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924B50" w:rsidRPr="00D917EA" w:rsidRDefault="00FC01BA" w:rsidP="00D917EA">
      <w:pPr>
        <w:pStyle w:val="Nagwek1"/>
        <w:spacing w:line="240" w:lineRule="auto"/>
        <w:jc w:val="both"/>
        <w:rPr>
          <w:rFonts w:cs="Times New Roman"/>
          <w:u w:val="single"/>
        </w:rPr>
      </w:pPr>
      <w:bookmarkStart w:id="4" w:name="_Toc435613802"/>
      <w:r w:rsidRPr="00D917EA">
        <w:rPr>
          <w:rFonts w:cs="Times New Roman"/>
          <w:u w:val="single"/>
        </w:rPr>
        <w:lastRenderedPageBreak/>
        <w:t>4. Rośliny jadalne jako źródło surowców leczniczych</w:t>
      </w:r>
      <w:bookmarkEnd w:id="4"/>
    </w:p>
    <w:p w:rsidR="00CA2361" w:rsidRPr="00D917EA" w:rsidRDefault="00CA2361" w:rsidP="00D917EA">
      <w:pPr>
        <w:pStyle w:val="WW-Domylnie"/>
        <w:spacing w:after="0" w:line="240" w:lineRule="auto"/>
        <w:jc w:val="both"/>
        <w:rPr>
          <w:rFonts w:ascii="Times" w:hAnsi="Times" w:cs="Times New Roman"/>
        </w:rPr>
      </w:pPr>
    </w:p>
    <w:p w:rsidR="0042165D" w:rsidRPr="00D917EA" w:rsidRDefault="0042165D" w:rsidP="00D917EA">
      <w:pPr>
        <w:pStyle w:val="WW-Domylnie"/>
        <w:spacing w:after="0" w:line="240" w:lineRule="auto"/>
        <w:jc w:val="both"/>
        <w:rPr>
          <w:rFonts w:ascii="Times" w:hAnsi="Times" w:cs="Times New Roman"/>
        </w:rPr>
      </w:pPr>
    </w:p>
    <w:p w:rsidR="00CA2361" w:rsidRPr="00D917EA" w:rsidRDefault="00DB4140"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A) </w:t>
      </w:r>
      <w:r w:rsidR="00CA2361" w:rsidRPr="00D917EA">
        <w:rPr>
          <w:rFonts w:ascii="Times" w:eastAsia="Times New Roman" w:hAnsi="Times" w:cs="Times New Roman"/>
          <w:b/>
        </w:rPr>
        <w:t xml:space="preserve">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CA2361" w:rsidRPr="00D917EA" w:rsidTr="00DB4140">
        <w:tc>
          <w:tcPr>
            <w:tcW w:w="3203"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b/>
              </w:rPr>
            </w:pPr>
          </w:p>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pola</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rPr>
            </w:pPr>
          </w:p>
          <w:p w:rsidR="00CA2361" w:rsidRPr="00D917EA" w:rsidRDefault="00CA2361" w:rsidP="00D917EA">
            <w:pPr>
              <w:pStyle w:val="WW-Domylnie"/>
              <w:spacing w:after="0" w:line="240" w:lineRule="auto"/>
              <w:jc w:val="center"/>
              <w:rPr>
                <w:rFonts w:ascii="Times" w:hAnsi="Times" w:cs="Times New Roman"/>
              </w:rPr>
            </w:pPr>
            <w:r w:rsidRPr="00D917EA">
              <w:rPr>
                <w:rFonts w:ascii="Times" w:eastAsia="Times New Roman" w:hAnsi="Times" w:cs="Times New Roman"/>
                <w:b/>
              </w:rPr>
              <w:t>Komentarz</w:t>
            </w:r>
          </w:p>
        </w:tc>
      </w:tr>
      <w:tr w:rsidR="00CA2361" w:rsidRPr="00543BF2"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6211" w:type="dxa"/>
            <w:shd w:val="clear" w:color="auto" w:fill="auto"/>
          </w:tcPr>
          <w:p w:rsidR="00CA2361" w:rsidRPr="00D917EA" w:rsidRDefault="00CA2361" w:rsidP="00D917EA">
            <w:pPr>
              <w:pStyle w:val="Domylnie"/>
              <w:spacing w:after="0" w:line="240" w:lineRule="auto"/>
              <w:jc w:val="center"/>
              <w:rPr>
                <w:rFonts w:ascii="Times" w:eastAsia="Times New Roman" w:hAnsi="Times" w:cs="Times New Roman"/>
                <w:b/>
                <w:iCs/>
                <w:highlight w:val="yellow"/>
              </w:rPr>
            </w:pPr>
            <w:r w:rsidRPr="00D917EA">
              <w:rPr>
                <w:rFonts w:ascii="Times" w:hAnsi="Times" w:cs="Times New Roman"/>
                <w:b/>
                <w:bCs/>
                <w:iCs/>
              </w:rPr>
              <w:t>Rośliny jadalne jako źródło surowców leczniczych</w:t>
            </w:r>
          </w:p>
          <w:p w:rsidR="00CA2361" w:rsidRPr="00D917EA" w:rsidRDefault="005E7D23" w:rsidP="00D917EA">
            <w:pPr>
              <w:pStyle w:val="Domylnie"/>
              <w:spacing w:after="0" w:line="240" w:lineRule="auto"/>
              <w:jc w:val="center"/>
              <w:rPr>
                <w:rFonts w:ascii="Times" w:hAnsi="Times" w:cs="Times New Roman"/>
                <w:lang w:val="en-US"/>
              </w:rPr>
            </w:pPr>
            <w:r w:rsidRPr="00D917EA">
              <w:rPr>
                <w:rFonts w:ascii="Times" w:hAnsi="Times" w:cs="Times New Roman"/>
                <w:b/>
                <w:bCs/>
                <w:iCs/>
                <w:lang w:val="en-US"/>
              </w:rPr>
              <w:t>(</w:t>
            </w:r>
            <w:r w:rsidR="00CA2361" w:rsidRPr="00D917EA">
              <w:rPr>
                <w:rFonts w:ascii="Times" w:hAnsi="Times" w:cs="Times New Roman"/>
                <w:b/>
                <w:bCs/>
                <w:iCs/>
                <w:lang w:val="en-US"/>
              </w:rPr>
              <w:t>Edible Plants as a Source of Medicinal Raw Materials</w:t>
            </w:r>
            <w:r w:rsidRPr="00D917EA">
              <w:rPr>
                <w:rFonts w:ascii="Times" w:hAnsi="Times" w:cs="Times New Roman"/>
                <w:b/>
                <w:bCs/>
                <w:iCs/>
                <w:lang w:val="en-US"/>
              </w:rPr>
              <w:t>)</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5E7D23" w:rsidRPr="00D917EA" w:rsidRDefault="005E7D23"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Katedra Botaniki Farmaceutycznej i Farmakognozji</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Kierunek: Analityka medyczna, jednolite studia magisterskie,</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stacjonarne</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bCs/>
                <w:color w:val="000000"/>
              </w:rPr>
            </w:pPr>
            <w:r w:rsidRPr="00D917EA">
              <w:rPr>
                <w:rFonts w:ascii="Times" w:eastAsia="Times New Roman" w:hAnsi="Times" w:cs="Times New Roman"/>
                <w:b/>
              </w:rPr>
              <w:t xml:space="preserve">Kod przedmiotu </w:t>
            </w:r>
          </w:p>
        </w:tc>
        <w:tc>
          <w:tcPr>
            <w:tcW w:w="6211" w:type="dxa"/>
            <w:shd w:val="clear" w:color="auto" w:fill="auto"/>
          </w:tcPr>
          <w:p w:rsidR="00CA2361" w:rsidRPr="00D917EA" w:rsidRDefault="005E7D23" w:rsidP="00D917EA">
            <w:pPr>
              <w:pStyle w:val="WW-Domylnie"/>
              <w:snapToGrid w:val="0"/>
              <w:spacing w:after="0" w:line="240" w:lineRule="auto"/>
              <w:jc w:val="center"/>
              <w:rPr>
                <w:rFonts w:ascii="Times" w:hAnsi="Times" w:cs="Times New Roman"/>
                <w:b/>
              </w:rPr>
            </w:pPr>
            <w:r w:rsidRPr="00D917EA">
              <w:rPr>
                <w:rFonts w:ascii="Times" w:hAnsi="Times" w:cs="Times New Roman"/>
                <w:b/>
              </w:rPr>
              <w:t>1706-A-ZF75-SJ</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tcPr>
          <w:p w:rsidR="00CA2361" w:rsidRPr="00D917EA" w:rsidRDefault="005E7D23"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6211"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6211" w:type="dxa"/>
            <w:shd w:val="clear" w:color="auto" w:fill="auto"/>
          </w:tcPr>
          <w:p w:rsidR="00CA236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211" w:type="dxa"/>
            <w:shd w:val="clear" w:color="auto" w:fill="auto"/>
            <w:vAlign w:val="center"/>
          </w:tcPr>
          <w:p w:rsidR="00CA2361" w:rsidRPr="00D917EA" w:rsidRDefault="00CA2361" w:rsidP="00D917EA">
            <w:pPr>
              <w:pStyle w:val="Domylnie"/>
              <w:spacing w:after="0" w:line="240" w:lineRule="auto"/>
              <w:jc w:val="center"/>
              <w:rPr>
                <w:rFonts w:ascii="Times" w:hAnsi="Times" w:cs="Times New Roman"/>
              </w:rPr>
            </w:pPr>
            <w:r w:rsidRPr="00D917EA">
              <w:rPr>
                <w:rFonts w:ascii="Times" w:eastAsia="Times New Roman" w:hAnsi="Times" w:cs="Times New Roman"/>
                <w:b/>
                <w:iCs/>
              </w:rPr>
              <w:t>Nie</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211" w:type="dxa"/>
            <w:shd w:val="clear" w:color="auto" w:fill="auto"/>
          </w:tcPr>
          <w:p w:rsidR="00CA2361"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rsidR="00DB4140" w:rsidRPr="00D917EA" w:rsidRDefault="00DB4140"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B4140" w:rsidRPr="00D917EA" w:rsidRDefault="00DB4140"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DB4140" w:rsidRPr="00D917EA" w:rsidRDefault="00DB4140"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DB4140" w:rsidRPr="00D917EA" w:rsidRDefault="00DB4140"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B4140" w:rsidRPr="00D917EA" w:rsidRDefault="00DB4140" w:rsidP="00D917EA">
            <w:pPr>
              <w:pStyle w:val="Domylnie"/>
              <w:spacing w:after="0" w:line="100" w:lineRule="atLeast"/>
              <w:jc w:val="both"/>
              <w:rPr>
                <w:rFonts w:ascii="Times" w:hAnsi="Times" w:cs="Times New Roman"/>
                <w:b/>
                <w:iCs/>
              </w:rPr>
            </w:pPr>
          </w:p>
          <w:p w:rsidR="00DB4140" w:rsidRPr="00D917EA" w:rsidRDefault="00DB4140"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2 godziny</w:t>
            </w:r>
          </w:p>
          <w:p w:rsidR="00DB4140" w:rsidRPr="00D917EA" w:rsidRDefault="00DB4140"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w:t>
            </w:r>
            <w:r w:rsidRPr="00D917EA">
              <w:rPr>
                <w:rFonts w:ascii="Times" w:eastAsia="SimSun" w:hAnsi="Times" w:cs="Times New Roman"/>
              </w:rPr>
              <w:t xml:space="preserve"> quiz zaliczeniowy na platformie Moodle</w:t>
            </w:r>
            <w:r w:rsidRPr="00D917EA">
              <w:rPr>
                <w:rFonts w:ascii="Times" w:hAnsi="Times" w:cs="Times New Roman"/>
                <w:iCs/>
              </w:rPr>
              <w:t>:</w:t>
            </w:r>
            <w:r w:rsidRPr="00D917EA">
              <w:rPr>
                <w:rFonts w:ascii="Times" w:hAnsi="Times" w:cs="Times New Roman"/>
                <w:b/>
                <w:iCs/>
              </w:rPr>
              <w:t xml:space="preserve"> 5 godzin.</w:t>
            </w:r>
          </w:p>
          <w:p w:rsidR="00CA2361" w:rsidRPr="00D917EA" w:rsidRDefault="00DB4140" w:rsidP="00D917EA">
            <w:pPr>
              <w:spacing w:after="0" w:line="240" w:lineRule="auto"/>
              <w:jc w:val="both"/>
              <w:rPr>
                <w:rFonts w:ascii="Times" w:eastAsia="SimSun"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vAlign w:val="center"/>
          </w:tcPr>
          <w:p w:rsidR="00DB4140" w:rsidRPr="00D917EA" w:rsidRDefault="00DB4140" w:rsidP="00D917EA">
            <w:pPr>
              <w:autoSpaceDE w:val="0"/>
              <w:autoSpaceDN w:val="0"/>
              <w:adjustRightInd w:val="0"/>
              <w:spacing w:after="0" w:line="240" w:lineRule="auto"/>
              <w:ind w:left="37"/>
              <w:jc w:val="both"/>
              <w:rPr>
                <w:rFonts w:ascii="Times" w:eastAsia="Calibri" w:hAnsi="Times" w:cs="Times New Roman"/>
                <w:b/>
                <w:color w:val="000000"/>
              </w:rPr>
            </w:pPr>
            <w:r w:rsidRPr="00D917EA">
              <w:rPr>
                <w:rFonts w:ascii="Times" w:eastAsia="Calibri" w:hAnsi="Times" w:cs="Times New Roman"/>
                <w:b/>
                <w:color w:val="000000"/>
              </w:rPr>
              <w:t>Student zna i rozumie:</w:t>
            </w:r>
          </w:p>
          <w:p w:rsidR="00CA2361" w:rsidRPr="00D917EA" w:rsidRDefault="00CA2361" w:rsidP="00D917EA">
            <w:pPr>
              <w:autoSpaceDE w:val="0"/>
              <w:autoSpaceDN w:val="0"/>
              <w:adjustRightInd w:val="0"/>
              <w:spacing w:after="0" w:line="240" w:lineRule="auto"/>
              <w:ind w:left="37"/>
              <w:jc w:val="both"/>
              <w:rPr>
                <w:rFonts w:ascii="Times" w:eastAsia="Calibri" w:hAnsi="Times" w:cs="Times New Roman"/>
                <w:color w:val="000000"/>
              </w:rPr>
            </w:pPr>
            <w:r w:rsidRPr="00D917EA">
              <w:rPr>
                <w:rFonts w:ascii="Times" w:eastAsia="Calibri" w:hAnsi="Times" w:cs="Times New Roman"/>
                <w:color w:val="000000"/>
              </w:rPr>
              <w:t>W1: rośliny jadalne, ich wartość pokarmową, dostarczane przez nie  surowce lecznicze, zawartość substancji czynnych i właściwości lecznicze.</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W2: wskazać dzikorosnące rośliny, mogące stanowić źródło pokarmu.</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211" w:type="dxa"/>
            <w:shd w:val="clear" w:color="auto" w:fill="auto"/>
            <w:vAlign w:val="center"/>
          </w:tcPr>
          <w:p w:rsidR="00267849" w:rsidRPr="00D917EA" w:rsidRDefault="00267849" w:rsidP="00D917EA">
            <w:pPr>
              <w:autoSpaceDE w:val="0"/>
              <w:autoSpaceDN w:val="0"/>
              <w:adjustRightInd w:val="0"/>
              <w:spacing w:after="0" w:line="240" w:lineRule="auto"/>
              <w:jc w:val="both"/>
              <w:rPr>
                <w:rFonts w:ascii="Times" w:eastAsia="Calibri" w:hAnsi="Times" w:cs="Times New Roman"/>
                <w:b/>
                <w:color w:val="000000"/>
              </w:rPr>
            </w:pPr>
            <w:r w:rsidRPr="00D917EA">
              <w:rPr>
                <w:rFonts w:ascii="Times" w:eastAsia="Calibri" w:hAnsi="Times" w:cs="Times New Roman"/>
                <w:b/>
                <w:color w:val="000000"/>
              </w:rPr>
              <w:t>Student potrafi:</w:t>
            </w:r>
          </w:p>
          <w:p w:rsidR="00267849" w:rsidRPr="00D917EA" w:rsidRDefault="00267849"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U1: rozpoznać</w:t>
            </w:r>
            <w:r w:rsidR="00CA2361" w:rsidRPr="00D917EA">
              <w:rPr>
                <w:rFonts w:ascii="Times" w:eastAsia="Calibri" w:hAnsi="Times" w:cs="Times New Roman"/>
                <w:color w:val="000000"/>
              </w:rPr>
              <w:t xml:space="preserve"> na podstawie cech morfologicznych:</w:t>
            </w:r>
            <w:r w:rsidRPr="00D917EA">
              <w:rPr>
                <w:rFonts w:ascii="Times" w:eastAsia="Calibri" w:hAnsi="Times" w:cs="Times New Roman"/>
                <w:color w:val="000000"/>
              </w:rPr>
              <w:t xml:space="preserve"> </w:t>
            </w:r>
          </w:p>
          <w:p w:rsidR="00267849"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gatunki roślin jadalnych stosowanych w lecznictwie,</w:t>
            </w:r>
            <w:r w:rsidR="00267849" w:rsidRPr="00D917EA">
              <w:rPr>
                <w:rFonts w:ascii="Times" w:eastAsia="Calibri" w:hAnsi="Times" w:cs="Times New Roman"/>
                <w:color w:val="000000"/>
              </w:rPr>
              <w:t xml:space="preserve"> </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dzikorosnące rośliny, mogące stanowić źródło pokarmu.</w:t>
            </w:r>
          </w:p>
          <w:p w:rsidR="00CA2361" w:rsidRPr="00D917EA" w:rsidRDefault="00267849"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lastRenderedPageBreak/>
              <w:t>U2: udzielić</w:t>
            </w:r>
            <w:r w:rsidR="00CA2361" w:rsidRPr="00D917EA">
              <w:rPr>
                <w:rFonts w:ascii="Times" w:eastAsia="Calibri" w:hAnsi="Times" w:cs="Times New Roman"/>
                <w:color w:val="000000"/>
              </w:rPr>
              <w:t xml:space="preserve"> informacji o podstawowych właściwościach leczniczych roślin jadalnych.</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Efekty kształcenia – kompetencje społeczne</w:t>
            </w:r>
          </w:p>
        </w:tc>
        <w:tc>
          <w:tcPr>
            <w:tcW w:w="6211" w:type="dxa"/>
            <w:shd w:val="clear" w:color="auto" w:fill="auto"/>
            <w:vAlign w:val="center"/>
          </w:tcPr>
          <w:p w:rsidR="00267849" w:rsidRPr="00D917EA" w:rsidRDefault="00267849" w:rsidP="00D917EA">
            <w:pPr>
              <w:autoSpaceDE w:val="0"/>
              <w:autoSpaceDN w:val="0"/>
              <w:adjustRightInd w:val="0"/>
              <w:spacing w:after="0" w:line="240" w:lineRule="auto"/>
              <w:ind w:left="459" w:hanging="459"/>
              <w:jc w:val="both"/>
              <w:rPr>
                <w:rFonts w:ascii="Times" w:eastAsia="Calibri" w:hAnsi="Times" w:cs="Times New Roman"/>
                <w:b/>
                <w:color w:val="000000"/>
              </w:rPr>
            </w:pPr>
            <w:r w:rsidRPr="00D917EA">
              <w:rPr>
                <w:rFonts w:ascii="Times" w:eastAsia="Calibri" w:hAnsi="Times" w:cs="Times New Roman"/>
                <w:b/>
                <w:color w:val="000000"/>
              </w:rPr>
              <w:t>Student gotów jest do:</w:t>
            </w:r>
          </w:p>
          <w:p w:rsidR="00CA2361" w:rsidRPr="00D917EA" w:rsidRDefault="00267849" w:rsidP="00D917EA">
            <w:pPr>
              <w:autoSpaceDE w:val="0"/>
              <w:autoSpaceDN w:val="0"/>
              <w:adjustRightInd w:val="0"/>
              <w:spacing w:after="0" w:line="240" w:lineRule="auto"/>
              <w:ind w:left="459" w:hanging="459"/>
              <w:jc w:val="both"/>
              <w:rPr>
                <w:rFonts w:ascii="Times" w:eastAsia="Calibri" w:hAnsi="Times" w:cs="Times New Roman"/>
                <w:color w:val="000000"/>
              </w:rPr>
            </w:pPr>
            <w:r w:rsidRPr="00D917EA">
              <w:rPr>
                <w:rFonts w:ascii="Times" w:eastAsia="Calibri" w:hAnsi="Times" w:cs="Times New Roman"/>
                <w:color w:val="000000"/>
              </w:rPr>
              <w:t>K1: wyciągania i formułowania wniosków z własnych obserwacji.</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211" w:type="dxa"/>
            <w:shd w:val="clear" w:color="auto" w:fill="auto"/>
            <w:vAlign w:val="center"/>
          </w:tcPr>
          <w:p w:rsidR="00267849" w:rsidRPr="00D917EA" w:rsidRDefault="00267849"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267849" w:rsidRPr="00D917EA" w:rsidRDefault="0026784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267849" w:rsidRPr="00D917EA" w:rsidRDefault="0026784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267849" w:rsidRPr="00D917EA" w:rsidRDefault="0026784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267849" w:rsidRPr="00D917EA" w:rsidRDefault="00267849" w:rsidP="00D917EA">
            <w:pPr>
              <w:pStyle w:val="Domylnie"/>
              <w:spacing w:after="0" w:line="240" w:lineRule="auto"/>
              <w:jc w:val="both"/>
              <w:rPr>
                <w:rFonts w:ascii="Times" w:hAnsi="Times" w:cs="Times New Roman"/>
                <w:b/>
              </w:rPr>
            </w:pPr>
          </w:p>
          <w:p w:rsidR="00267849" w:rsidRPr="00D917EA" w:rsidRDefault="00267849"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267849" w:rsidRPr="00D917EA" w:rsidRDefault="00267849" w:rsidP="00D917EA">
            <w:pPr>
              <w:pStyle w:val="Domylnie"/>
              <w:spacing w:after="0" w:line="240" w:lineRule="auto"/>
              <w:jc w:val="both"/>
              <w:rPr>
                <w:rFonts w:ascii="Times" w:hAnsi="Times" w:cs="Times New Roman"/>
              </w:rPr>
            </w:pPr>
            <w:r w:rsidRPr="00D917EA">
              <w:rPr>
                <w:rFonts w:ascii="Times" w:hAnsi="Times" w:cs="Times New Roman"/>
              </w:rPr>
              <w:t>- nie dotyczy.</w:t>
            </w:r>
          </w:p>
          <w:p w:rsidR="00267849" w:rsidRPr="00D917EA" w:rsidRDefault="00267849" w:rsidP="00D917EA">
            <w:pPr>
              <w:pStyle w:val="Domylnie"/>
              <w:spacing w:after="0" w:line="240" w:lineRule="auto"/>
              <w:jc w:val="both"/>
              <w:rPr>
                <w:rFonts w:ascii="Times" w:hAnsi="Times" w:cs="Times New Roman"/>
                <w:b/>
              </w:rPr>
            </w:pPr>
          </w:p>
          <w:p w:rsidR="00267849" w:rsidRPr="00D917EA" w:rsidRDefault="00267849"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267849" w:rsidP="00D917EA">
            <w:pPr>
              <w:pStyle w:val="Domylnie"/>
              <w:spacing w:after="0" w:line="240" w:lineRule="auto"/>
              <w:jc w:val="both"/>
              <w:rPr>
                <w:rFonts w:ascii="Times" w:hAnsi="Times" w:cs="Times New Roman"/>
                <w:color w:val="000000"/>
              </w:rPr>
            </w:pPr>
            <w:r w:rsidRPr="00D917EA">
              <w:rPr>
                <w:rFonts w:ascii="Times" w:hAnsi="Times" w:cs="Times New Roman"/>
              </w:rPr>
              <w:t>- nie dotyczy.</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Posiadanie podstawowej wiedzy z zakresu biologii.</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6211"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iCs/>
              </w:rPr>
              <w:t>Wykład dotyczy zagadnień związanych z roślinami jadalnymi wykorzystywanymi jako surowiec leczniczy. Stanowi przegląd gatunków pokarmowych występujących w Polsce i roślin egzotycznych, ze zwróceniem uwagi na ich budowę morfologiczną, wykorzystywane organy roślinne, zawartość substancji odżywczych i związków czynnych oraz zastosowanie pokarmowe, lecznicze i kosmetyczne.</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6211"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Wykład ma na celu przekazanie wiedzy na temat roślin wykorzystywanych przez człowieka jako pokarm. Są to: rośliny zbożowe, warzywne, sadownicze, oleiste, przyprawowe i inne np. używki roślinne, bądź wykorzystywane do sporządzania nalewek. Stanowi przegląd gatunków stanowiących źródło pokarmu ze szczególnym uwzględnieniem zawartości związków odpowiedzialnych za ich właściwości odżywcze (witaminy, makro i mikroelementy) i lecznicze (flawonoidy, garbniki, olejki eteryczne...) . Wykład prezentuje definicje poszczególnych rodzajów roślin użytkowych. Przedstawia historię roślin jadalnych i przyprawowych. Wskazuje dziko rosnące gatunki roślin zjadane w czasie głodu. Zakres wykładów obejmuje rodzime gatunki roślin i gatunki egzotyczne (w tym glony) z uwzględnieniem: charakterystyki botanicznej, pochodzenia, występowania, preferencji siedliskowych, pozyskiwania części jadalnych, zawartości substancji odżywczych, zastosowania kulinarnego, a także pozyskiwania surowców leczniczych i ich właściwości farmakologicznych i kosmetycznych.</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6211" w:type="dxa"/>
            <w:shd w:val="clear" w:color="auto" w:fill="auto"/>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Literatura:</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 </w:t>
            </w:r>
            <w:r w:rsidR="00CA2361" w:rsidRPr="00D917EA">
              <w:rPr>
                <w:rFonts w:ascii="Times" w:hAnsi="Times"/>
                <w:color w:val="000000"/>
                <w:sz w:val="22"/>
                <w:szCs w:val="22"/>
              </w:rPr>
              <w:t>Czikow P., Łaptiew J.</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Rośliny lecznicze i bogate w witaminy. PWRiL,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1987.</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2. </w:t>
            </w:r>
            <w:r w:rsidR="00CA2361" w:rsidRPr="00D917EA">
              <w:rPr>
                <w:rFonts w:ascii="Times" w:hAnsi="Times"/>
                <w:color w:val="000000"/>
                <w:sz w:val="22"/>
                <w:szCs w:val="22"/>
              </w:rPr>
              <w:t xml:space="preserve"> Grochowski W.</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Jadalne owoce leśne. PWRiL, Warszawa 1986.</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3. </w:t>
            </w:r>
            <w:r w:rsidR="00CA2361" w:rsidRPr="00D917EA">
              <w:rPr>
                <w:rFonts w:ascii="Times" w:hAnsi="Times"/>
                <w:color w:val="000000"/>
                <w:sz w:val="22"/>
                <w:szCs w:val="22"/>
              </w:rPr>
              <w:t>Hlava B., Stary F., Pospisil F.: Rośliny kosmetyczne. PWRiL.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1984.</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4. </w:t>
            </w:r>
            <w:r w:rsidR="00CA2361" w:rsidRPr="00D917EA">
              <w:rPr>
                <w:rFonts w:ascii="Times" w:hAnsi="Times"/>
                <w:color w:val="000000"/>
                <w:sz w:val="22"/>
                <w:szCs w:val="22"/>
              </w:rPr>
              <w:t xml:space="preserve"> Jędrzejko K. (red.), Klama H., Żarnowiec J.</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Zarys wiedzy o roślinach leczniczych. Śląska Akademia Medyczna, Katowice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1997.</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5. </w:t>
            </w:r>
            <w:r w:rsidR="00CA2361" w:rsidRPr="00D917EA">
              <w:rPr>
                <w:rFonts w:ascii="Times" w:hAnsi="Times"/>
                <w:color w:val="000000"/>
                <w:sz w:val="22"/>
                <w:szCs w:val="22"/>
              </w:rPr>
              <w:t>Jędrzejko K., Kowalczyk B., Bacler B.</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Rośliny kosmetyczne. Śląska Akademia Medyczna w Katowicach, Katowice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2006.</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6. </w:t>
            </w:r>
            <w:r w:rsidR="00CA2361" w:rsidRPr="00D917EA">
              <w:rPr>
                <w:rFonts w:ascii="Times" w:hAnsi="Times"/>
                <w:color w:val="000000"/>
                <w:sz w:val="22"/>
                <w:szCs w:val="22"/>
              </w:rPr>
              <w:t>Lamer-Zarawska 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Owoce egzotyczne. Astrum,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2004.</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7. </w:t>
            </w:r>
            <w:r w:rsidR="00CA2361" w:rsidRPr="00D917EA">
              <w:rPr>
                <w:rFonts w:ascii="Times" w:hAnsi="Times"/>
                <w:color w:val="000000"/>
                <w:sz w:val="22"/>
                <w:szCs w:val="22"/>
              </w:rPr>
              <w:t>Matławska I.: Farmakognozja. Akademia Medyczna im. Karola Marcinkowskiego, Poznań 2005.</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8. </w:t>
            </w:r>
            <w:r w:rsidR="00CA2361" w:rsidRPr="00D917EA">
              <w:rPr>
                <w:rFonts w:ascii="Times" w:hAnsi="Times"/>
                <w:color w:val="000000"/>
                <w:sz w:val="22"/>
                <w:szCs w:val="22"/>
              </w:rPr>
              <w:t>Mautner U., Kullenberg B.</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Przyprawy ziołowe. Videograf. Katowice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1994.</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9. </w:t>
            </w:r>
            <w:r w:rsidR="00CA2361" w:rsidRPr="00D917EA">
              <w:rPr>
                <w:rFonts w:ascii="Times" w:hAnsi="Times"/>
                <w:color w:val="000000"/>
                <w:sz w:val="22"/>
                <w:szCs w:val="22"/>
              </w:rPr>
              <w:t>Nowiński.</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Dzieje upraw i roślin leczniczych. PWRiL,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w:t>
            </w:r>
            <w:r w:rsidR="00CA2361" w:rsidRPr="00D917EA">
              <w:rPr>
                <w:rFonts w:ascii="Times" w:hAnsi="Times"/>
                <w:color w:val="000000"/>
                <w:sz w:val="22"/>
                <w:szCs w:val="22"/>
              </w:rPr>
              <w:lastRenderedPageBreak/>
              <w:t>1983.</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10. </w:t>
            </w:r>
            <w:r w:rsidR="00CA2361" w:rsidRPr="00D917EA">
              <w:rPr>
                <w:rFonts w:ascii="Times" w:hAnsi="Times"/>
                <w:color w:val="000000"/>
                <w:sz w:val="22"/>
                <w:szCs w:val="22"/>
              </w:rPr>
              <w:t>Ożarowski 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Ziołolecznictwo. Poradnik dla lekarzy. PZWL,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1982.</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11. </w:t>
            </w:r>
            <w:r w:rsidR="00CA2361" w:rsidRPr="00D917EA">
              <w:rPr>
                <w:rFonts w:ascii="Times" w:hAnsi="Times"/>
                <w:color w:val="000000"/>
                <w:sz w:val="22"/>
                <w:szCs w:val="22"/>
              </w:rPr>
              <w:t>Pahlow M.</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Zdrowe przyprawy. Porady, przepisy i informacje. MedPharm Polska, Wrocław</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2000</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12. </w:t>
            </w:r>
            <w:r w:rsidR="00CA2361" w:rsidRPr="00D917EA">
              <w:rPr>
                <w:rFonts w:ascii="Times" w:hAnsi="Times"/>
                <w:color w:val="000000"/>
                <w:sz w:val="22"/>
                <w:szCs w:val="22"/>
              </w:rPr>
              <w:t>Rausch A., Lotz B., Leksykon. Zioła. Zastosowanie: kulinarne, medyczne, dekoracyjne. Elipsa, Warszawa, 2006.</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13. </w:t>
            </w:r>
            <w:r w:rsidR="00CA2361" w:rsidRPr="00D917EA">
              <w:rPr>
                <w:rFonts w:ascii="Times" w:hAnsi="Times"/>
                <w:color w:val="000000"/>
                <w:sz w:val="22"/>
                <w:szCs w:val="22"/>
              </w:rPr>
              <w:t>Rogala J.</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Nalewki zdrowotne, czyli 102 przepisy na alkohol, który wspomaga organizm. Wydawnictwo Baobab,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2007.</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14. </w:t>
            </w:r>
            <w:r w:rsidR="00CA2361" w:rsidRPr="00D917EA">
              <w:rPr>
                <w:rFonts w:ascii="Times" w:hAnsi="Times"/>
                <w:color w:val="000000"/>
                <w:sz w:val="22"/>
                <w:szCs w:val="22"/>
                <w:lang w:val="pl-PL" w:eastAsia="pl-PL"/>
              </w:rPr>
              <w:t>Šedo A., Krejča J., Rośliny źródłem przypraw. PWRiL, Warszawa, 1989</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Metody i kryteria oceniania</w:t>
            </w:r>
          </w:p>
        </w:tc>
        <w:tc>
          <w:tcPr>
            <w:tcW w:w="6211" w:type="dxa"/>
            <w:shd w:val="clear" w:color="auto" w:fill="auto"/>
            <w:vAlign w:val="center"/>
          </w:tcPr>
          <w:p w:rsidR="00CA2361" w:rsidRPr="00D917EA" w:rsidRDefault="00CA2361" w:rsidP="00D917EA">
            <w:pPr>
              <w:pStyle w:val="Domylnie"/>
              <w:spacing w:after="0" w:line="240" w:lineRule="auto"/>
              <w:jc w:val="both"/>
              <w:rPr>
                <w:rStyle w:val="wrtext"/>
                <w:rFonts w:ascii="Times" w:hAnsi="Times" w:cs="Times New Roman"/>
              </w:rPr>
            </w:pPr>
            <w:r w:rsidRPr="00D917EA">
              <w:rPr>
                <w:rStyle w:val="wrtext"/>
                <w:rFonts w:ascii="Times" w:hAnsi="Times" w:cs="Times New Roman"/>
              </w:rPr>
              <w:t>Obecność na wykładzie wraz z opracowaniem pracy pisemnej lub prezentacji multimedialnej.</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Praktyki zawodowe w ramach przedmiotu</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hAnsi="Times" w:cs="Times New Roman"/>
              </w:rPr>
            </w:pPr>
            <w:r w:rsidRPr="00D917EA">
              <w:rPr>
                <w:rFonts w:ascii="Times" w:hAnsi="Times" w:cs="Times New Roman"/>
              </w:rPr>
              <w:t>Nie dotyczy.</w:t>
            </w:r>
          </w:p>
        </w:tc>
      </w:tr>
    </w:tbl>
    <w:p w:rsidR="00D63ED4" w:rsidRPr="00D917EA" w:rsidRDefault="00D63ED4" w:rsidP="00D917EA">
      <w:pPr>
        <w:pStyle w:val="WW-Domylnie"/>
        <w:spacing w:after="0" w:line="240" w:lineRule="auto"/>
        <w:jc w:val="both"/>
        <w:rPr>
          <w:rFonts w:ascii="Times" w:hAnsi="Times" w:cs="Times New Roman"/>
        </w:rPr>
      </w:pPr>
    </w:p>
    <w:p w:rsidR="00D63ED4" w:rsidRPr="00D917EA" w:rsidRDefault="00D63ED4" w:rsidP="00D917EA">
      <w:pPr>
        <w:pStyle w:val="WW-Domylnie"/>
        <w:spacing w:after="0" w:line="240" w:lineRule="auto"/>
        <w:jc w:val="both"/>
        <w:rPr>
          <w:rFonts w:ascii="Times" w:hAnsi="Times" w:cs="Times New Roman"/>
        </w:rPr>
      </w:pPr>
    </w:p>
    <w:p w:rsidR="00CA2361" w:rsidRPr="00D917EA" w:rsidRDefault="00D63ED4" w:rsidP="00D917EA">
      <w:pPr>
        <w:pStyle w:val="WW-Domylnie"/>
        <w:spacing w:after="0" w:line="240" w:lineRule="auto"/>
        <w:jc w:val="both"/>
        <w:rPr>
          <w:rFonts w:ascii="Times" w:hAnsi="Times" w:cs="Times New Roman"/>
        </w:rPr>
      </w:pPr>
      <w:r w:rsidRPr="00D917EA">
        <w:rPr>
          <w:rFonts w:ascii="Times" w:hAnsi="Times" w:cs="Times New Roman"/>
          <w:b/>
        </w:rPr>
        <w:t>B)</w:t>
      </w:r>
      <w:r w:rsidRPr="00D917EA">
        <w:rPr>
          <w:rFonts w:ascii="Times" w:hAnsi="Times" w:cs="Times New Roman"/>
        </w:rPr>
        <w:t xml:space="preserve"> </w:t>
      </w:r>
      <w:r w:rsidR="00CA2361" w:rsidRPr="00D917EA">
        <w:rPr>
          <w:rFonts w:ascii="Times" w:eastAsia="Times New Roman" w:hAnsi="Times" w:cs="Times New Roman"/>
          <w:b/>
        </w:rPr>
        <w:t xml:space="preserve">Opis przedmiotu cyklu </w:t>
      </w:r>
    </w:p>
    <w:tbl>
      <w:tblPr>
        <w:tblW w:w="0" w:type="auto"/>
        <w:tblInd w:w="-216" w:type="dxa"/>
        <w:tblLayout w:type="fixed"/>
        <w:tblCellMar>
          <w:left w:w="10" w:type="dxa"/>
          <w:right w:w="10" w:type="dxa"/>
        </w:tblCellMar>
        <w:tblLook w:val="0000" w:firstRow="0" w:lastRow="0" w:firstColumn="0" w:lastColumn="0" w:noHBand="0" w:noVBand="0"/>
      </w:tblPr>
      <w:tblGrid>
        <w:gridCol w:w="3226"/>
        <w:gridCol w:w="6005"/>
      </w:tblGrid>
      <w:tr w:rsidR="00CA2361" w:rsidRPr="00D917EA" w:rsidTr="005E7D23">
        <w:trPr>
          <w:trHeight w:val="415"/>
        </w:trPr>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D63ED4"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zimowy</w:t>
            </w:r>
            <w:r w:rsidR="00CA2361" w:rsidRPr="000F5FFE">
              <w:rPr>
                <w:rFonts w:ascii="Times" w:eastAsia="Times New Roman" w:hAnsi="Times" w:cs="Times New Roman"/>
                <w:b/>
              </w:rPr>
              <w:t>; III-V rok</w:t>
            </w:r>
          </w:p>
          <w:p w:rsidR="00CA2361" w:rsidRPr="00D917EA" w:rsidRDefault="00CA2361" w:rsidP="00D917EA">
            <w:pPr>
              <w:pStyle w:val="WW-Domylnie"/>
              <w:spacing w:after="0" w:line="240" w:lineRule="auto"/>
              <w:jc w:val="both"/>
              <w:rPr>
                <w:rFonts w:ascii="Times" w:hAnsi="Times" w:cs="Times New Roman"/>
                <w:b/>
                <w:color w:val="FF0000"/>
              </w:rPr>
            </w:pP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bCs/>
                <w:iCs/>
              </w:rPr>
              <w:t>Wykład</w:t>
            </w:r>
            <w:r w:rsidRPr="00D917EA">
              <w:rPr>
                <w:rFonts w:ascii="Times" w:hAnsi="Times" w:cs="Times New Roman"/>
                <w:b/>
                <w:bCs/>
                <w:i/>
                <w:iCs/>
              </w:rPr>
              <w:t>:</w:t>
            </w:r>
            <w:r w:rsidRPr="00D917EA">
              <w:rPr>
                <w:rFonts w:ascii="Times" w:hAnsi="Times" w:cs="Times New Roman"/>
                <w:i/>
                <w:iCs/>
              </w:rPr>
              <w:t xml:space="preserve"> </w:t>
            </w:r>
            <w:r w:rsidRPr="00D917EA">
              <w:rPr>
                <w:rFonts w:ascii="Times" w:hAnsi="Times" w:cs="Times New Roman"/>
                <w:iCs/>
              </w:rPr>
              <w:t>15 godzin - zaliczenie</w:t>
            </w:r>
            <w:r w:rsidRPr="00D917EA">
              <w:rPr>
                <w:rFonts w:ascii="Times" w:hAnsi="Times" w:cs="Times New Roman"/>
                <w:i/>
                <w:iCs/>
              </w:rPr>
              <w:t xml:space="preserve"> </w:t>
            </w:r>
            <w:r w:rsidRPr="00D917EA">
              <w:rPr>
                <w:rFonts w:ascii="Times" w:hAnsi="Times" w:cs="Times New Roman"/>
                <w:iCs/>
              </w:rPr>
              <w:t>na ocenę</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b/>
              </w:rPr>
              <w:t>dr Dorota Gawenda-Kempczyńska</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dr Dorota Gawenda-Kempczyńska</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7D23" w:rsidRPr="00D917EA" w:rsidRDefault="005E7D2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5E7D23"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120</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Calibri" w:hAnsi="Times" w:cs="Times New Roman"/>
              </w:rPr>
              <w:t>Wydział Farmaceutyczny Collegium Medicum w Bydgoszczy,</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napToGrid w:val="0"/>
              <w:spacing w:after="0" w:line="240" w:lineRule="auto"/>
              <w:jc w:val="both"/>
              <w:rPr>
                <w:rFonts w:ascii="Times New Roman" w:hAnsi="Times New Roman" w:cs="Times New Roman"/>
              </w:rPr>
            </w:pPr>
            <w:r w:rsidRPr="00D917EA">
              <w:rPr>
                <w:rFonts w:ascii="Times" w:hAnsi="Times" w:cs="Times New Roman"/>
              </w:rPr>
              <w:t>Brak</w:t>
            </w:r>
            <w:r w:rsidR="000F5FFE">
              <w:rPr>
                <w:rFonts w:ascii="Times New Roman" w:hAnsi="Times New Roman"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napToGrid w:val="0"/>
              <w:spacing w:after="0" w:line="240" w:lineRule="auto"/>
              <w:jc w:val="both"/>
              <w:rPr>
                <w:rFonts w:ascii="Times New Roman" w:hAnsi="Times New Roman" w:cs="Times New Roman"/>
              </w:rPr>
            </w:pPr>
            <w:r w:rsidRPr="00D917EA">
              <w:rPr>
                <w:rFonts w:ascii="Times" w:hAnsi="Times" w:cs="Times New Roman"/>
              </w:rPr>
              <w:t>Brak</w:t>
            </w:r>
            <w:r w:rsidR="000F5FFE">
              <w:rPr>
                <w:rFonts w:ascii="Times New Roman" w:hAnsi="Times New Roman"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D63ED4" w:rsidRPr="00D917EA" w:rsidRDefault="00D63ED4"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W1: rośliny jadalne, ich wartość pokarmową, dostarczane przez nie  surowce lecznicze, zawartość substancji czynnych i właściwości lecznicze.</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W2: wskazać dzikorosnące rośliny, mogące stanowić źródło pokarmu.</w:t>
            </w:r>
          </w:p>
          <w:p w:rsidR="00D63ED4" w:rsidRPr="00D917EA" w:rsidRDefault="00D63ED4"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 xml:space="preserve">U1: rozpoznać na podstawie cech morfologicznych: </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 xml:space="preserve">- gatunki roślin jadalnych stosowanych w lecznictwie, </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 dzikorosnące rośliny, mogące stanowić źródło pokarmu.</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U2: udzielić informacji o podstawowych właściwościach leczniczych roślin jadalnych.</w:t>
            </w:r>
          </w:p>
          <w:p w:rsidR="00D63ED4" w:rsidRPr="00D917EA" w:rsidRDefault="00D63ED4" w:rsidP="00D917EA">
            <w:pPr>
              <w:pStyle w:val="WW-Domylnie"/>
              <w:spacing w:after="0" w:line="240" w:lineRule="auto"/>
              <w:jc w:val="both"/>
              <w:rPr>
                <w:rFonts w:ascii="Times" w:hAnsi="Times" w:cs="Times New Roman"/>
                <w:b/>
              </w:rPr>
            </w:pPr>
            <w:r w:rsidRPr="00D917EA">
              <w:rPr>
                <w:rFonts w:ascii="Times" w:hAnsi="Times" w:cs="Times New Roman"/>
                <w:b/>
              </w:rPr>
              <w:t>Wykład student gotów jest do:</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lastRenderedPageBreak/>
              <w:t>K1: wyciągania i formułowania wniosków z własnych obserwacji.</w:t>
            </w:r>
          </w:p>
          <w:p w:rsidR="00CA2361" w:rsidRPr="00D917EA" w:rsidRDefault="00CA2361" w:rsidP="00D917EA">
            <w:pPr>
              <w:pStyle w:val="WW-Domylnie"/>
              <w:spacing w:after="0" w:line="240" w:lineRule="auto"/>
              <w:jc w:val="both"/>
              <w:rPr>
                <w:rFonts w:ascii="Times" w:hAnsi="Times" w:cs="Times New Roman"/>
              </w:rPr>
            </w:pP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Identyczne jak w części A</w:t>
            </w:r>
            <w:r w:rsidR="00D63ED4" w:rsidRPr="00D917EA">
              <w:rPr>
                <w:rFonts w:ascii="Times" w:hAnsi="Times"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D63ED4" w:rsidRPr="00D917EA" w:rsidRDefault="00D63ED4" w:rsidP="00D917EA">
            <w:pPr>
              <w:spacing w:after="0" w:line="240" w:lineRule="auto"/>
              <w:jc w:val="both"/>
              <w:rPr>
                <w:rFonts w:ascii="Times" w:hAnsi="Times"/>
                <w:b/>
              </w:rPr>
            </w:pPr>
            <w:r w:rsidRPr="00D917EA">
              <w:rPr>
                <w:rFonts w:ascii="Times" w:hAnsi="Times"/>
                <w:b/>
              </w:rPr>
              <w:t>Tematy wykładów:</w:t>
            </w:r>
          </w:p>
          <w:p w:rsidR="00CA2361" w:rsidRPr="00D917EA" w:rsidRDefault="00D63ED4" w:rsidP="00D917EA">
            <w:pPr>
              <w:spacing w:after="0" w:line="240" w:lineRule="auto"/>
              <w:jc w:val="both"/>
              <w:rPr>
                <w:rFonts w:ascii="Times" w:hAnsi="Times"/>
              </w:rPr>
            </w:pPr>
            <w:r w:rsidRPr="00D917EA">
              <w:rPr>
                <w:rFonts w:ascii="Times" w:hAnsi="Times"/>
              </w:rPr>
              <w:t xml:space="preserve">1. </w:t>
            </w:r>
            <w:r w:rsidR="00CA2361" w:rsidRPr="00D917EA">
              <w:rPr>
                <w:rFonts w:ascii="Times" w:hAnsi="Times"/>
              </w:rPr>
              <w:t>Historia roślin jadalnych.</w:t>
            </w:r>
          </w:p>
          <w:p w:rsidR="00CA2361" w:rsidRPr="00D917EA" w:rsidRDefault="00D63ED4" w:rsidP="00D917EA">
            <w:pPr>
              <w:spacing w:after="0" w:line="240" w:lineRule="auto"/>
              <w:jc w:val="both"/>
              <w:rPr>
                <w:rFonts w:ascii="Times" w:hAnsi="Times"/>
              </w:rPr>
            </w:pPr>
            <w:r w:rsidRPr="00D917EA">
              <w:rPr>
                <w:rFonts w:ascii="Times" w:hAnsi="Times"/>
              </w:rPr>
              <w:t xml:space="preserve">2. </w:t>
            </w:r>
            <w:r w:rsidR="00CA2361" w:rsidRPr="00D917EA">
              <w:rPr>
                <w:rFonts w:ascii="Times" w:hAnsi="Times"/>
              </w:rPr>
              <w:t>Charakterystyka substancji odżywczych i związków czynnych zawartych w roślinach jadalnych.</w:t>
            </w:r>
          </w:p>
          <w:p w:rsidR="00CA2361" w:rsidRPr="00D917EA" w:rsidRDefault="00D63ED4" w:rsidP="00D917EA">
            <w:pPr>
              <w:spacing w:after="0" w:line="240" w:lineRule="auto"/>
              <w:jc w:val="both"/>
              <w:rPr>
                <w:rFonts w:ascii="Times" w:hAnsi="Times"/>
              </w:rPr>
            </w:pPr>
            <w:r w:rsidRPr="00D917EA">
              <w:rPr>
                <w:rFonts w:ascii="Times" w:hAnsi="Times"/>
              </w:rPr>
              <w:t xml:space="preserve">3. </w:t>
            </w:r>
            <w:r w:rsidR="00CA2361" w:rsidRPr="00D917EA">
              <w:rPr>
                <w:rFonts w:ascii="Times" w:hAnsi="Times"/>
              </w:rPr>
              <w:t>Przegląd dziko rosnących roślin zjadanych w czasie głodu.</w:t>
            </w:r>
          </w:p>
          <w:p w:rsidR="00CA2361" w:rsidRPr="00D917EA" w:rsidRDefault="00D63ED4" w:rsidP="00D917EA">
            <w:pPr>
              <w:spacing w:after="0" w:line="240" w:lineRule="auto"/>
              <w:jc w:val="both"/>
              <w:rPr>
                <w:rFonts w:ascii="Times" w:hAnsi="Times"/>
              </w:rPr>
            </w:pPr>
            <w:r w:rsidRPr="00D917EA">
              <w:rPr>
                <w:rFonts w:ascii="Times" w:hAnsi="Times"/>
              </w:rPr>
              <w:t xml:space="preserve">4. </w:t>
            </w:r>
            <w:r w:rsidR="00CA2361" w:rsidRPr="00D917EA">
              <w:rPr>
                <w:rFonts w:ascii="Times" w:hAnsi="Times"/>
              </w:rPr>
              <w:t>Glony jadalne.</w:t>
            </w:r>
          </w:p>
          <w:p w:rsidR="00CA2361" w:rsidRPr="00D917EA" w:rsidRDefault="00D63ED4" w:rsidP="00D917EA">
            <w:pPr>
              <w:spacing w:after="0" w:line="240" w:lineRule="auto"/>
              <w:jc w:val="both"/>
              <w:rPr>
                <w:rFonts w:ascii="Times" w:hAnsi="Times"/>
              </w:rPr>
            </w:pPr>
            <w:r w:rsidRPr="00D917EA">
              <w:rPr>
                <w:rFonts w:ascii="Times" w:hAnsi="Times"/>
              </w:rPr>
              <w:t xml:space="preserve">5. </w:t>
            </w:r>
            <w:r w:rsidR="00CA2361" w:rsidRPr="00D917EA">
              <w:rPr>
                <w:rFonts w:ascii="Times" w:hAnsi="Times"/>
              </w:rPr>
              <w:t>Przegląd roślin egzotycznych dostarczających jadalnych owoców.</w:t>
            </w:r>
          </w:p>
          <w:p w:rsidR="00CA2361" w:rsidRPr="00D917EA" w:rsidRDefault="00D63ED4" w:rsidP="00D917EA">
            <w:pPr>
              <w:spacing w:after="0" w:line="240" w:lineRule="auto"/>
              <w:jc w:val="both"/>
              <w:rPr>
                <w:rFonts w:ascii="Times" w:hAnsi="Times"/>
              </w:rPr>
            </w:pPr>
            <w:r w:rsidRPr="00D917EA">
              <w:rPr>
                <w:rFonts w:ascii="Times" w:hAnsi="Times"/>
              </w:rPr>
              <w:t xml:space="preserve">6. </w:t>
            </w:r>
            <w:r w:rsidR="00CA2361" w:rsidRPr="00D917EA">
              <w:rPr>
                <w:rFonts w:ascii="Times" w:hAnsi="Times"/>
              </w:rPr>
              <w:t>Przegląd rodzimych i uprawianych w Polsce gatunków roślin dostarczających owoców.</w:t>
            </w:r>
          </w:p>
          <w:p w:rsidR="00CA2361" w:rsidRPr="00D917EA" w:rsidRDefault="00D63ED4" w:rsidP="00D917EA">
            <w:pPr>
              <w:spacing w:after="0" w:line="240" w:lineRule="auto"/>
              <w:jc w:val="both"/>
              <w:rPr>
                <w:rFonts w:ascii="Times" w:hAnsi="Times"/>
              </w:rPr>
            </w:pPr>
            <w:r w:rsidRPr="00D917EA">
              <w:rPr>
                <w:rFonts w:ascii="Times" w:hAnsi="Times"/>
              </w:rPr>
              <w:t xml:space="preserve">7. </w:t>
            </w:r>
            <w:r w:rsidR="00CA2361" w:rsidRPr="00D917EA">
              <w:rPr>
                <w:rFonts w:ascii="Times" w:hAnsi="Times"/>
              </w:rPr>
              <w:t>Przegląd rodzimych i egzotycznych roślin warzywnych.</w:t>
            </w:r>
          </w:p>
          <w:p w:rsidR="00CA2361" w:rsidRPr="00D917EA" w:rsidRDefault="00D63ED4" w:rsidP="00D917EA">
            <w:pPr>
              <w:spacing w:after="0" w:line="240" w:lineRule="auto"/>
              <w:jc w:val="both"/>
              <w:rPr>
                <w:rFonts w:ascii="Times" w:hAnsi="Times"/>
              </w:rPr>
            </w:pPr>
            <w:r w:rsidRPr="00D917EA">
              <w:rPr>
                <w:rFonts w:ascii="Times" w:hAnsi="Times"/>
              </w:rPr>
              <w:t xml:space="preserve">8. </w:t>
            </w:r>
            <w:r w:rsidR="00CA2361" w:rsidRPr="00D917EA">
              <w:rPr>
                <w:rFonts w:ascii="Times" w:hAnsi="Times"/>
              </w:rPr>
              <w:t>Przegląd roślin przyprawowych.</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Identyczne jak w części A</w:t>
            </w:r>
            <w:r w:rsidR="00845FB8" w:rsidRPr="00D917EA">
              <w:rPr>
                <w:rFonts w:ascii="Times" w:hAnsi="Times"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Identyczna jak w części A</w:t>
            </w:r>
            <w:r w:rsidR="00845FB8" w:rsidRPr="00D917EA">
              <w:rPr>
                <w:rFonts w:ascii="Times" w:hAnsi="Times"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spacing w:after="0" w:line="240" w:lineRule="auto"/>
        <w:contextualSpacing/>
        <w:jc w:val="both"/>
        <w:rPr>
          <w:rFonts w:ascii="Times" w:hAnsi="Times" w:cs="Times New Roman"/>
          <w:b/>
        </w:rPr>
        <w:sectPr w:rsidR="00CA236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u w:val="single"/>
        </w:rPr>
      </w:pPr>
      <w:bookmarkStart w:id="5" w:name="_Toc435613803"/>
      <w:r w:rsidRPr="00D917EA">
        <w:rPr>
          <w:rFonts w:cs="Times New Roman"/>
          <w:u w:val="single"/>
        </w:rPr>
        <w:lastRenderedPageBreak/>
        <w:t>5. Techniki spektrofotometryczne, immunochemiczne, chromatograficzne oraz szybkie testy w analizie trucizn</w:t>
      </w:r>
      <w:bookmarkEnd w:id="5"/>
    </w:p>
    <w:p w:rsidR="00CC7AD9" w:rsidRPr="00D917EA" w:rsidRDefault="00CC7AD9" w:rsidP="00D917EA">
      <w:pPr>
        <w:tabs>
          <w:tab w:val="left" w:pos="4536"/>
        </w:tabs>
        <w:spacing w:after="0" w:line="240" w:lineRule="auto"/>
        <w:jc w:val="both"/>
        <w:outlineLvl w:val="1"/>
        <w:rPr>
          <w:rFonts w:ascii="Times" w:hAnsi="Times" w:cs="Times New Roman"/>
          <w:b/>
          <w:bCs/>
          <w:lang w:eastAsia="pl-PL"/>
        </w:rPr>
      </w:pPr>
    </w:p>
    <w:p w:rsidR="0042165D" w:rsidRPr="00D917EA" w:rsidRDefault="0042165D" w:rsidP="00D917EA">
      <w:pPr>
        <w:tabs>
          <w:tab w:val="left" w:pos="4536"/>
        </w:tabs>
        <w:spacing w:after="0" w:line="240" w:lineRule="auto"/>
        <w:jc w:val="both"/>
        <w:outlineLvl w:val="1"/>
        <w:rPr>
          <w:rFonts w:ascii="Times" w:hAnsi="Times" w:cs="Times New Roman"/>
          <w:b/>
          <w:bCs/>
          <w:lang w:eastAsia="pl-PL"/>
        </w:rPr>
      </w:pPr>
    </w:p>
    <w:p w:rsidR="00CC7AD9" w:rsidRPr="00D917EA" w:rsidRDefault="0042165D" w:rsidP="00D917EA">
      <w:pPr>
        <w:spacing w:after="0" w:line="240" w:lineRule="auto"/>
        <w:jc w:val="both"/>
        <w:outlineLvl w:val="0"/>
        <w:rPr>
          <w:rFonts w:ascii="Times" w:hAnsi="Times"/>
          <w:b/>
          <w:bCs/>
        </w:rPr>
      </w:pPr>
      <w:r w:rsidRPr="00D917EA">
        <w:rPr>
          <w:rFonts w:ascii="Times" w:hAnsi="Times"/>
          <w:b/>
          <w:bCs/>
        </w:rPr>
        <w:t xml:space="preserve">A) </w:t>
      </w:r>
      <w:r w:rsidR="00CC7AD9" w:rsidRPr="00D917EA">
        <w:rPr>
          <w:rFonts w:ascii="Times" w:hAnsi="Times"/>
          <w:b/>
          <w:bCs/>
        </w:rPr>
        <w:t xml:space="preserve">Ogólny opis przedmiotu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28"/>
      </w:tblGrid>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bCs/>
                <w:lang w:eastAsia="pl-PL"/>
              </w:rPr>
            </w:pPr>
          </w:p>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p w:rsidR="00CC7AD9" w:rsidRPr="00D917EA" w:rsidRDefault="00CC7AD9" w:rsidP="00D917EA">
            <w:pPr>
              <w:spacing w:after="0" w:line="240" w:lineRule="auto"/>
              <w:jc w:val="both"/>
              <w:rPr>
                <w:rFonts w:ascii="Times" w:hAnsi="Times" w:cs="Times New Roman"/>
                <w:b/>
                <w:bCs/>
                <w:lang w:eastAsia="pl-PL"/>
              </w:rPr>
            </w:pPr>
          </w:p>
        </w:tc>
        <w:tc>
          <w:tcPr>
            <w:tcW w:w="6228" w:type="dxa"/>
          </w:tcPr>
          <w:p w:rsidR="00CC7AD9" w:rsidRPr="00D917EA" w:rsidRDefault="00CC7AD9" w:rsidP="00D917EA">
            <w:pPr>
              <w:spacing w:after="0" w:line="240" w:lineRule="auto"/>
              <w:jc w:val="center"/>
              <w:rPr>
                <w:rFonts w:ascii="Times" w:hAnsi="Times" w:cs="Times New Roman"/>
                <w:b/>
                <w:bCs/>
                <w:lang w:eastAsia="pl-PL"/>
              </w:rPr>
            </w:pPr>
          </w:p>
          <w:p w:rsidR="00CC7AD9" w:rsidRPr="00D917EA" w:rsidRDefault="00CC7AD9"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Komentarz</w:t>
            </w:r>
          </w:p>
        </w:tc>
      </w:tr>
      <w:tr w:rsidR="00CC7AD9" w:rsidRPr="00543BF2"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Nazwa przedmiotu</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Techniki spektrofotometryczne, immunochemiczne, chromatograficzne oraz szybkie testy w analizie trucizn.</w:t>
            </w:r>
          </w:p>
          <w:p w:rsidR="00CC7AD9" w:rsidRPr="00D917EA" w:rsidRDefault="00CC7AD9" w:rsidP="00D917EA">
            <w:pPr>
              <w:autoSpaceDE w:val="0"/>
              <w:autoSpaceDN w:val="0"/>
              <w:adjustRightInd w:val="0"/>
              <w:spacing w:after="0" w:line="240" w:lineRule="auto"/>
              <w:jc w:val="center"/>
              <w:rPr>
                <w:rFonts w:ascii="Times" w:hAnsi="Times" w:cs="Times New Roman"/>
                <w:b/>
                <w:bCs/>
                <w:iCs/>
                <w:lang w:val="en-US"/>
              </w:rPr>
            </w:pPr>
            <w:r w:rsidRPr="00D917EA">
              <w:rPr>
                <w:rFonts w:ascii="Times" w:hAnsi="Times" w:cs="Times New Roman"/>
                <w:b/>
                <w:bCs/>
                <w:iCs/>
                <w:lang w:val="en-US"/>
              </w:rPr>
              <w:t>(Spectrophotometric, immunochemical, chromatographic techniques and rapid tests in the analysis of  poisons)</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Jednostka oferująca przedmiot</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Wydział Farmaceutyczny</w:t>
            </w:r>
          </w:p>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Katedra Toksykologii</w:t>
            </w:r>
            <w:r w:rsidR="0043035B" w:rsidRPr="00D917EA">
              <w:rPr>
                <w:rFonts w:ascii="Times" w:hAnsi="Times" w:cs="Times New Roman"/>
                <w:b/>
                <w:bCs/>
                <w:iCs/>
              </w:rPr>
              <w:t xml:space="preserve"> i Bromatologii</w:t>
            </w:r>
          </w:p>
          <w:p w:rsidR="00CC7AD9" w:rsidRPr="00D917EA" w:rsidRDefault="00CC7AD9"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rPr>
              <w:t>Uniwersytet Mikołaja Kopernika w Toruniu</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Jednostka, dla której przedmiot jest oferowany</w:t>
            </w:r>
          </w:p>
        </w:tc>
        <w:tc>
          <w:tcPr>
            <w:tcW w:w="6228" w:type="dxa"/>
          </w:tcPr>
          <w:p w:rsidR="00CC7AD9" w:rsidRPr="00D917EA" w:rsidRDefault="00CC7AD9" w:rsidP="00D917EA">
            <w:pPr>
              <w:spacing w:after="0" w:line="240" w:lineRule="auto"/>
              <w:jc w:val="center"/>
              <w:rPr>
                <w:rFonts w:ascii="Times" w:hAnsi="Times" w:cs="Times New Roman"/>
                <w:b/>
                <w:bCs/>
                <w:iCs/>
              </w:rPr>
            </w:pPr>
            <w:r w:rsidRPr="00D917EA">
              <w:rPr>
                <w:rFonts w:ascii="Times" w:hAnsi="Times" w:cs="Times New Roman"/>
                <w:b/>
                <w:bCs/>
                <w:iCs/>
              </w:rPr>
              <w:t>Wydział Farmaceutyczny</w:t>
            </w:r>
          </w:p>
          <w:p w:rsidR="00CC7AD9" w:rsidRPr="00D917EA" w:rsidRDefault="00CC7AD9" w:rsidP="00D917EA">
            <w:pPr>
              <w:spacing w:after="0" w:line="240" w:lineRule="auto"/>
              <w:jc w:val="center"/>
              <w:rPr>
                <w:rFonts w:ascii="Times" w:hAnsi="Times" w:cs="Times New Roman"/>
                <w:b/>
              </w:rPr>
            </w:pPr>
            <w:r w:rsidRPr="00D917EA">
              <w:rPr>
                <w:rFonts w:ascii="Times" w:hAnsi="Times" w:cs="Times New Roman"/>
                <w:b/>
                <w:bCs/>
                <w:iCs/>
              </w:rPr>
              <w:t xml:space="preserve">Kierunek: </w:t>
            </w:r>
            <w:r w:rsidRPr="00D917EA">
              <w:rPr>
                <w:rFonts w:ascii="Times" w:hAnsi="Times" w:cs="Times New Roman"/>
                <w:b/>
              </w:rPr>
              <w:t>analityka medyczna</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highlight w:val="lightGray"/>
                <w:lang w:eastAsia="pl-PL"/>
              </w:rPr>
            </w:pPr>
            <w:r w:rsidRPr="00D917EA">
              <w:rPr>
                <w:rFonts w:ascii="Times" w:hAnsi="Times" w:cs="Times New Roman"/>
                <w:b/>
                <w:lang w:eastAsia="pl-PL"/>
              </w:rPr>
              <w:t xml:space="preserve">Kod przedmiotu </w:t>
            </w:r>
          </w:p>
        </w:tc>
        <w:tc>
          <w:tcPr>
            <w:tcW w:w="6228" w:type="dxa"/>
          </w:tcPr>
          <w:p w:rsidR="00CC7AD9" w:rsidRPr="00D917EA" w:rsidRDefault="0043035B"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1721-A-ZF-TSICH</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Kod ISCED</w:t>
            </w:r>
          </w:p>
        </w:tc>
        <w:tc>
          <w:tcPr>
            <w:tcW w:w="6228" w:type="dxa"/>
          </w:tcPr>
          <w:p w:rsidR="00CC7AD9" w:rsidRPr="00D917EA" w:rsidRDefault="0043035B" w:rsidP="00D917EA">
            <w:pPr>
              <w:spacing w:after="0" w:line="240" w:lineRule="auto"/>
              <w:jc w:val="center"/>
              <w:rPr>
                <w:rFonts w:ascii="Times" w:hAnsi="Times" w:cs="Times New Roman"/>
                <w:b/>
              </w:rPr>
            </w:pPr>
            <w:r w:rsidRPr="00D917EA">
              <w:rPr>
                <w:rFonts w:ascii="Times" w:hAnsi="Times" w:cs="Times New Roman"/>
                <w:b/>
              </w:rPr>
              <w:t>0914</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Liczba punktów ECTS</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1</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Sposób zaliczenia</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Zaliczenie na ocenę</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Język wykładowy</w:t>
            </w:r>
          </w:p>
        </w:tc>
        <w:tc>
          <w:tcPr>
            <w:tcW w:w="6228" w:type="dxa"/>
          </w:tcPr>
          <w:p w:rsidR="00CC7AD9" w:rsidRPr="00D917EA" w:rsidRDefault="00381060"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rPr>
              <w:t>J</w:t>
            </w:r>
            <w:r w:rsidRPr="00D917EA">
              <w:rPr>
                <w:rFonts w:ascii="Times" w:eastAsia="Calibri" w:hAnsi="Times" w:cs="Times New Roman"/>
                <w:b/>
                <w:bCs/>
              </w:rPr>
              <w:t>ęzyk polski</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Określenie, czy przedmiot może być wielokrotnie zaliczany</w:t>
            </w:r>
          </w:p>
        </w:tc>
        <w:tc>
          <w:tcPr>
            <w:tcW w:w="6228" w:type="dxa"/>
            <w:vAlign w:val="center"/>
          </w:tcPr>
          <w:p w:rsidR="00CC7AD9" w:rsidRPr="00D917EA" w:rsidRDefault="00D917EA" w:rsidP="00D917EA">
            <w:pPr>
              <w:autoSpaceDE w:val="0"/>
              <w:autoSpaceDN w:val="0"/>
              <w:adjustRightInd w:val="0"/>
              <w:spacing w:after="0" w:line="240" w:lineRule="auto"/>
              <w:jc w:val="center"/>
              <w:rPr>
                <w:rFonts w:ascii="Times" w:hAnsi="Times" w:cs="Times New Roman"/>
                <w:b/>
                <w:bCs/>
                <w:iCs/>
                <w:highlight w:val="yellow"/>
              </w:rPr>
            </w:pPr>
            <w:r>
              <w:rPr>
                <w:rFonts w:ascii="Times" w:hAnsi="Times" w:cs="Times New Roman"/>
                <w:b/>
                <w:bCs/>
                <w:iCs/>
              </w:rPr>
              <w:t>N</w:t>
            </w:r>
            <w:r w:rsidR="00CC7AD9" w:rsidRPr="00D917EA">
              <w:rPr>
                <w:rFonts w:ascii="Times" w:hAnsi="Times" w:cs="Times New Roman"/>
                <w:b/>
                <w:bCs/>
                <w:iCs/>
              </w:rPr>
              <w:t>ie</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 xml:space="preserve">Przynależność przedmiotu do grupy przedmiotów </w:t>
            </w:r>
          </w:p>
        </w:tc>
        <w:tc>
          <w:tcPr>
            <w:tcW w:w="6228" w:type="dxa"/>
            <w:vAlign w:val="center"/>
          </w:tcPr>
          <w:p w:rsidR="00CC7AD9" w:rsidRPr="00D917EA" w:rsidRDefault="003C6AA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Przedmiot do wyboru</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Całkowity nakład pracy studenta/słuchacza studiów podyplomowych/uczestnika kursów dokształcających</w:t>
            </w:r>
          </w:p>
        </w:tc>
        <w:tc>
          <w:tcPr>
            <w:tcW w:w="6228" w:type="dxa"/>
            <w:vAlign w:val="center"/>
          </w:tcPr>
          <w:p w:rsidR="002C310D" w:rsidRPr="00D917EA" w:rsidRDefault="002C310D"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2C310D" w:rsidRPr="00D917EA" w:rsidRDefault="002C310D"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2C310D" w:rsidRPr="00D917EA" w:rsidRDefault="002C310D"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przeprowadzenie zaliczenia</w:t>
            </w:r>
            <w:r w:rsidRPr="00D917EA">
              <w:rPr>
                <w:rFonts w:ascii="Times" w:hAnsi="Times"/>
              </w:rPr>
              <w:t xml:space="preserve">: </w:t>
            </w:r>
            <w:r w:rsidRPr="00D917EA">
              <w:rPr>
                <w:rFonts w:ascii="Times" w:hAnsi="Times"/>
                <w:b/>
              </w:rPr>
              <w:t>1 godzina</w:t>
            </w:r>
            <w:r w:rsidRPr="00D917EA">
              <w:rPr>
                <w:rFonts w:ascii="Times" w:hAnsi="Times"/>
              </w:rPr>
              <w:t>.</w:t>
            </w:r>
          </w:p>
          <w:p w:rsidR="002C310D" w:rsidRPr="00D917EA" w:rsidRDefault="002C310D"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16 godzin</w:t>
            </w:r>
            <w:r w:rsidRPr="00D917EA">
              <w:rPr>
                <w:rFonts w:ascii="Times" w:hAnsi="Times" w:cs="Times New Roman"/>
                <w:iCs/>
              </w:rPr>
              <w:t xml:space="preserve">, co odpowiada </w:t>
            </w:r>
            <w:r w:rsidRPr="00D917EA">
              <w:rPr>
                <w:rFonts w:ascii="Times" w:hAnsi="Times" w:cs="Times New Roman"/>
                <w:b/>
                <w:iCs/>
              </w:rPr>
              <w:t xml:space="preserve"> 0,64 punktu</w:t>
            </w:r>
            <w:r w:rsidRPr="00D917EA">
              <w:rPr>
                <w:rFonts w:ascii="Times" w:hAnsi="Times" w:cs="Times New Roman"/>
                <w:iCs/>
              </w:rPr>
              <w:t xml:space="preserve">  </w:t>
            </w:r>
            <w:r w:rsidRPr="00D917EA">
              <w:rPr>
                <w:rFonts w:ascii="Times" w:hAnsi="Times" w:cs="Times New Roman"/>
                <w:b/>
                <w:iCs/>
              </w:rPr>
              <w:t>ECTS.</w:t>
            </w:r>
          </w:p>
          <w:p w:rsidR="002C310D" w:rsidRPr="00D917EA" w:rsidRDefault="002C310D" w:rsidP="00D917EA">
            <w:pPr>
              <w:pStyle w:val="Domylnie"/>
              <w:spacing w:after="0" w:line="100" w:lineRule="atLeast"/>
              <w:jc w:val="both"/>
              <w:rPr>
                <w:rFonts w:ascii="Times" w:hAnsi="Times" w:cs="Times New Roman"/>
                <w:b/>
                <w:iCs/>
              </w:rPr>
            </w:pPr>
          </w:p>
          <w:p w:rsidR="002C310D" w:rsidRPr="00D917EA" w:rsidRDefault="002C310D"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7+1=8 godzin.</w:t>
            </w:r>
          </w:p>
          <w:p w:rsidR="00CC7AD9" w:rsidRPr="00D917EA" w:rsidRDefault="002C310D" w:rsidP="00D917EA">
            <w:pPr>
              <w:autoSpaceDE w:val="0"/>
              <w:autoSpaceDN w:val="0"/>
              <w:adjustRightInd w:val="0"/>
              <w:spacing w:after="0" w:line="240" w:lineRule="auto"/>
              <w:jc w:val="both"/>
              <w:rPr>
                <w:rFonts w:ascii="Times" w:hAnsi="Times" w:cs="Times New Roman"/>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wiedza</w:t>
            </w:r>
          </w:p>
          <w:p w:rsidR="00CC7AD9" w:rsidRPr="00D917EA" w:rsidRDefault="00CC7AD9" w:rsidP="00D917EA">
            <w:pPr>
              <w:spacing w:after="0" w:line="240" w:lineRule="auto"/>
              <w:jc w:val="both"/>
              <w:rPr>
                <w:rFonts w:ascii="Times" w:hAnsi="Times" w:cs="Times New Roman"/>
                <w:b/>
                <w:lang w:eastAsia="pl-PL"/>
              </w:rPr>
            </w:pPr>
          </w:p>
        </w:tc>
        <w:tc>
          <w:tcPr>
            <w:tcW w:w="6228" w:type="dxa"/>
            <w:vAlign w:val="center"/>
          </w:tcPr>
          <w:p w:rsidR="00CC7AD9" w:rsidRPr="00D917EA" w:rsidRDefault="00080713" w:rsidP="000F5FFE">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zna i rozumie:</w:t>
            </w:r>
          </w:p>
          <w:p w:rsidR="00080713" w:rsidRPr="00D917EA" w:rsidRDefault="00080713" w:rsidP="000F5FFE">
            <w:pPr>
              <w:autoSpaceDE w:val="0"/>
              <w:autoSpaceDN w:val="0"/>
              <w:adjustRightInd w:val="0"/>
              <w:spacing w:after="0" w:line="240" w:lineRule="auto"/>
              <w:jc w:val="both"/>
              <w:rPr>
                <w:rFonts w:ascii="Times" w:hAnsi="Times" w:cs="Times New Roman"/>
              </w:rPr>
            </w:pPr>
            <w:r w:rsidRPr="00D917EA">
              <w:rPr>
                <w:rFonts w:ascii="Times" w:hAnsi="Times" w:cs="Times New Roman"/>
              </w:rPr>
              <w:t>W1:</w:t>
            </w:r>
            <w:r w:rsidRPr="00D917EA">
              <w:rPr>
                <w:rFonts w:ascii="Times" w:hAnsi="Times"/>
              </w:rPr>
              <w:t xml:space="preserve"> </w:t>
            </w:r>
            <w:r w:rsidRPr="00D917EA">
              <w:rPr>
                <w:rFonts w:ascii="Times" w:hAnsi="Times" w:cs="Times New Roman"/>
              </w:rPr>
              <w:t>metody analizy toksykologicznej i wpływ ksenobiotyków na wartości laboratoryjnych parametrów biochemicznych i hematologicznych stosowanych w diagnostyce laboratoryjnej.</w:t>
            </w:r>
          </w:p>
          <w:p w:rsidR="00080713" w:rsidRPr="00D917EA" w:rsidRDefault="00080713" w:rsidP="000F5FFE">
            <w:pPr>
              <w:autoSpaceDE w:val="0"/>
              <w:autoSpaceDN w:val="0"/>
              <w:adjustRightInd w:val="0"/>
              <w:spacing w:after="0" w:line="240" w:lineRule="auto"/>
              <w:jc w:val="both"/>
              <w:rPr>
                <w:rFonts w:ascii="Times" w:hAnsi="Times" w:cs="Times New Roman"/>
              </w:rPr>
            </w:pPr>
            <w:r w:rsidRPr="00D917EA">
              <w:rPr>
                <w:rFonts w:ascii="Times" w:hAnsi="Times" w:cs="Times New Roman"/>
              </w:rPr>
              <w:t>W2: elementy diagnostycznej charakterystyki badania (czułość i swoistość, wartości predykcyjne, wskaźniki prawdopodobieństw, zasady doboru wartości odcięcia).</w:t>
            </w:r>
          </w:p>
          <w:p w:rsidR="00080713" w:rsidRPr="00D917EA" w:rsidRDefault="00080713" w:rsidP="000F5FFE">
            <w:pPr>
              <w:autoSpaceDE w:val="0"/>
              <w:autoSpaceDN w:val="0"/>
              <w:adjustRightInd w:val="0"/>
              <w:spacing w:after="0" w:line="240" w:lineRule="auto"/>
              <w:jc w:val="both"/>
              <w:rPr>
                <w:rFonts w:ascii="Times" w:hAnsi="Times" w:cs="Times New Roman"/>
              </w:rPr>
            </w:pPr>
            <w:r w:rsidRPr="00D917EA">
              <w:rPr>
                <w:rFonts w:ascii="Times" w:hAnsi="Times" w:cs="Times New Roman"/>
              </w:rPr>
              <w:t>W3: definicje i metody oceny precyzji, dokładności, specyficzności, czułości i liniowości metod analitycznych oraz zasady kontroli ich jakości.</w:t>
            </w:r>
          </w:p>
          <w:p w:rsidR="00080713" w:rsidRPr="00D917EA" w:rsidRDefault="0008071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W4: statystyczne podstawy walidacji metod analitycznych i analizy </w:t>
            </w:r>
            <w:r w:rsidRPr="00D917EA">
              <w:rPr>
                <w:rFonts w:ascii="Times" w:hAnsi="Times" w:cs="Times New Roman"/>
              </w:rPr>
              <w:lastRenderedPageBreak/>
              <w:t>wyników badań laboratoryjnych, metody opracowania wyników i oceny ich wartości diagnostycznej.</w:t>
            </w:r>
          </w:p>
        </w:tc>
      </w:tr>
      <w:tr w:rsidR="00CC7AD9" w:rsidRPr="00D917EA" w:rsidTr="00AE1411">
        <w:trPr>
          <w:trHeight w:val="274"/>
        </w:trPr>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Efekty kształcenia – umiejętności</w:t>
            </w:r>
          </w:p>
        </w:tc>
        <w:tc>
          <w:tcPr>
            <w:tcW w:w="6228" w:type="dxa"/>
            <w:vAlign w:val="center"/>
          </w:tcPr>
          <w:tbl>
            <w:tblPr>
              <w:tblStyle w:val="Tabela-Siatka"/>
              <w:tblW w:w="612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tblGrid>
            <w:tr w:rsidR="00E70EE4" w:rsidRPr="00D917EA" w:rsidTr="00E70EE4">
              <w:tc>
                <w:tcPr>
                  <w:tcW w:w="6120" w:type="dxa"/>
                </w:tcPr>
                <w:p w:rsidR="00E70EE4" w:rsidRPr="00D917EA" w:rsidRDefault="00E70EE4"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E70EE4" w:rsidRPr="00D917EA" w:rsidRDefault="00E70EE4" w:rsidP="00D917EA">
                  <w:pPr>
                    <w:autoSpaceDE w:val="0"/>
                    <w:autoSpaceDN w:val="0"/>
                    <w:adjustRightInd w:val="0"/>
                    <w:spacing w:after="0" w:line="240" w:lineRule="auto"/>
                    <w:jc w:val="both"/>
                    <w:rPr>
                      <w:rFonts w:ascii="Times" w:hAnsi="Times"/>
                    </w:rPr>
                  </w:pPr>
                  <w:r w:rsidRPr="00D917EA">
                    <w:rPr>
                      <w:rFonts w:ascii="Times" w:hAnsi="Times"/>
                    </w:rPr>
                    <w:t>U1: dobrać optymalne metody analityczne i ocenić wiarygodność wyników tych analiz.</w:t>
                  </w:r>
                </w:p>
                <w:p w:rsidR="00E70EE4" w:rsidRPr="00D917EA" w:rsidRDefault="00E70EE4" w:rsidP="00D917EA">
                  <w:pPr>
                    <w:autoSpaceDE w:val="0"/>
                    <w:autoSpaceDN w:val="0"/>
                    <w:adjustRightInd w:val="0"/>
                    <w:spacing w:after="0" w:line="240" w:lineRule="auto"/>
                    <w:jc w:val="both"/>
                    <w:rPr>
                      <w:rFonts w:ascii="Times" w:hAnsi="Times"/>
                    </w:rPr>
                  </w:pPr>
                  <w:r w:rsidRPr="00D917EA">
                    <w:rPr>
                      <w:rFonts w:ascii="Times" w:hAnsi="Times"/>
                    </w:rPr>
                    <w:t>U2: interpretować zakresy wartości referencyjnych (z uwzględnieniem wieku, płci, stylu życia, wartości decyzyjnych) oraz oceniać dynamikę zmian wartości laboratoryjnych.</w:t>
                  </w:r>
                </w:p>
                <w:p w:rsidR="00E70EE4" w:rsidRPr="00D917EA" w:rsidRDefault="00E70EE4" w:rsidP="00D917EA">
                  <w:pPr>
                    <w:autoSpaceDE w:val="0"/>
                    <w:autoSpaceDN w:val="0"/>
                    <w:adjustRightInd w:val="0"/>
                    <w:spacing w:after="0" w:line="240" w:lineRule="auto"/>
                    <w:jc w:val="both"/>
                    <w:rPr>
                      <w:rFonts w:ascii="Times" w:hAnsi="Times"/>
                    </w:rPr>
                  </w:pPr>
                  <w:r w:rsidRPr="00D917EA">
                    <w:rPr>
                      <w:rFonts w:ascii="Times" w:hAnsi="Times"/>
                    </w:rPr>
                    <w:t>U3: dobrać materiał do badań toksykologicznych; wykonać analizy toksykologiczne i interpretować wyniki tych badań.</w:t>
                  </w:r>
                </w:p>
              </w:tc>
            </w:tr>
          </w:tbl>
          <w:p w:rsidR="00CC7AD9" w:rsidRPr="00D917EA" w:rsidRDefault="00CC7AD9" w:rsidP="00D917EA">
            <w:pPr>
              <w:autoSpaceDE w:val="0"/>
              <w:autoSpaceDN w:val="0"/>
              <w:adjustRightInd w:val="0"/>
              <w:spacing w:after="0" w:line="240" w:lineRule="auto"/>
              <w:ind w:left="34"/>
              <w:jc w:val="both"/>
              <w:rPr>
                <w:rFonts w:ascii="Times" w:hAnsi="Times" w:cs="Times New Roman"/>
                <w:iCs/>
              </w:rPr>
            </w:pP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kompetencje społeczne</w:t>
            </w:r>
          </w:p>
        </w:tc>
        <w:tc>
          <w:tcPr>
            <w:tcW w:w="6228" w:type="dxa"/>
            <w:vAlign w:val="center"/>
          </w:tcPr>
          <w:p w:rsidR="00CC7AD9" w:rsidRPr="00D917EA" w:rsidRDefault="00E70EE4" w:rsidP="00D917EA">
            <w:pPr>
              <w:autoSpaceDE w:val="0"/>
              <w:autoSpaceDN w:val="0"/>
              <w:adjustRightInd w:val="0"/>
              <w:spacing w:after="0" w:line="240" w:lineRule="auto"/>
              <w:ind w:left="459" w:hanging="425"/>
              <w:jc w:val="both"/>
              <w:rPr>
                <w:rFonts w:ascii="Times" w:hAnsi="Times" w:cs="Times New Roman"/>
                <w:b/>
                <w:iCs/>
              </w:rPr>
            </w:pPr>
            <w:r w:rsidRPr="00D917EA">
              <w:rPr>
                <w:rFonts w:ascii="Times" w:hAnsi="Times" w:cs="Times New Roman"/>
                <w:b/>
                <w:iCs/>
              </w:rPr>
              <w:t>Student gotów jest do:</w:t>
            </w:r>
          </w:p>
          <w:p w:rsidR="00E70EE4" w:rsidRPr="00D917EA" w:rsidRDefault="00E70EE4" w:rsidP="00D917EA">
            <w:pPr>
              <w:autoSpaceDE w:val="0"/>
              <w:autoSpaceDN w:val="0"/>
              <w:adjustRightInd w:val="0"/>
              <w:spacing w:after="0" w:line="240" w:lineRule="auto"/>
              <w:ind w:left="459" w:hanging="425"/>
              <w:jc w:val="both"/>
              <w:rPr>
                <w:rFonts w:ascii="Times" w:hAnsi="Times" w:cs="Times New Roman"/>
                <w:iCs/>
              </w:rPr>
            </w:pPr>
            <w:r w:rsidRPr="00D917EA">
              <w:rPr>
                <w:rFonts w:ascii="Times" w:hAnsi="Times" w:cs="Times New Roman"/>
                <w:iCs/>
              </w:rPr>
              <w:t>K1: pracy w grupie przyjmując w niej różne role.</w:t>
            </w:r>
          </w:p>
          <w:p w:rsidR="00E70EE4" w:rsidRPr="00D917EA" w:rsidRDefault="00E70EE4" w:rsidP="00D917EA">
            <w:pPr>
              <w:autoSpaceDE w:val="0"/>
              <w:autoSpaceDN w:val="0"/>
              <w:adjustRightInd w:val="0"/>
              <w:spacing w:after="0" w:line="240" w:lineRule="auto"/>
              <w:ind w:left="34"/>
              <w:jc w:val="both"/>
              <w:rPr>
                <w:rFonts w:ascii="Times" w:hAnsi="Times" w:cs="Times New Roman"/>
                <w:iCs/>
              </w:rPr>
            </w:pPr>
            <w:r w:rsidRPr="00D917EA">
              <w:rPr>
                <w:rFonts w:ascii="Times" w:hAnsi="Times" w:cs="Times New Roman"/>
                <w:iCs/>
              </w:rPr>
              <w:t>K2: odpowiedniego określenia priorytetów służących realizacji określonego przez siebie lub innych zadania.</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Metody dydaktyczne</w:t>
            </w:r>
          </w:p>
        </w:tc>
        <w:tc>
          <w:tcPr>
            <w:tcW w:w="6228" w:type="dxa"/>
            <w:vAlign w:val="center"/>
          </w:tcPr>
          <w:p w:rsidR="00E70EE4" w:rsidRPr="00D917EA" w:rsidRDefault="00E70EE4"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E70EE4" w:rsidRPr="00D917EA" w:rsidRDefault="00E70EE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E70EE4" w:rsidRPr="00D917EA" w:rsidRDefault="00E70EE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E70EE4" w:rsidRPr="00D917EA" w:rsidRDefault="00E70EE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E70EE4" w:rsidRPr="00D917EA" w:rsidRDefault="00E70EE4" w:rsidP="00D917EA">
            <w:pPr>
              <w:pStyle w:val="Domylnie"/>
              <w:spacing w:after="0" w:line="240" w:lineRule="auto"/>
              <w:jc w:val="both"/>
              <w:rPr>
                <w:rFonts w:ascii="Times" w:hAnsi="Times" w:cs="Times New Roman"/>
                <w:b/>
              </w:rPr>
            </w:pPr>
          </w:p>
          <w:p w:rsidR="00E70EE4" w:rsidRPr="00D917EA" w:rsidRDefault="00E70EE4"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E70EE4" w:rsidRPr="00D917EA" w:rsidRDefault="00E70EE4" w:rsidP="00D917EA">
            <w:pPr>
              <w:pStyle w:val="Domylnie"/>
              <w:spacing w:after="0" w:line="240" w:lineRule="auto"/>
              <w:jc w:val="both"/>
              <w:rPr>
                <w:rFonts w:ascii="Times" w:hAnsi="Times" w:cs="Times New Roman"/>
              </w:rPr>
            </w:pPr>
            <w:r w:rsidRPr="00D917EA">
              <w:rPr>
                <w:rFonts w:ascii="Times" w:hAnsi="Times" w:cs="Times New Roman"/>
              </w:rPr>
              <w:t>- nie dotyczy.</w:t>
            </w:r>
          </w:p>
          <w:p w:rsidR="00E70EE4" w:rsidRPr="00D917EA" w:rsidRDefault="00E70EE4" w:rsidP="00D917EA">
            <w:pPr>
              <w:pStyle w:val="Domylnie"/>
              <w:spacing w:after="0" w:line="240" w:lineRule="auto"/>
              <w:jc w:val="both"/>
              <w:rPr>
                <w:rFonts w:ascii="Times" w:hAnsi="Times" w:cs="Times New Roman"/>
                <w:b/>
              </w:rPr>
            </w:pPr>
          </w:p>
          <w:p w:rsidR="00E70EE4" w:rsidRPr="00D917EA" w:rsidRDefault="00E70EE4"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E70EE4" w:rsidP="00D917EA">
            <w:pPr>
              <w:spacing w:after="0" w:line="240" w:lineRule="auto"/>
              <w:jc w:val="both"/>
              <w:rPr>
                <w:rFonts w:ascii="Times" w:hAnsi="Times" w:cs="Times New Roman"/>
                <w:iCs/>
              </w:rPr>
            </w:pPr>
            <w:r w:rsidRPr="00D917EA">
              <w:rPr>
                <w:rFonts w:ascii="Times" w:hAnsi="Times" w:cs="Times New Roman"/>
              </w:rPr>
              <w:t>- nie dotyczy.</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Wymagania wstępne</w:t>
            </w:r>
          </w:p>
        </w:tc>
        <w:tc>
          <w:tcPr>
            <w:tcW w:w="6228" w:type="dxa"/>
            <w:vAlign w:val="center"/>
          </w:tcPr>
          <w:p w:rsidR="00CC7AD9" w:rsidRPr="00D917EA" w:rsidRDefault="00CC7AD9"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iCs/>
              </w:rPr>
              <w:t>Przed przystąpieniem do zajęć z przedmiotu „</w:t>
            </w:r>
            <w:r w:rsidRPr="00D917EA">
              <w:rPr>
                <w:rFonts w:ascii="Times" w:hAnsi="Times" w:cs="Times New Roman"/>
                <w:bCs/>
                <w:iCs/>
              </w:rPr>
              <w:t>Techniki spektrofotometryczne, immunochemiczne, chromatograficzne oraz szybkie testy w analizie trucizn.”</w:t>
            </w:r>
            <w:r w:rsidRPr="00D917EA">
              <w:rPr>
                <w:rFonts w:ascii="Times" w:hAnsi="Times" w:cs="Times New Roman"/>
                <w:iCs/>
              </w:rPr>
              <w:t xml:space="preserve"> student posiada podstawową wiedzę z zakresu chemii analitycznej, toksykologii, chemii organicznej, biochemii oraz chemii klinicznej</w:t>
            </w:r>
            <w:r w:rsidR="0043035B" w:rsidRPr="00D917EA">
              <w:rPr>
                <w:rFonts w:ascii="Times" w:hAnsi="Times" w:cs="Times New Roman"/>
                <w:iCs/>
              </w:rPr>
              <w:t>.</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Skrócony opis przedmiotu</w:t>
            </w:r>
          </w:p>
        </w:tc>
        <w:tc>
          <w:tcPr>
            <w:tcW w:w="6228" w:type="dxa"/>
            <w:vAlign w:val="center"/>
          </w:tcPr>
          <w:p w:rsidR="00CC7AD9" w:rsidRPr="00D917EA" w:rsidRDefault="00CC7AD9" w:rsidP="00D917EA">
            <w:pPr>
              <w:spacing w:after="0" w:line="240" w:lineRule="auto"/>
              <w:jc w:val="both"/>
              <w:rPr>
                <w:rFonts w:ascii="Times" w:hAnsi="Times" w:cs="Times New Roman"/>
                <w:bCs/>
                <w:iCs/>
              </w:rPr>
            </w:pPr>
            <w:r w:rsidRPr="00D917EA">
              <w:rPr>
                <w:rFonts w:ascii="Times" w:hAnsi="Times" w:cs="Times New Roman"/>
                <w:iCs/>
              </w:rPr>
              <w:t xml:space="preserve">Celem nauczania przedmiotu </w:t>
            </w:r>
            <w:r w:rsidRPr="00D917EA">
              <w:rPr>
                <w:rFonts w:ascii="Times" w:hAnsi="Times" w:cs="Times New Roman"/>
                <w:bCs/>
                <w:iCs/>
              </w:rPr>
              <w:t xml:space="preserve">Techniki spektrofotometryczne, immunochemiczne, chromatograficzne oraz szybkie testy w analizie trucizn o </w:t>
            </w:r>
            <w:r w:rsidRPr="00D917EA">
              <w:rPr>
                <w:rFonts w:ascii="Times" w:hAnsi="Times" w:cs="Times New Roman"/>
                <w:iCs/>
              </w:rPr>
              <w:t>jest zapoznanie studenta z wiedzą dotyczącą odpowiedniego doboru metod analizy toksykologicznej, ograniczeń stosowanych metod analitycznych oraz umiejętności krytycznej interpretacji uzyskanych wyników.</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lang w:eastAsia="pl-PL"/>
              </w:rPr>
              <w:t>Pełny opis przedmiotu</w:t>
            </w:r>
          </w:p>
        </w:tc>
        <w:tc>
          <w:tcPr>
            <w:tcW w:w="6228" w:type="dxa"/>
            <w:vAlign w:val="center"/>
          </w:tcPr>
          <w:p w:rsidR="00CC7AD9" w:rsidRPr="00D917EA" w:rsidRDefault="00CC7AD9" w:rsidP="00D917EA">
            <w:pPr>
              <w:spacing w:after="0" w:line="240" w:lineRule="auto"/>
              <w:jc w:val="both"/>
              <w:rPr>
                <w:rFonts w:ascii="Times" w:hAnsi="Times" w:cs="Times New Roman"/>
              </w:rPr>
            </w:pPr>
            <w:r w:rsidRPr="00D917EA">
              <w:rPr>
                <w:rFonts w:ascii="Times" w:hAnsi="Times" w:cs="Times New Roman"/>
              </w:rPr>
              <w:t xml:space="preserve">Wykład ma za zadanie dostarczyć wiedzy na temat zasad doboru metod analitycznych w analizie toksykologicznej. Student zapozna się zarówno z możliwościami aplikacyjnymi różnych metod stosowanych w analizie toksykologicznej jak również z ich ograniczeniami. Nauczanie ma na celu nie tylko poznanie przez studenta samych metod i ich wykorzystania w toksykologii laboratoryjnej ale również poprzez analizę przypadków rozwinięcie  umiejętności właściwej interpretacji uzyskanych wyników. </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Literatura</w:t>
            </w:r>
          </w:p>
        </w:tc>
        <w:tc>
          <w:tcPr>
            <w:tcW w:w="6228" w:type="dxa"/>
            <w:vAlign w:val="center"/>
          </w:tcPr>
          <w:p w:rsidR="00CC7AD9" w:rsidRPr="00D917EA" w:rsidRDefault="00CC7AD9" w:rsidP="00D917EA">
            <w:pPr>
              <w:spacing w:after="0" w:line="240" w:lineRule="auto"/>
              <w:contextualSpacing/>
              <w:jc w:val="both"/>
              <w:rPr>
                <w:rFonts w:ascii="Times" w:hAnsi="Times" w:cs="Times New Roman"/>
                <w:b/>
                <w:iCs/>
              </w:rPr>
            </w:pPr>
            <w:r w:rsidRPr="00D917EA">
              <w:rPr>
                <w:rFonts w:ascii="Times" w:hAnsi="Times" w:cs="Times New Roman"/>
                <w:b/>
                <w:iCs/>
              </w:rPr>
              <w:t xml:space="preserve">Literatura podstawowa: </w:t>
            </w:r>
          </w:p>
          <w:p w:rsidR="00CC7AD9" w:rsidRPr="00D917EA" w:rsidRDefault="00E70EE4" w:rsidP="00D917EA">
            <w:pPr>
              <w:spacing w:after="0" w:line="240" w:lineRule="auto"/>
              <w:contextualSpacing/>
              <w:jc w:val="both"/>
              <w:rPr>
                <w:rFonts w:ascii="Times" w:hAnsi="Times" w:cs="Times New Roman"/>
                <w:iCs/>
              </w:rPr>
            </w:pPr>
            <w:r w:rsidRPr="00D917EA">
              <w:rPr>
                <w:rFonts w:ascii="Times" w:hAnsi="Times" w:cs="Times New Roman"/>
                <w:iCs/>
              </w:rPr>
              <w:t xml:space="preserve">1. </w:t>
            </w:r>
            <w:r w:rsidR="00CC7AD9" w:rsidRPr="00D917EA">
              <w:rPr>
                <w:rFonts w:ascii="Times" w:hAnsi="Times" w:cs="Times New Roman"/>
                <w:iCs/>
              </w:rPr>
              <w:t>Seńczuk W: Toksykologia współczesna. PZWL, Warszawa 2006</w:t>
            </w:r>
          </w:p>
          <w:p w:rsidR="00CC7AD9" w:rsidRPr="00D917EA" w:rsidRDefault="00E70EE4" w:rsidP="00D917EA">
            <w:pPr>
              <w:spacing w:after="0" w:line="240" w:lineRule="auto"/>
              <w:contextualSpacing/>
              <w:jc w:val="both"/>
              <w:rPr>
                <w:rFonts w:ascii="Times" w:hAnsi="Times" w:cs="Times New Roman"/>
                <w:iCs/>
              </w:rPr>
            </w:pPr>
            <w:r w:rsidRPr="00D917EA">
              <w:rPr>
                <w:rFonts w:ascii="Times" w:hAnsi="Times" w:cs="Times New Roman"/>
                <w:iCs/>
              </w:rPr>
              <w:t xml:space="preserve">2. </w:t>
            </w:r>
            <w:r w:rsidR="00CC7AD9" w:rsidRPr="00D917EA">
              <w:rPr>
                <w:rFonts w:ascii="Times" w:hAnsi="Times" w:cs="Times New Roman"/>
                <w:iCs/>
              </w:rPr>
              <w:t>Piotrowski JK: Podstawy toksykologii. WNT, Warszawa 2006</w:t>
            </w:r>
          </w:p>
          <w:p w:rsidR="00CC7AD9" w:rsidRPr="00175848" w:rsidRDefault="00E70EE4" w:rsidP="00D917EA">
            <w:pPr>
              <w:spacing w:after="0" w:line="240" w:lineRule="auto"/>
              <w:contextualSpacing/>
              <w:jc w:val="both"/>
              <w:rPr>
                <w:rFonts w:ascii="Times" w:hAnsi="Times" w:cs="Times New Roman"/>
                <w:iCs/>
                <w:lang w:val="en-US"/>
              </w:rPr>
            </w:pPr>
            <w:r w:rsidRPr="00D917EA">
              <w:rPr>
                <w:rFonts w:ascii="Times" w:hAnsi="Times" w:cs="Times New Roman"/>
                <w:iCs/>
              </w:rPr>
              <w:t xml:space="preserve">3. </w:t>
            </w:r>
            <w:r w:rsidR="00CC7AD9" w:rsidRPr="00D917EA">
              <w:rPr>
                <w:rFonts w:ascii="Times" w:hAnsi="Times" w:cs="Times New Roman"/>
                <w:iCs/>
              </w:rPr>
              <w:t xml:space="preserve">Mutschlera E: Farmakologia i toksykologia. </w:t>
            </w:r>
            <w:r w:rsidR="00CC7AD9" w:rsidRPr="00175848">
              <w:rPr>
                <w:rFonts w:ascii="Times" w:hAnsi="Times" w:cs="Times New Roman"/>
                <w:iCs/>
                <w:lang w:val="en-US"/>
              </w:rPr>
              <w:t>MedPharm, 2010</w:t>
            </w:r>
          </w:p>
          <w:p w:rsidR="00CC7AD9" w:rsidRPr="00175848" w:rsidRDefault="00CC7AD9" w:rsidP="00D917EA">
            <w:pPr>
              <w:spacing w:after="0" w:line="240" w:lineRule="auto"/>
              <w:contextualSpacing/>
              <w:jc w:val="both"/>
              <w:rPr>
                <w:rFonts w:ascii="Times" w:hAnsi="Times" w:cs="Times New Roman"/>
                <w:b/>
                <w:iCs/>
                <w:lang w:val="en-US"/>
              </w:rPr>
            </w:pPr>
            <w:r w:rsidRPr="00175848">
              <w:rPr>
                <w:rFonts w:ascii="Times" w:hAnsi="Times" w:cs="Times New Roman"/>
                <w:b/>
                <w:iCs/>
                <w:lang w:val="en-US"/>
              </w:rPr>
              <w:t>Literatura uzupełniająca:</w:t>
            </w:r>
          </w:p>
          <w:p w:rsidR="00CC7AD9" w:rsidRPr="00D917EA" w:rsidRDefault="00E70EE4" w:rsidP="00D917EA">
            <w:pPr>
              <w:spacing w:after="0" w:line="240" w:lineRule="auto"/>
              <w:jc w:val="both"/>
              <w:rPr>
                <w:rFonts w:ascii="Times" w:hAnsi="Times"/>
                <w:iCs/>
                <w:lang w:val="en-US"/>
              </w:rPr>
            </w:pPr>
            <w:r w:rsidRPr="00D917EA">
              <w:rPr>
                <w:rFonts w:ascii="Times" w:hAnsi="Times"/>
                <w:iCs/>
                <w:lang w:val="en-US"/>
              </w:rPr>
              <w:t xml:space="preserve">1. </w:t>
            </w:r>
            <w:r w:rsidR="00CC7AD9" w:rsidRPr="00D917EA">
              <w:rPr>
                <w:rFonts w:ascii="Times" w:hAnsi="Times"/>
                <w:iCs/>
                <w:lang w:val="en-US"/>
              </w:rPr>
              <w:t xml:space="preserve">Moffat AC, Osselton MD, Widdop B: Clarke’s Analysis of Drugs and Poisons. </w:t>
            </w:r>
            <w:r w:rsidR="00CC7AD9" w:rsidRPr="00175848">
              <w:rPr>
                <w:rFonts w:ascii="Times" w:hAnsi="Times"/>
                <w:iCs/>
                <w:lang w:val="en-US"/>
              </w:rPr>
              <w:t>Pharmaceutical Press, Lon</w:t>
            </w:r>
            <w:r w:rsidR="00CC7AD9" w:rsidRPr="00D917EA">
              <w:rPr>
                <w:rFonts w:ascii="Times" w:hAnsi="Times"/>
                <w:iCs/>
                <w:lang w:val="en-US"/>
              </w:rPr>
              <w:t>don 2004, 2011</w:t>
            </w:r>
          </w:p>
          <w:p w:rsidR="00CC7AD9" w:rsidRPr="00175848" w:rsidRDefault="00E70EE4" w:rsidP="00D917EA">
            <w:pPr>
              <w:spacing w:after="0" w:line="240" w:lineRule="auto"/>
              <w:jc w:val="both"/>
              <w:rPr>
                <w:rFonts w:ascii="Times" w:hAnsi="Times"/>
                <w:iCs/>
              </w:rPr>
            </w:pPr>
            <w:r w:rsidRPr="00D917EA">
              <w:rPr>
                <w:rFonts w:ascii="Times" w:hAnsi="Times"/>
                <w:iCs/>
                <w:lang w:val="en-US"/>
              </w:rPr>
              <w:t xml:space="preserve">2. </w:t>
            </w:r>
            <w:r w:rsidR="00CC7AD9" w:rsidRPr="00D917EA">
              <w:rPr>
                <w:rFonts w:ascii="Times" w:hAnsi="Times"/>
                <w:iCs/>
                <w:lang w:val="en-US"/>
              </w:rPr>
              <w:t xml:space="preserve">Flangan RJ, Taylor A, Watson ID, Whelpton R: Fundamental of analytical toxicology. </w:t>
            </w:r>
            <w:r w:rsidR="00CC7AD9" w:rsidRPr="00175848">
              <w:rPr>
                <w:rFonts w:ascii="Times" w:hAnsi="Times"/>
                <w:iCs/>
              </w:rPr>
              <w:t xml:space="preserve">JohnWhiley &amp; Sons, </w:t>
            </w:r>
            <w:r w:rsidR="00CC7AD9" w:rsidRPr="00D917EA">
              <w:rPr>
                <w:rFonts w:ascii="Times" w:hAnsi="Times"/>
                <w:shd w:val="clear" w:color="auto" w:fill="FFFFFF"/>
              </w:rPr>
              <w:t>Chichester,</w:t>
            </w:r>
            <w:r w:rsidR="00CC7AD9" w:rsidRPr="00175848">
              <w:rPr>
                <w:rFonts w:ascii="Times" w:hAnsi="Times"/>
                <w:iCs/>
              </w:rPr>
              <w:t xml:space="preserve"> 2007</w:t>
            </w:r>
          </w:p>
          <w:p w:rsidR="00CC7AD9" w:rsidRPr="00D917EA" w:rsidRDefault="00E70EE4" w:rsidP="00D917EA">
            <w:pPr>
              <w:spacing w:after="0" w:line="240" w:lineRule="auto"/>
              <w:jc w:val="both"/>
              <w:rPr>
                <w:rFonts w:ascii="Times" w:hAnsi="Times"/>
                <w:iCs/>
              </w:rPr>
            </w:pPr>
            <w:r w:rsidRPr="00D917EA">
              <w:rPr>
                <w:rFonts w:ascii="Times" w:hAnsi="Times"/>
              </w:rPr>
              <w:t xml:space="preserve">3. </w:t>
            </w:r>
            <w:r w:rsidR="00CC7AD9" w:rsidRPr="00D917EA">
              <w:rPr>
                <w:rFonts w:ascii="Times" w:hAnsi="Times"/>
              </w:rPr>
              <w:t>Bogdanik T: Toksykologia kliniczna, PZWL, Warszawa 1988</w:t>
            </w:r>
          </w:p>
          <w:p w:rsidR="00CC7AD9" w:rsidRPr="00D917EA" w:rsidRDefault="00E70EE4" w:rsidP="00D917EA">
            <w:pPr>
              <w:spacing w:after="0" w:line="240" w:lineRule="auto"/>
              <w:jc w:val="both"/>
              <w:rPr>
                <w:rFonts w:ascii="Times" w:hAnsi="Times"/>
                <w:iCs/>
              </w:rPr>
            </w:pPr>
            <w:r w:rsidRPr="00D917EA">
              <w:rPr>
                <w:rFonts w:ascii="Times" w:hAnsi="Times"/>
              </w:rPr>
              <w:t xml:space="preserve">4. </w:t>
            </w:r>
            <w:r w:rsidR="00CC7AD9" w:rsidRPr="00D917EA">
              <w:rPr>
                <w:rFonts w:ascii="Times" w:hAnsi="Times"/>
              </w:rPr>
              <w:t>Brandys J: Toksykologia - wybrane zagadnienia. Wyd. UJ, Kraków 1999</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color w:val="FF0000"/>
                <w:lang w:eastAsia="pl-PL"/>
              </w:rPr>
            </w:pPr>
            <w:r w:rsidRPr="00D917EA">
              <w:rPr>
                <w:rFonts w:ascii="Times" w:hAnsi="Times" w:cs="Times New Roman"/>
                <w:b/>
                <w:lang w:eastAsia="pl-PL"/>
              </w:rPr>
              <w:lastRenderedPageBreak/>
              <w:t>Metody i kryteria oceniania</w:t>
            </w:r>
          </w:p>
        </w:tc>
        <w:tc>
          <w:tcPr>
            <w:tcW w:w="6228" w:type="dxa"/>
            <w:vAlign w:val="center"/>
          </w:tcPr>
          <w:p w:rsidR="00CC7AD9" w:rsidRPr="00D917EA" w:rsidRDefault="00CC7AD9" w:rsidP="00D917EA">
            <w:pPr>
              <w:spacing w:after="0" w:line="240" w:lineRule="auto"/>
              <w:jc w:val="both"/>
              <w:rPr>
                <w:rFonts w:ascii="Times" w:hAnsi="Times" w:cs="Times New Roman"/>
                <w:iCs/>
              </w:rPr>
            </w:pPr>
            <w:r w:rsidRPr="00D917EA">
              <w:rPr>
                <w:rFonts w:ascii="Times" w:hAnsi="Times" w:cs="Times New Roman"/>
                <w:iCs/>
              </w:rPr>
              <w:t>Warunkiem zaliczenia przedmiotu jest</w:t>
            </w:r>
            <w:r w:rsidR="00B72C9C" w:rsidRPr="00D917EA">
              <w:rPr>
                <w:rFonts w:ascii="Times" w:hAnsi="Times" w:cs="Times New Roman"/>
                <w:iCs/>
              </w:rPr>
              <w:t xml:space="preserve"> czynny udział w zajęciach (</w:t>
            </w:r>
            <w:r w:rsidRPr="00D917EA">
              <w:rPr>
                <w:rFonts w:ascii="Times" w:hAnsi="Times" w:cs="Times New Roman"/>
                <w:iCs/>
              </w:rPr>
              <w:t>obecność obowiązkowa) oraz pisemne zaliczenie na ocenę w formie testu jednokrotnego wyboru (pytania otwarte i zamknięte jednokrotnego wyboru). Warunkiem zaliczenia jest uzyskanie minimalnej liczby punktów na kolokwium (70% prawidłowych odpowiedzi). Uzyskane punkty przelicza się na oceny według następującej skali:</w:t>
            </w:r>
          </w:p>
          <w:p w:rsidR="00CC7AD9" w:rsidRPr="00D917EA" w:rsidRDefault="00CC7AD9" w:rsidP="00D917EA">
            <w:pPr>
              <w:spacing w:after="0" w:line="240" w:lineRule="auto"/>
              <w:contextualSpacing/>
              <w:jc w:val="both"/>
              <w:rPr>
                <w:rFonts w:ascii="Times" w:hAnsi="Times" w:cs="Times New Roman"/>
                <w:iCs/>
              </w:rPr>
            </w:pPr>
          </w:p>
          <w:tbl>
            <w:tblPr>
              <w:tblW w:w="3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967"/>
            </w:tblGrid>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tabs>
                      <w:tab w:val="left" w:pos="16"/>
                    </w:tabs>
                    <w:spacing w:after="0" w:line="240" w:lineRule="auto"/>
                    <w:jc w:val="both"/>
                    <w:rPr>
                      <w:rFonts w:ascii="Times" w:hAnsi="Times" w:cs="Times New Roman"/>
                      <w:bCs/>
                    </w:rPr>
                  </w:pPr>
                  <w:r w:rsidRPr="00D917EA">
                    <w:rPr>
                      <w:rFonts w:ascii="Times" w:hAnsi="Times" w:cs="Times New Roman"/>
                      <w:bCs/>
                    </w:rPr>
                    <w:t>Procent punktów</w:t>
                  </w:r>
                </w:p>
              </w:tc>
              <w:tc>
                <w:tcPr>
                  <w:tcW w:w="1967"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spacing w:after="0" w:line="240" w:lineRule="auto"/>
                    <w:jc w:val="both"/>
                    <w:rPr>
                      <w:rFonts w:ascii="Times" w:hAnsi="Times" w:cs="Times New Roman"/>
                      <w:bCs/>
                    </w:rPr>
                  </w:pPr>
                  <w:r w:rsidRPr="00D917EA">
                    <w:rPr>
                      <w:rFonts w:ascii="Times" w:hAnsi="Times" w:cs="Times New Roman"/>
                      <w:bCs/>
                    </w:rPr>
                    <w:t>Ocena</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94-100%</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88-93%</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82-87%</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76-81%</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70-75%</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0-69%</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CC7AD9" w:rsidRPr="00D917EA" w:rsidRDefault="00CC7AD9" w:rsidP="00D917EA">
            <w:pPr>
              <w:spacing w:after="0" w:line="240" w:lineRule="auto"/>
              <w:jc w:val="both"/>
              <w:rPr>
                <w:rFonts w:ascii="Times" w:hAnsi="Times" w:cs="Times New Roman"/>
                <w:iCs/>
              </w:rPr>
            </w:pPr>
          </w:p>
          <w:p w:rsidR="00CC7AD9" w:rsidRPr="00D917EA" w:rsidRDefault="00CC7AD9" w:rsidP="00D917EA">
            <w:pPr>
              <w:spacing w:after="0" w:line="240" w:lineRule="auto"/>
              <w:jc w:val="both"/>
              <w:rPr>
                <w:rFonts w:ascii="Times" w:hAnsi="Times" w:cs="Times New Roman"/>
                <w:iCs/>
              </w:rPr>
            </w:pPr>
            <w:r w:rsidRPr="00D917EA">
              <w:rPr>
                <w:rFonts w:ascii="Times" w:hAnsi="Times" w:cs="Times New Roman"/>
                <w:b/>
                <w:iCs/>
              </w:rPr>
              <w:t xml:space="preserve">Zaliczenie pisemne: </w:t>
            </w:r>
            <w:r w:rsidRPr="00D917EA">
              <w:rPr>
                <w:rFonts w:ascii="Times" w:hAnsi="Times" w:cs="Times New Roman"/>
                <w:iCs/>
              </w:rPr>
              <w:t>&gt; 70% (W1, W2, W3, W4, U1, U2, U3)</w:t>
            </w:r>
          </w:p>
          <w:p w:rsidR="00CC7AD9" w:rsidRPr="00D917EA" w:rsidRDefault="00CC7AD9" w:rsidP="00D917EA">
            <w:pPr>
              <w:spacing w:after="0" w:line="240" w:lineRule="auto"/>
              <w:jc w:val="both"/>
              <w:rPr>
                <w:rFonts w:ascii="Times" w:hAnsi="Times" w:cs="Times New Roman"/>
                <w:iCs/>
                <w:color w:val="FF0000"/>
              </w:rPr>
            </w:pP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Praktyki zawodowe w ramach przedmiotu</w:t>
            </w:r>
          </w:p>
        </w:tc>
        <w:tc>
          <w:tcPr>
            <w:tcW w:w="6228" w:type="dxa"/>
            <w:vAlign w:val="center"/>
          </w:tcPr>
          <w:p w:rsidR="00CC7AD9" w:rsidRPr="00D917EA" w:rsidRDefault="00CC7AD9" w:rsidP="00D917EA">
            <w:pPr>
              <w:autoSpaceDE w:val="0"/>
              <w:autoSpaceDN w:val="0"/>
              <w:adjustRightInd w:val="0"/>
              <w:spacing w:after="0" w:line="240" w:lineRule="auto"/>
              <w:jc w:val="both"/>
              <w:rPr>
                <w:rFonts w:ascii="Times" w:hAnsi="Times" w:cs="Times New Roman"/>
                <w:iCs/>
                <w:color w:val="FF0000"/>
              </w:rPr>
            </w:pPr>
            <w:r w:rsidRPr="00D917EA">
              <w:rPr>
                <w:rFonts w:ascii="Times" w:hAnsi="Times" w:cs="Times New Roman"/>
                <w:iCs/>
              </w:rPr>
              <w:t>Nie dotyczy</w:t>
            </w:r>
            <w:r w:rsidR="002D457E" w:rsidRPr="00D917EA">
              <w:rPr>
                <w:rFonts w:ascii="Times" w:hAnsi="Times" w:cs="Times New Roman"/>
                <w:iCs/>
              </w:rPr>
              <w:t>.</w:t>
            </w:r>
          </w:p>
        </w:tc>
      </w:tr>
    </w:tbl>
    <w:p w:rsidR="00CC7AD9" w:rsidRPr="00D917EA" w:rsidRDefault="00CC7AD9" w:rsidP="00D917EA">
      <w:pPr>
        <w:spacing w:after="0" w:line="240" w:lineRule="auto"/>
        <w:ind w:left="1080"/>
        <w:contextualSpacing/>
        <w:jc w:val="both"/>
        <w:rPr>
          <w:rFonts w:ascii="Times" w:hAnsi="Times" w:cs="Times New Roman"/>
          <w:b/>
          <w:bCs/>
          <w:lang w:eastAsia="pl-PL"/>
        </w:rPr>
      </w:pPr>
    </w:p>
    <w:p w:rsidR="00CC7AD9" w:rsidRPr="00D917EA" w:rsidRDefault="00CC7AD9" w:rsidP="00D917EA">
      <w:pPr>
        <w:spacing w:after="0" w:line="240" w:lineRule="auto"/>
        <w:ind w:left="1080"/>
        <w:contextualSpacing/>
        <w:jc w:val="both"/>
        <w:rPr>
          <w:rFonts w:ascii="Times" w:hAnsi="Times" w:cs="Times New Roman"/>
          <w:b/>
          <w:bCs/>
          <w:lang w:eastAsia="pl-PL"/>
        </w:rPr>
      </w:pPr>
    </w:p>
    <w:p w:rsidR="00CC7AD9" w:rsidRPr="00D917EA" w:rsidRDefault="00E70EE4" w:rsidP="00D917EA">
      <w:pPr>
        <w:spacing w:after="0" w:line="240" w:lineRule="auto"/>
        <w:contextualSpacing/>
        <w:jc w:val="both"/>
        <w:rPr>
          <w:rFonts w:ascii="Times" w:hAnsi="Times" w:cs="Times New Roman"/>
          <w:b/>
          <w:bCs/>
          <w:lang w:eastAsia="pl-PL"/>
        </w:rPr>
      </w:pPr>
      <w:r w:rsidRPr="00D917EA">
        <w:rPr>
          <w:rFonts w:ascii="Times" w:hAnsi="Times" w:cs="Times New Roman"/>
          <w:b/>
          <w:bCs/>
          <w:lang w:eastAsia="pl-PL"/>
        </w:rPr>
        <w:t xml:space="preserve">B) </w:t>
      </w:r>
      <w:r w:rsidR="00CC7AD9" w:rsidRPr="00D917EA">
        <w:rPr>
          <w:rFonts w:ascii="Times" w:hAnsi="Times" w:cs="Times New Roman"/>
          <w:b/>
          <w:bCs/>
          <w:lang w:eastAsia="pl-PL"/>
        </w:rPr>
        <w:t xml:space="preserve">Opis przedmiotu cyklu </w:t>
      </w:r>
    </w:p>
    <w:p w:rsidR="00CC7AD9" w:rsidRPr="00D917EA" w:rsidRDefault="00CC7AD9" w:rsidP="00D917EA">
      <w:pPr>
        <w:spacing w:after="0" w:line="240" w:lineRule="auto"/>
        <w:ind w:left="1080"/>
        <w:contextualSpacing/>
        <w:jc w:val="both"/>
        <w:rPr>
          <w:rFonts w:ascii="Times" w:hAnsi="Times" w:cs="Times New Roman"/>
          <w:iCs/>
          <w:lang w:eastAsia="pl-P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28"/>
      </w:tblGrid>
      <w:tr w:rsidR="00CC7AD9" w:rsidRPr="00D917EA" w:rsidTr="00E70EE4">
        <w:tc>
          <w:tcPr>
            <w:tcW w:w="3510" w:type="dxa"/>
          </w:tcPr>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6228" w:type="dxa"/>
          </w:tcPr>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Komentarz</w:t>
            </w:r>
          </w:p>
        </w:tc>
      </w:tr>
      <w:tr w:rsidR="00CC7AD9" w:rsidRPr="00D917EA" w:rsidTr="00E70EE4">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Cykl dydaktyczny, w którym przedmiot jest realizowany</w:t>
            </w:r>
          </w:p>
        </w:tc>
        <w:tc>
          <w:tcPr>
            <w:tcW w:w="6228" w:type="dxa"/>
            <w:vAlign w:val="center"/>
          </w:tcPr>
          <w:p w:rsidR="00CC7AD9" w:rsidRPr="000F5FFE" w:rsidRDefault="00CC7AD9" w:rsidP="00D917EA">
            <w:pPr>
              <w:spacing w:after="0" w:line="240" w:lineRule="auto"/>
              <w:jc w:val="both"/>
              <w:rPr>
                <w:rFonts w:ascii="Times" w:hAnsi="Times" w:cs="Times New Roman"/>
                <w:b/>
                <w:bCs/>
                <w:iCs/>
                <w:lang w:eastAsia="pl-PL"/>
              </w:rPr>
            </w:pPr>
            <w:r w:rsidRPr="000F5FFE">
              <w:rPr>
                <w:rFonts w:ascii="Times" w:hAnsi="Times" w:cs="Times New Roman"/>
                <w:b/>
                <w:bCs/>
                <w:iCs/>
                <w:lang w:eastAsia="pl-PL"/>
              </w:rPr>
              <w:t>Rok IV-V, Semestr:</w:t>
            </w:r>
            <w:r w:rsidRPr="000F5FFE">
              <w:rPr>
                <w:rFonts w:ascii="Times" w:hAnsi="Times" w:cs="Times New Roman"/>
                <w:b/>
              </w:rPr>
              <w:t xml:space="preserve"> VII-X- zimowy, letni</w:t>
            </w:r>
            <w:r w:rsidRPr="000F5FFE">
              <w:rPr>
                <w:rFonts w:ascii="Times" w:hAnsi="Times" w:cs="Times New Roman"/>
                <w:b/>
                <w:bCs/>
                <w:iCs/>
                <w:lang w:eastAsia="pl-PL"/>
              </w:rPr>
              <w:t xml:space="preserve"> </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Sposób zaliczenia przedmiotu w cyklu</w:t>
            </w:r>
          </w:p>
        </w:tc>
        <w:tc>
          <w:tcPr>
            <w:tcW w:w="6228" w:type="dxa"/>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iCs/>
                <w:lang w:eastAsia="pl-PL"/>
              </w:rPr>
              <w:t>Wykład:</w:t>
            </w:r>
            <w:r w:rsidRPr="00D917EA">
              <w:rPr>
                <w:rFonts w:ascii="Times" w:hAnsi="Times" w:cs="Times New Roman"/>
                <w:bCs/>
                <w:iCs/>
                <w:lang w:eastAsia="pl-PL"/>
              </w:rPr>
              <w:t xml:space="preserve"> zaliczenie na ocenę</w:t>
            </w:r>
          </w:p>
          <w:p w:rsidR="00CC7AD9" w:rsidRPr="00D917EA" w:rsidRDefault="00CC7AD9" w:rsidP="00D917EA">
            <w:pPr>
              <w:spacing w:after="0" w:line="240" w:lineRule="auto"/>
              <w:jc w:val="both"/>
              <w:rPr>
                <w:rFonts w:ascii="Times" w:hAnsi="Times" w:cs="Times New Roman"/>
                <w:iCs/>
                <w:lang w:eastAsia="pl-PL"/>
              </w:rPr>
            </w:pP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Forma(y) i liczba godzin zajęć oraz sposoby ich zaliczenia</w:t>
            </w:r>
          </w:p>
        </w:tc>
        <w:tc>
          <w:tcPr>
            <w:tcW w:w="6228" w:type="dxa"/>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iCs/>
                <w:lang w:eastAsia="pl-PL"/>
              </w:rPr>
              <w:t>Wykład:</w:t>
            </w:r>
            <w:r w:rsidRPr="00D917EA">
              <w:rPr>
                <w:rFonts w:ascii="Times" w:hAnsi="Times" w:cs="Times New Roman"/>
                <w:bCs/>
                <w:iCs/>
                <w:lang w:eastAsia="pl-PL"/>
              </w:rPr>
              <w:t xml:space="preserve"> 15 godzin- zaliczenie na ocenę</w:t>
            </w:r>
          </w:p>
          <w:p w:rsidR="00CC7AD9" w:rsidRPr="00D917EA" w:rsidRDefault="00CC7AD9" w:rsidP="00D917EA">
            <w:pPr>
              <w:spacing w:after="0" w:line="240" w:lineRule="auto"/>
              <w:jc w:val="both"/>
              <w:rPr>
                <w:rFonts w:ascii="Times" w:hAnsi="Times" w:cs="Times New Roman"/>
                <w:bCs/>
                <w:iCs/>
                <w:lang w:eastAsia="pl-PL"/>
              </w:rPr>
            </w:pP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Imię i nazwisko koordynatora/ów przedmiotu cyklu</w:t>
            </w:r>
          </w:p>
        </w:tc>
        <w:tc>
          <w:tcPr>
            <w:tcW w:w="6228" w:type="dxa"/>
            <w:vAlign w:val="center"/>
          </w:tcPr>
          <w:p w:rsidR="00CC7AD9" w:rsidRPr="00D917EA" w:rsidRDefault="00CC7AD9" w:rsidP="00D917EA">
            <w:pPr>
              <w:spacing w:after="0" w:line="240" w:lineRule="auto"/>
              <w:jc w:val="both"/>
              <w:rPr>
                <w:rFonts w:ascii="Times" w:hAnsi="Times" w:cs="Times New Roman"/>
                <w:b/>
                <w:bCs/>
                <w:iCs/>
                <w:lang w:eastAsia="pl-PL"/>
              </w:rPr>
            </w:pPr>
            <w:r w:rsidRPr="00D917EA">
              <w:rPr>
                <w:rFonts w:ascii="Times" w:hAnsi="Times" w:cs="Times New Roman"/>
                <w:b/>
                <w:bCs/>
                <w:iCs/>
                <w:lang w:eastAsia="pl-PL"/>
              </w:rPr>
              <w:t>dr  n. farm. Piotr Kośliński</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Imię i nazwisko osób prowadzących grupy zajęciowe przedmiotu</w:t>
            </w:r>
          </w:p>
        </w:tc>
        <w:tc>
          <w:tcPr>
            <w:tcW w:w="6228" w:type="dxa"/>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Cs/>
                <w:iCs/>
                <w:lang w:eastAsia="pl-PL"/>
              </w:rPr>
              <w:t>dr n. farm. Piotr Kośliński</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Atrybut (charakter) przedmiotu</w:t>
            </w:r>
          </w:p>
        </w:tc>
        <w:tc>
          <w:tcPr>
            <w:tcW w:w="6228" w:type="dxa"/>
            <w:vAlign w:val="center"/>
          </w:tcPr>
          <w:p w:rsidR="00CC7AD9" w:rsidRPr="00D917EA" w:rsidRDefault="003C6AA5" w:rsidP="00D917EA">
            <w:pPr>
              <w:spacing w:after="0" w:line="240" w:lineRule="auto"/>
              <w:jc w:val="both"/>
              <w:rPr>
                <w:rFonts w:ascii="Times" w:hAnsi="Times" w:cs="Times New Roman"/>
                <w:bCs/>
                <w:iCs/>
                <w:lang w:eastAsia="pl-PL"/>
              </w:rPr>
            </w:pPr>
            <w:r w:rsidRPr="00D917EA">
              <w:rPr>
                <w:rFonts w:ascii="Times" w:hAnsi="Times" w:cs="Times New Roman"/>
                <w:bCs/>
                <w:iCs/>
                <w:lang w:eastAsia="pl-PL"/>
              </w:rPr>
              <w:t>Przedmiot do wyboru</w:t>
            </w:r>
            <w:r w:rsidR="00CC7AD9" w:rsidRPr="00D917EA">
              <w:rPr>
                <w:rFonts w:ascii="Times" w:hAnsi="Times" w:cs="Times New Roman"/>
                <w:bCs/>
                <w:iCs/>
                <w:lang w:eastAsia="pl-PL"/>
              </w:rPr>
              <w:t>wny</w:t>
            </w:r>
          </w:p>
        </w:tc>
      </w:tr>
      <w:tr w:rsidR="00CC7AD9" w:rsidRPr="00D917EA" w:rsidTr="00E70EE4">
        <w:trPr>
          <w:trHeight w:val="514"/>
        </w:trPr>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Grupy zajęciowe z opisem i limitem miejsc w grupach</w:t>
            </w:r>
          </w:p>
        </w:tc>
        <w:tc>
          <w:tcPr>
            <w:tcW w:w="6228" w:type="dxa"/>
            <w:vAlign w:val="center"/>
          </w:tcPr>
          <w:p w:rsidR="0043035B" w:rsidRPr="00D917EA" w:rsidRDefault="0043035B"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C7AD9" w:rsidRPr="00D917EA" w:rsidRDefault="0043035B"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rPr>
              <w:t xml:space="preserve">Maksymalna liczba studentów: </w:t>
            </w:r>
            <w:r w:rsidR="00ED170F" w:rsidRPr="00D917EA">
              <w:rPr>
                <w:rFonts w:ascii="Times" w:hAnsi="Times" w:cs="Times New Roman"/>
              </w:rPr>
              <w:t>90</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Terminy i miejsca odbywania zajęć</w:t>
            </w:r>
          </w:p>
        </w:tc>
        <w:tc>
          <w:tcPr>
            <w:tcW w:w="6228" w:type="dxa"/>
            <w:vAlign w:val="center"/>
          </w:tcPr>
          <w:p w:rsidR="00CC7AD9" w:rsidRPr="00D917EA" w:rsidRDefault="00E70EE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S</w:t>
            </w:r>
            <w:r w:rsidR="00CC7AD9" w:rsidRPr="00D917EA">
              <w:rPr>
                <w:rFonts w:ascii="Times" w:hAnsi="Times" w:cs="Times New Roman"/>
                <w:bCs/>
                <w:iCs/>
              </w:rPr>
              <w:t xml:space="preserve">ale wykładowe Collegium Medium im. L. Rydygiera </w:t>
            </w:r>
            <w:r w:rsidR="00CC7AD9" w:rsidRPr="00D917EA">
              <w:rPr>
                <w:rFonts w:ascii="Times" w:hAnsi="Times" w:cs="Times New Roman"/>
                <w:bCs/>
                <w:iCs/>
              </w:rPr>
              <w:br/>
              <w:t>w Bydgoszczy Uniwersytetu Mikołaja Kopernika w Toruniu w terminach podawanych przez Dział Dydaktyki</w:t>
            </w:r>
            <w:r w:rsidR="009C7049" w:rsidRPr="00D917EA">
              <w:rPr>
                <w:rFonts w:ascii="Times" w:hAnsi="Times" w:cs="Times New Roman"/>
                <w:bCs/>
                <w:iCs/>
              </w:rPr>
              <w:t>.</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 xml:space="preserve">Liczba godzin zajęć prowadzonych z wykorzystaniem metod </w:t>
            </w:r>
            <w:r w:rsidRPr="00D917EA">
              <w:rPr>
                <w:rFonts w:ascii="Times" w:hAnsi="Times" w:cs="Times New Roman"/>
                <w:b/>
                <w:lang w:eastAsia="pl-PL"/>
              </w:rPr>
              <w:br/>
              <w:t>i technik kształcenia na odległość</w:t>
            </w:r>
          </w:p>
        </w:tc>
        <w:tc>
          <w:tcPr>
            <w:tcW w:w="6228" w:type="dxa"/>
            <w:vAlign w:val="center"/>
          </w:tcPr>
          <w:p w:rsidR="00CC7AD9" w:rsidRPr="000F5FFE" w:rsidRDefault="000F5FFE" w:rsidP="00D917EA">
            <w:pPr>
              <w:pStyle w:val="Domylnie"/>
              <w:spacing w:after="0" w:line="240" w:lineRule="auto"/>
              <w:jc w:val="both"/>
              <w:rPr>
                <w:rFonts w:ascii="Times New Roman" w:hAnsi="Times New Roman" w:cs="Times New Roman"/>
              </w:rPr>
            </w:pPr>
            <w:r>
              <w:rPr>
                <w:rFonts w:ascii="Times New Roman" w:hAnsi="Times New Roman" w:cs="Times New Roman"/>
              </w:rPr>
              <w:t>Brak.</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Strona www przedmiotu</w:t>
            </w:r>
          </w:p>
        </w:tc>
        <w:tc>
          <w:tcPr>
            <w:tcW w:w="6228" w:type="dxa"/>
            <w:vAlign w:val="center"/>
          </w:tcPr>
          <w:p w:rsidR="00CC7AD9" w:rsidRPr="000F5FFE" w:rsidRDefault="000F5FFE" w:rsidP="00D917EA">
            <w:pPr>
              <w:pStyle w:val="Domylnie"/>
              <w:spacing w:after="0" w:line="240" w:lineRule="auto"/>
              <w:jc w:val="both"/>
              <w:rPr>
                <w:rFonts w:ascii="Times New Roman" w:hAnsi="Times New Roman" w:cs="Times New Roman"/>
              </w:rPr>
            </w:pPr>
            <w:r>
              <w:rPr>
                <w:rFonts w:ascii="Times" w:hAnsi="Times" w:cs="Times New Roman"/>
              </w:rPr>
              <w:t>Brak.</w:t>
            </w:r>
          </w:p>
        </w:tc>
      </w:tr>
      <w:tr w:rsidR="00CC7AD9" w:rsidRPr="00D917EA" w:rsidTr="00E70EE4">
        <w:trPr>
          <w:trHeight w:val="760"/>
        </w:trPr>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Efekty kształcenia, zdefiniowane dla danej formy zajęć w ramach przedmiotu</w:t>
            </w:r>
          </w:p>
        </w:tc>
        <w:tc>
          <w:tcPr>
            <w:tcW w:w="6228" w:type="dxa"/>
            <w:vAlign w:val="center"/>
          </w:tcPr>
          <w:p w:rsidR="00E70EE4" w:rsidRPr="00D917EA" w:rsidRDefault="00E70EE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Wykład student zna i rozumie:</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metody analizy toksykologicznej i wpływ ksenobiotyków na wartości laboratoryjnych parametrów biochemicznych i hematologicznych stosowanych w diagnostyce laboratoryjnej.</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elementy diagnostycznej charakterystyki badania (czułość i swoistość, wartości predykcyjne, wskaźniki prawdopodobieństw, zasady doboru wartości odcięcia).</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W3: definicje i metody oceny precyzji, dokładności, specyficzności, </w:t>
            </w:r>
            <w:r w:rsidRPr="00D917EA">
              <w:rPr>
                <w:rFonts w:ascii="Times" w:hAnsi="Times" w:cs="Times New Roman"/>
                <w:iCs/>
              </w:rPr>
              <w:lastRenderedPageBreak/>
              <w:t>czułości i liniowości metod analitycznych oraz zasady kontroli ich jakości.</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W4: statystyczne podstawy walidacji metod analitycznych i analizy wyników badań laboratoryjnych, metody opracowania wyników i oceny ich wartości diagnostycznej.</w:t>
            </w:r>
          </w:p>
          <w:p w:rsidR="00E70EE4" w:rsidRPr="00D917EA" w:rsidRDefault="00E70EE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Wykład student potrafi:</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dobrać optymalne metody analityczne i ocenić wiarygodność wyników tych analiz.</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interpretować zakresy wartości referencyjnych (z uwzględnieniem wieku, płci, stylu życia, wartości decyzyjnych) oraz oceniać dynamikę zmian wartości laboratoryjnych.</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U3: dobrać materiał do badań toksykologicznych; wykonać analizy toksykologiczne i interpretować wyniki tych badań.</w:t>
            </w:r>
          </w:p>
          <w:p w:rsidR="00E70EE4" w:rsidRPr="00D917EA" w:rsidRDefault="00E70EE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Wykład student gotów jest do:</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pracy w grupie przyjmując w niej różne role.</w:t>
            </w:r>
          </w:p>
          <w:p w:rsidR="00CC7AD9" w:rsidRPr="00D917EA" w:rsidRDefault="00E70EE4" w:rsidP="00D917EA">
            <w:pPr>
              <w:autoSpaceDE w:val="0"/>
              <w:autoSpaceDN w:val="0"/>
              <w:adjustRightInd w:val="0"/>
              <w:spacing w:after="0" w:line="240" w:lineRule="auto"/>
              <w:jc w:val="both"/>
              <w:rPr>
                <w:rFonts w:ascii="Times" w:hAnsi="Times" w:cs="Times New Roman"/>
                <w:iCs/>
                <w:color w:val="FF0000"/>
              </w:rPr>
            </w:pPr>
            <w:r w:rsidRPr="00D917EA">
              <w:rPr>
                <w:rFonts w:ascii="Times" w:hAnsi="Times" w:cs="Times New Roman"/>
                <w:iCs/>
              </w:rPr>
              <w:t>K2: odpowiedniego określenia priorytetów służących realizacji określonego przez siebie lub innych zadania.</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lastRenderedPageBreak/>
              <w:t>Metody i kryteria oceniania danej formy zajęć w ramach przedmiotu</w:t>
            </w:r>
          </w:p>
        </w:tc>
        <w:tc>
          <w:tcPr>
            <w:tcW w:w="6228" w:type="dxa"/>
            <w:vAlign w:val="center"/>
          </w:tcPr>
          <w:p w:rsidR="00CC7AD9" w:rsidRPr="00D917EA" w:rsidRDefault="00CC7AD9" w:rsidP="00D917EA">
            <w:pPr>
              <w:spacing w:after="0" w:line="240" w:lineRule="auto"/>
              <w:jc w:val="both"/>
              <w:rPr>
                <w:rFonts w:ascii="Times" w:hAnsi="Times" w:cs="Times New Roman"/>
                <w:bCs/>
                <w:iCs/>
              </w:rPr>
            </w:pPr>
            <w:r w:rsidRPr="00D917EA">
              <w:rPr>
                <w:rFonts w:ascii="Times" w:hAnsi="Times" w:cs="Times New Roman"/>
                <w:iCs/>
              </w:rPr>
              <w:t xml:space="preserve">Podstawą do zaliczenia przedmiotu </w:t>
            </w:r>
            <w:r w:rsidRPr="00D917EA">
              <w:rPr>
                <w:rFonts w:ascii="Times" w:hAnsi="Times" w:cs="Times New Roman"/>
                <w:bCs/>
                <w:iCs/>
              </w:rPr>
              <w:t>Techniki spektrofotometryczne, immunochemiczne, chromatograficzne oraz szybkie testy w analizie trucizn.</w:t>
            </w:r>
            <w:r w:rsidRPr="00D917EA">
              <w:rPr>
                <w:rFonts w:ascii="Times" w:hAnsi="Times" w:cs="Times New Roman"/>
                <w:iCs/>
              </w:rPr>
              <w:t xml:space="preserve"> jest czynny udział w zajęciach ( obecność obowiązkowa) oraz pisemne zaliczenie na ocenę w formie testu jednokrotnego wyboru (pytania otwarte i zamknięte jednokrotnego wyboru). Warunkiem uzyskania zaliczenia jest uzyskanie minimalnej liczby punktów na kolokwium (70% prawidłowych odpowiedzi).. Uzyskane punkty przelicza się na oceny według następującej skali:</w:t>
            </w:r>
          </w:p>
          <w:p w:rsidR="00CC7AD9" w:rsidRPr="00D917EA" w:rsidRDefault="00CC7AD9" w:rsidP="00D917EA">
            <w:pPr>
              <w:spacing w:after="0" w:line="240" w:lineRule="auto"/>
              <w:contextualSpacing/>
              <w:jc w:val="both"/>
              <w:rPr>
                <w:rFonts w:ascii="Times" w:hAnsi="Times" w:cs="Times New Roman"/>
                <w:iCs/>
              </w:rPr>
            </w:pPr>
          </w:p>
          <w:tbl>
            <w:tblPr>
              <w:tblW w:w="3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967"/>
            </w:tblGrid>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tabs>
                      <w:tab w:val="left" w:pos="16"/>
                    </w:tabs>
                    <w:spacing w:after="0" w:line="240" w:lineRule="auto"/>
                    <w:jc w:val="both"/>
                    <w:rPr>
                      <w:rFonts w:ascii="Times" w:hAnsi="Times" w:cs="Times New Roman"/>
                      <w:bCs/>
                    </w:rPr>
                  </w:pPr>
                  <w:r w:rsidRPr="00D917EA">
                    <w:rPr>
                      <w:rFonts w:ascii="Times" w:hAnsi="Times" w:cs="Times New Roman"/>
                      <w:bCs/>
                    </w:rPr>
                    <w:t>Procent punktów</w:t>
                  </w:r>
                </w:p>
              </w:tc>
              <w:tc>
                <w:tcPr>
                  <w:tcW w:w="1967"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spacing w:after="0" w:line="240" w:lineRule="auto"/>
                    <w:jc w:val="both"/>
                    <w:rPr>
                      <w:rFonts w:ascii="Times" w:hAnsi="Times" w:cs="Times New Roman"/>
                      <w:bCs/>
                    </w:rPr>
                  </w:pPr>
                  <w:r w:rsidRPr="00D917EA">
                    <w:rPr>
                      <w:rFonts w:ascii="Times" w:hAnsi="Times" w:cs="Times New Roman"/>
                      <w:bCs/>
                    </w:rPr>
                    <w:t>Ocena</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94-100%</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88-93%</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82-87%</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76-81%</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70-75%</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0-69%</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CC7AD9" w:rsidRPr="00D917EA" w:rsidRDefault="00CC7AD9" w:rsidP="00D917EA">
            <w:pPr>
              <w:spacing w:after="0" w:line="240" w:lineRule="auto"/>
              <w:jc w:val="both"/>
              <w:rPr>
                <w:rFonts w:ascii="Times" w:hAnsi="Times" w:cs="Times New Roman"/>
                <w:iCs/>
              </w:rPr>
            </w:pPr>
          </w:p>
          <w:p w:rsidR="00CC7AD9" w:rsidRPr="00D917EA" w:rsidRDefault="00CC7AD9" w:rsidP="00D917EA">
            <w:pPr>
              <w:spacing w:after="0" w:line="240" w:lineRule="auto"/>
              <w:jc w:val="both"/>
              <w:rPr>
                <w:rFonts w:ascii="Times" w:hAnsi="Times" w:cs="Times New Roman"/>
                <w:iCs/>
              </w:rPr>
            </w:pPr>
            <w:r w:rsidRPr="00D917EA">
              <w:rPr>
                <w:rFonts w:ascii="Times" w:hAnsi="Times" w:cs="Times New Roman"/>
                <w:iCs/>
              </w:rPr>
              <w:t>Zaliczenie pisemne: &gt; 70% (W1, W2, W3, W4, U1, U2, U3)</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Zakres tematów</w:t>
            </w:r>
          </w:p>
        </w:tc>
        <w:tc>
          <w:tcPr>
            <w:tcW w:w="6228" w:type="dxa"/>
            <w:vAlign w:val="center"/>
          </w:tcPr>
          <w:p w:rsidR="00CC7AD9" w:rsidRPr="00D917EA" w:rsidRDefault="00CC7AD9" w:rsidP="00D917EA">
            <w:pPr>
              <w:tabs>
                <w:tab w:val="left" w:pos="1350"/>
              </w:tabs>
              <w:spacing w:after="0" w:line="240" w:lineRule="auto"/>
              <w:ind w:left="317" w:hanging="317"/>
              <w:jc w:val="both"/>
              <w:rPr>
                <w:rFonts w:ascii="Times" w:hAnsi="Times" w:cs="Times New Roman"/>
                <w:b/>
                <w:iCs/>
              </w:rPr>
            </w:pPr>
            <w:r w:rsidRPr="00D917EA">
              <w:rPr>
                <w:rFonts w:ascii="Times" w:hAnsi="Times" w:cs="Times New Roman"/>
                <w:b/>
                <w:iCs/>
              </w:rPr>
              <w:t xml:space="preserve">Wykłady: </w:t>
            </w:r>
          </w:p>
          <w:p w:rsidR="00CC7AD9" w:rsidRPr="00D917EA" w:rsidRDefault="00CC7AD9" w:rsidP="00D917EA">
            <w:pPr>
              <w:tabs>
                <w:tab w:val="left" w:pos="1350"/>
              </w:tabs>
              <w:spacing w:after="0" w:line="240" w:lineRule="auto"/>
              <w:ind w:left="317" w:hanging="317"/>
              <w:contextualSpacing/>
              <w:jc w:val="both"/>
              <w:rPr>
                <w:rFonts w:ascii="Times" w:hAnsi="Times" w:cs="Times New Roman"/>
                <w:iCs/>
              </w:rPr>
            </w:pPr>
            <w:r w:rsidRPr="00D917EA">
              <w:rPr>
                <w:rFonts w:ascii="Times" w:hAnsi="Times" w:cs="Times New Roman"/>
                <w:iCs/>
              </w:rPr>
              <w:t>1. Techniki spektrofotometryczne w analizie trucizn organicznych</w:t>
            </w:r>
          </w:p>
          <w:p w:rsidR="00CC7AD9" w:rsidRPr="00D917EA" w:rsidRDefault="00CC7AD9" w:rsidP="00D917EA">
            <w:pPr>
              <w:tabs>
                <w:tab w:val="left" w:pos="1350"/>
              </w:tabs>
              <w:spacing w:after="0" w:line="240" w:lineRule="auto"/>
              <w:ind w:left="317" w:hanging="317"/>
              <w:contextualSpacing/>
              <w:jc w:val="both"/>
              <w:rPr>
                <w:rFonts w:ascii="Times" w:hAnsi="Times" w:cs="Times New Roman"/>
                <w:iCs/>
              </w:rPr>
            </w:pPr>
            <w:r w:rsidRPr="00D917EA">
              <w:rPr>
                <w:rFonts w:ascii="Times" w:hAnsi="Times" w:cs="Times New Roman"/>
                <w:iCs/>
              </w:rPr>
              <w:t>2. Techniki immunochemiczne  w analizie trucizn organicznych</w:t>
            </w:r>
          </w:p>
          <w:p w:rsidR="00CC7AD9" w:rsidRPr="00D917EA" w:rsidRDefault="00CC7AD9" w:rsidP="00D917EA">
            <w:pPr>
              <w:tabs>
                <w:tab w:val="left" w:pos="1350"/>
              </w:tabs>
              <w:spacing w:after="0" w:line="240" w:lineRule="auto"/>
              <w:ind w:left="317" w:hanging="317"/>
              <w:contextualSpacing/>
              <w:jc w:val="both"/>
              <w:rPr>
                <w:rFonts w:ascii="Times" w:hAnsi="Times" w:cs="Times New Roman"/>
                <w:iCs/>
              </w:rPr>
            </w:pPr>
            <w:r w:rsidRPr="00D917EA">
              <w:rPr>
                <w:rFonts w:ascii="Times" w:hAnsi="Times" w:cs="Times New Roman"/>
                <w:iCs/>
              </w:rPr>
              <w:t xml:space="preserve">3. Szybkie testy w analizie trucizn </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4. Strategie analityczna badania produktów pochodzących z rynku narkotykowego.</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5. Charakterystyczne odczyny chemiczne i metody spektrofotometryczne w analizie trucizn nieorganicznych.</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6. Techniki chromatografii cieczowej z różnymi rodzajami detekcji (DAD, FL, MS, MS-MS) w analizie materiału biologicznego.</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7. Interpretacja wyników analizy chemiczno-toksykologicznej. Analiza przypadków.</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Metody dydaktyczne</w:t>
            </w:r>
          </w:p>
        </w:tc>
        <w:tc>
          <w:tcPr>
            <w:tcW w:w="6228" w:type="dxa"/>
            <w:vAlign w:val="center"/>
          </w:tcPr>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Identyczne jak w części A</w:t>
            </w:r>
            <w:r w:rsidR="00E70EE4" w:rsidRPr="00D917EA">
              <w:rPr>
                <w:rFonts w:ascii="Times" w:hAnsi="Times" w:cs="Times New Roman"/>
                <w:iCs/>
              </w:rPr>
              <w:t>.</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Literatura</w:t>
            </w:r>
          </w:p>
        </w:tc>
        <w:tc>
          <w:tcPr>
            <w:tcW w:w="6228" w:type="dxa"/>
          </w:tcPr>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Identyczna jak w części A</w:t>
            </w:r>
            <w:r w:rsidR="00E70EE4" w:rsidRPr="00D917EA">
              <w:rPr>
                <w:rFonts w:ascii="Times" w:hAnsi="Times" w:cs="Times New Roman"/>
                <w:iCs/>
              </w:rPr>
              <w:t>.</w:t>
            </w:r>
          </w:p>
        </w:tc>
      </w:tr>
    </w:tbl>
    <w:p w:rsidR="00FC01BA" w:rsidRPr="00D917EA" w:rsidRDefault="00FC01BA" w:rsidP="00D917EA">
      <w:pPr>
        <w:spacing w:after="0" w:line="240" w:lineRule="auto"/>
        <w:contextualSpacing/>
        <w:jc w:val="both"/>
        <w:rPr>
          <w:rFonts w:ascii="Times" w:hAnsi="Times" w:cs="Times New Roman"/>
          <w:b/>
        </w:rPr>
        <w:sectPr w:rsidR="00FC01BA" w:rsidRPr="00D917EA" w:rsidSect="00B520EA">
          <w:pgSz w:w="11906" w:h="16838"/>
          <w:pgMar w:top="1417" w:right="1558" w:bottom="1417" w:left="1417" w:header="708" w:footer="708" w:gutter="0"/>
          <w:cols w:space="708"/>
          <w:docGrid w:linePitch="360"/>
        </w:sectPr>
      </w:pPr>
    </w:p>
    <w:p w:rsidR="00CC7AD9" w:rsidRPr="00D917EA" w:rsidRDefault="00FC01BA" w:rsidP="00D917EA">
      <w:pPr>
        <w:pStyle w:val="Nagwek1"/>
        <w:spacing w:line="240" w:lineRule="auto"/>
        <w:jc w:val="both"/>
        <w:rPr>
          <w:rFonts w:cs="Times New Roman"/>
          <w:szCs w:val="22"/>
          <w:u w:val="single"/>
        </w:rPr>
      </w:pPr>
      <w:bookmarkStart w:id="6" w:name="_Toc435613804"/>
      <w:r w:rsidRPr="00D917EA">
        <w:rPr>
          <w:rFonts w:cs="Times New Roman"/>
          <w:szCs w:val="22"/>
          <w:u w:val="single"/>
        </w:rPr>
        <w:lastRenderedPageBreak/>
        <w:t>6. Medycyna doświadczalna</w:t>
      </w:r>
      <w:bookmarkEnd w:id="6"/>
      <w:r w:rsidR="00CC7AD9" w:rsidRPr="00D917EA">
        <w:rPr>
          <w:rFonts w:eastAsia="Times New Roman" w:cs="Times New Roman"/>
          <w:bCs w:val="0"/>
          <w:szCs w:val="22"/>
          <w:u w:val="single"/>
          <w:lang w:eastAsia="pl-PL"/>
        </w:rPr>
        <w:tab/>
      </w:r>
    </w:p>
    <w:p w:rsidR="00CC7AD9" w:rsidRPr="00D917EA" w:rsidRDefault="00CC7AD9" w:rsidP="00D917EA">
      <w:pPr>
        <w:spacing w:after="0" w:line="240" w:lineRule="auto"/>
        <w:jc w:val="both"/>
        <w:outlineLvl w:val="0"/>
        <w:rPr>
          <w:rFonts w:ascii="Times" w:eastAsia="Times New Roman" w:hAnsi="Times" w:cs="Times New Roman"/>
          <w:b/>
          <w:lang w:eastAsia="pl-PL"/>
        </w:rPr>
      </w:pPr>
    </w:p>
    <w:p w:rsidR="00C71034" w:rsidRPr="00D917EA" w:rsidRDefault="00C71034" w:rsidP="00D917EA">
      <w:pPr>
        <w:spacing w:after="0" w:line="240" w:lineRule="auto"/>
        <w:jc w:val="both"/>
        <w:outlineLvl w:val="0"/>
        <w:rPr>
          <w:rFonts w:ascii="Times" w:eastAsia="Times New Roman" w:hAnsi="Times" w:cs="Times New Roman"/>
          <w:b/>
          <w:lang w:eastAsia="pl-PL"/>
        </w:rPr>
      </w:pPr>
    </w:p>
    <w:p w:rsidR="00CC7AD9" w:rsidRPr="00D917EA" w:rsidRDefault="00C71034" w:rsidP="00D917EA">
      <w:pPr>
        <w:spacing w:after="0" w:line="240" w:lineRule="auto"/>
        <w:jc w:val="both"/>
        <w:outlineLvl w:val="0"/>
        <w:rPr>
          <w:rFonts w:ascii="Times" w:hAnsi="Times"/>
          <w:b/>
        </w:rPr>
      </w:pPr>
      <w:r w:rsidRPr="00D917EA">
        <w:rPr>
          <w:rFonts w:ascii="Times" w:hAnsi="Times"/>
          <w:b/>
        </w:rPr>
        <w:t xml:space="preserve">A) </w:t>
      </w:r>
      <w:r w:rsidR="00CC7AD9"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237"/>
      </w:tblGrid>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p>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CC7AD9" w:rsidRPr="00D917EA" w:rsidRDefault="00CC7AD9" w:rsidP="00D917EA">
            <w:pPr>
              <w:spacing w:after="0" w:line="240" w:lineRule="auto"/>
              <w:jc w:val="both"/>
              <w:rPr>
                <w:rFonts w:ascii="Times" w:eastAsia="Times New Roman" w:hAnsi="Times" w:cs="Times New Roman"/>
                <w:b/>
                <w:lang w:eastAsia="pl-PL"/>
              </w:rPr>
            </w:pPr>
          </w:p>
        </w:tc>
        <w:tc>
          <w:tcPr>
            <w:tcW w:w="6237" w:type="dxa"/>
          </w:tcPr>
          <w:p w:rsidR="00CC7AD9" w:rsidRPr="00D917EA" w:rsidRDefault="00CC7AD9" w:rsidP="00D917EA">
            <w:pPr>
              <w:spacing w:after="0" w:line="240" w:lineRule="auto"/>
              <w:jc w:val="center"/>
              <w:rPr>
                <w:rFonts w:ascii="Times" w:eastAsia="Times New Roman" w:hAnsi="Times" w:cs="Times New Roman"/>
                <w:b/>
                <w:lang w:eastAsia="pl-PL"/>
              </w:rPr>
            </w:pPr>
          </w:p>
          <w:p w:rsidR="00CC7AD9" w:rsidRPr="00D917EA" w:rsidRDefault="00CC7AD9"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B2726F">
        <w:tc>
          <w:tcPr>
            <w:tcW w:w="322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Medycyna doświadczalna</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w:t>
            </w:r>
            <w:r w:rsidRPr="00D917EA">
              <w:rPr>
                <w:rFonts w:ascii="Times" w:hAnsi="Times" w:cs="Times New Roman"/>
                <w:b/>
              </w:rPr>
              <w:t>Experimental medicine</w:t>
            </w:r>
            <w:r w:rsidRPr="00D917EA">
              <w:rPr>
                <w:rFonts w:ascii="Times" w:eastAsia="Calibri" w:hAnsi="Times" w:cs="Times New Roman"/>
                <w:b/>
              </w:rPr>
              <w:t>)</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237" w:type="dxa"/>
            <w:shd w:val="clear" w:color="auto" w:fill="auto"/>
          </w:tcPr>
          <w:p w:rsidR="00ED170F" w:rsidRPr="00D917EA" w:rsidRDefault="00ED170F" w:rsidP="00D917EA">
            <w:pPr>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Wydział Farmaceutyczny</w:t>
            </w:r>
          </w:p>
          <w:p w:rsidR="00043F59" w:rsidRPr="00D917EA" w:rsidRDefault="00043F59" w:rsidP="00D917EA">
            <w:pPr>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Katedra Patobiochemii i Chemii Klinicznej</w:t>
            </w:r>
          </w:p>
          <w:p w:rsidR="00ED170F" w:rsidRPr="00D917EA" w:rsidRDefault="00ED170F"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CC7AD9" w:rsidRPr="00D917EA" w:rsidRDefault="00ED170F" w:rsidP="00D917EA">
            <w:pPr>
              <w:autoSpaceDE w:val="0"/>
              <w:autoSpaceDN w:val="0"/>
              <w:adjustRightInd w:val="0"/>
              <w:spacing w:after="0" w:line="240" w:lineRule="auto"/>
              <w:jc w:val="center"/>
              <w:rPr>
                <w:rFonts w:ascii="Times" w:eastAsia="Calibri" w:hAnsi="Times" w:cs="Times New Roman"/>
                <w:b/>
                <w:bCs/>
              </w:rPr>
            </w:pPr>
            <w:r w:rsidRPr="00D917EA">
              <w:rPr>
                <w:rFonts w:ascii="Times" w:hAnsi="Times" w:cs="Times New Roman"/>
                <w:b/>
              </w:rPr>
              <w:t>Uniwersytet Mikołaja Kopernika w Toruniu</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237" w:type="dxa"/>
            <w:shd w:val="clear" w:color="auto" w:fill="auto"/>
          </w:tcPr>
          <w:p w:rsidR="00CC7AD9" w:rsidRPr="00D917EA" w:rsidRDefault="00043F59"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 xml:space="preserve">Wydział </w:t>
            </w:r>
            <w:r w:rsidR="00CC7AD9" w:rsidRPr="00D917EA">
              <w:rPr>
                <w:rFonts w:ascii="Times" w:eastAsia="Calibri" w:hAnsi="Times" w:cs="Times New Roman"/>
                <w:b/>
                <w:bCs/>
                <w:lang w:eastAsia="pl-PL"/>
              </w:rPr>
              <w:t>Farmaceutyczny</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237" w:type="dxa"/>
            <w:shd w:val="clear" w:color="auto" w:fill="auto"/>
          </w:tcPr>
          <w:p w:rsidR="00CC7AD9" w:rsidRPr="00D917EA" w:rsidRDefault="00043F59"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1728-A-ZF17-SJ</w:t>
            </w:r>
          </w:p>
        </w:tc>
      </w:tr>
      <w:tr w:rsidR="00CC7AD9" w:rsidRPr="00D917EA" w:rsidTr="00B2726F">
        <w:trPr>
          <w:trHeight w:val="53"/>
        </w:trPr>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237" w:type="dxa"/>
            <w:shd w:val="clear" w:color="auto" w:fill="auto"/>
          </w:tcPr>
          <w:p w:rsidR="00CC7AD9" w:rsidRPr="00D917EA" w:rsidRDefault="00043F59"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bCs/>
              </w:rPr>
              <w:t>Zaliczenie na ocenę</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237" w:type="dxa"/>
            <w:shd w:val="clear" w:color="auto" w:fill="auto"/>
            <w:vAlign w:val="center"/>
          </w:tcPr>
          <w:p w:rsidR="00CC7AD9" w:rsidRPr="00D917EA" w:rsidRDefault="00CC7AD9"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237" w:type="dxa"/>
            <w:shd w:val="clear" w:color="auto" w:fill="auto"/>
          </w:tcPr>
          <w:p w:rsidR="00CC7AD9"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237" w:type="dxa"/>
            <w:shd w:val="clear" w:color="auto" w:fill="auto"/>
            <w:vAlign w:val="center"/>
          </w:tcPr>
          <w:p w:rsidR="00896A8E" w:rsidRPr="00D917EA" w:rsidRDefault="00896A8E"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896A8E" w:rsidRPr="00D917EA" w:rsidRDefault="00896A8E"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896A8E" w:rsidRPr="00D917EA" w:rsidRDefault="00896A8E"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896A8E" w:rsidRPr="00D917EA" w:rsidRDefault="00896A8E"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896A8E" w:rsidRPr="00D917EA" w:rsidRDefault="00896A8E" w:rsidP="00D917EA">
            <w:pPr>
              <w:pStyle w:val="Domylnie"/>
              <w:spacing w:after="0" w:line="100" w:lineRule="atLeast"/>
              <w:jc w:val="both"/>
              <w:rPr>
                <w:rFonts w:ascii="Times" w:hAnsi="Times" w:cs="Times New Roman"/>
                <w:b/>
                <w:iCs/>
              </w:rPr>
            </w:pPr>
          </w:p>
          <w:p w:rsidR="00896A8E" w:rsidRPr="00D917EA" w:rsidRDefault="00896A8E"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CC7AD9" w:rsidRPr="00D917EA" w:rsidRDefault="00896A8E" w:rsidP="00D917EA">
            <w:pPr>
              <w:spacing w:after="0" w:line="240" w:lineRule="auto"/>
              <w:jc w:val="both"/>
              <w:rPr>
                <w:rFonts w:ascii="Times" w:hAnsi="Time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237" w:type="dxa"/>
            <w:shd w:val="clear" w:color="auto" w:fill="auto"/>
            <w:vAlign w:val="center"/>
          </w:tcPr>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podstawowe modele badawcze i rozumie ich ograniczenia w zakre</w:t>
            </w:r>
            <w:r w:rsidR="00043F59" w:rsidRPr="00D917EA">
              <w:rPr>
                <w:rFonts w:ascii="Times" w:hAnsi="Times" w:cs="Times New Roman"/>
                <w:iCs/>
              </w:rPr>
              <w:t>sie prowadzenia badań naukowych.</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W2: </w:t>
            </w:r>
            <w:r w:rsidRPr="00D917EA">
              <w:rPr>
                <w:rFonts w:ascii="Times" w:hAnsi="Times" w:cs="Times New Roman"/>
              </w:rPr>
              <w:t xml:space="preserve">założenia badań naukowych oraz </w:t>
            </w:r>
            <w:r w:rsidRPr="00D917EA">
              <w:rPr>
                <w:rFonts w:ascii="Times" w:hAnsi="Times" w:cs="Times New Roman"/>
                <w:iCs/>
              </w:rPr>
              <w:t>potrafi przedstawić metodologię prowadzenia doświadczeń na podstawie artykułów naukowych</w:t>
            </w:r>
            <w:r w:rsidR="00043F59"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potrzebę prowadzenia badań naukowych podstawowych i klinicznych z dziedziny medycyny doświadczalnej i nauk pokrewnych, ze szczególnym uwzględnieniem immunologii, onkologii, biologii komórki, mikrobiologii i genetyki</w:t>
            </w:r>
            <w:r w:rsidR="00043F59"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typy hodowli komórkowych i tkankowych, modele zwierzęce z uwzględnieniem nowych możliwo</w:t>
            </w:r>
            <w:r w:rsidR="00043F59" w:rsidRPr="00D917EA">
              <w:rPr>
                <w:rFonts w:ascii="Times" w:hAnsi="Times" w:cs="Times New Roman"/>
                <w:iCs/>
              </w:rPr>
              <w:t>ści prowadzenia badań naukowych.</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lastRenderedPageBreak/>
              <w:t>W5: pojęcie, założenia i cel medycyny translacyjnej</w:t>
            </w:r>
            <w:r w:rsidRPr="00D917EA">
              <w:rPr>
                <w:rFonts w:ascii="Times" w:hAnsi="Times" w:cs="Times New Roman"/>
              </w:rPr>
              <w:t xml:space="preserve"> </w:t>
            </w:r>
            <w:r w:rsidRPr="00D917EA">
              <w:rPr>
                <w:rFonts w:ascii="Times" w:hAnsi="Times" w:cs="Times New Roman"/>
                <w:iCs/>
              </w:rPr>
              <w:t xml:space="preserve">obejmującej badania nad rozwojem narzędzi diagnostycznych, leków, urządzeń medycznych, procedur, </w:t>
            </w:r>
            <w:r w:rsidR="00043F59" w:rsidRPr="00D917EA">
              <w:rPr>
                <w:rFonts w:ascii="Times" w:hAnsi="Times" w:cs="Times New Roman"/>
                <w:iCs/>
              </w:rPr>
              <w:t>przepisów prawa oraz edukacji.</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W6: ograniczenia czasowe, interpretacyjne, sytuacyjne oraz miejscowe w analizie i interpr</w:t>
            </w:r>
            <w:r w:rsidR="00043F59" w:rsidRPr="00D917EA">
              <w:rPr>
                <w:rFonts w:ascii="Times" w:hAnsi="Times" w:cs="Times New Roman"/>
              </w:rPr>
              <w:t>etacji wyników badań naukowych.</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237" w:type="dxa"/>
            <w:shd w:val="clear" w:color="auto" w:fill="auto"/>
            <w:vAlign w:val="center"/>
          </w:tcPr>
          <w:p w:rsidR="00896A8E" w:rsidRPr="00D917EA" w:rsidRDefault="00896A8E"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896A8E" w:rsidRPr="00D917EA">
              <w:rPr>
                <w:rFonts w:ascii="Times" w:hAnsi="Times" w:cs="Times New Roman"/>
                <w:lang w:eastAsia="pl-PL"/>
              </w:rPr>
              <w:t>krytycznie analizować, wyborać materiał</w:t>
            </w:r>
            <w:r w:rsidRPr="00D917EA">
              <w:rPr>
                <w:rFonts w:ascii="Times" w:hAnsi="Times" w:cs="Times New Roman"/>
                <w:lang w:eastAsia="pl-PL"/>
              </w:rPr>
              <w:t xml:space="preserve"> i metod</w:t>
            </w:r>
            <w:r w:rsidR="00896A8E" w:rsidRPr="00D917EA">
              <w:rPr>
                <w:rFonts w:ascii="Times" w:hAnsi="Times" w:cs="Times New Roman"/>
                <w:lang w:eastAsia="pl-PL"/>
              </w:rPr>
              <w:t>y</w:t>
            </w:r>
            <w:r w:rsidRPr="00D917EA">
              <w:rPr>
                <w:rFonts w:ascii="Times" w:hAnsi="Times" w:cs="Times New Roman"/>
                <w:lang w:eastAsia="pl-PL"/>
              </w:rPr>
              <w:t xml:space="preserve"> prowadzonych badań naukowych z zakresu medycyny doświadczalnej</w:t>
            </w:r>
            <w:r w:rsidR="00043F59" w:rsidRPr="00D917EA">
              <w:rPr>
                <w:rFonts w:ascii="Times" w:hAnsi="Times" w:cs="Times New Roman"/>
                <w:lang w:eastAsia="pl-PL"/>
              </w:rPr>
              <w:t>.</w:t>
            </w:r>
          </w:p>
          <w:p w:rsidR="00CC7AD9" w:rsidRPr="00D917EA" w:rsidRDefault="00896A8E"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ocenić, interpretować i krytycznnie analizować</w:t>
            </w:r>
            <w:r w:rsidR="00CC7AD9" w:rsidRPr="00D917EA">
              <w:rPr>
                <w:rFonts w:ascii="Times" w:hAnsi="Times" w:cs="Times New Roman"/>
                <w:lang w:eastAsia="pl-PL"/>
              </w:rPr>
              <w:t xml:space="preserve"> metod</w:t>
            </w:r>
            <w:r w:rsidRPr="00D917EA">
              <w:rPr>
                <w:rFonts w:ascii="Times" w:hAnsi="Times" w:cs="Times New Roman"/>
                <w:lang w:eastAsia="pl-PL"/>
              </w:rPr>
              <w:t xml:space="preserve">y badawcze </w:t>
            </w:r>
            <w:r w:rsidR="00CC7AD9" w:rsidRPr="00D917EA">
              <w:rPr>
                <w:rFonts w:ascii="Times" w:hAnsi="Times" w:cs="Times New Roman"/>
                <w:lang w:eastAsia="pl-PL"/>
              </w:rPr>
              <w:t xml:space="preserve">oraz </w:t>
            </w:r>
            <w:r w:rsidRPr="00D917EA">
              <w:rPr>
                <w:rFonts w:ascii="Times" w:hAnsi="Times" w:cs="Times New Roman"/>
                <w:lang w:eastAsia="pl-PL"/>
              </w:rPr>
              <w:t>analizować wyniki</w:t>
            </w:r>
            <w:r w:rsidR="00CC7AD9" w:rsidRPr="00D917EA">
              <w:rPr>
                <w:rFonts w:ascii="Times" w:hAnsi="Times" w:cs="Times New Roman"/>
                <w:lang w:eastAsia="pl-PL"/>
              </w:rPr>
              <w:t xml:space="preserve"> badań naukowych z za</w:t>
            </w:r>
            <w:r w:rsidR="00043F59" w:rsidRPr="00D917EA">
              <w:rPr>
                <w:rFonts w:ascii="Times" w:hAnsi="Times" w:cs="Times New Roman"/>
                <w:lang w:eastAsia="pl-PL"/>
              </w:rPr>
              <w:t>kresu medycyny doświadczalnej.</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896A8E" w:rsidRPr="00D917EA">
              <w:rPr>
                <w:rFonts w:ascii="Times" w:hAnsi="Times" w:cs="Times New Roman"/>
                <w:lang w:eastAsia="pl-PL"/>
              </w:rPr>
              <w:t>wyszukiwać informacje</w:t>
            </w:r>
            <w:r w:rsidRPr="00D917EA">
              <w:rPr>
                <w:rFonts w:ascii="Times" w:hAnsi="Times" w:cs="Times New Roman"/>
                <w:lang w:eastAsia="pl-PL"/>
              </w:rPr>
              <w:t xml:space="preserve"> o badaniach naukowych dotyczących medycyny doświadczalnej</w:t>
            </w:r>
            <w:r w:rsidR="00043F59" w:rsidRPr="00D917EA">
              <w:rPr>
                <w:rFonts w:ascii="Times" w:hAnsi="Times" w:cs="Times New Roman"/>
                <w:lang w:eastAsia="pl-PL"/>
              </w:rPr>
              <w:t>.</w:t>
            </w:r>
          </w:p>
          <w:p w:rsidR="00CC7AD9" w:rsidRPr="00D917EA" w:rsidRDefault="00CC7AD9" w:rsidP="00D917EA">
            <w:pPr>
              <w:autoSpaceDE w:val="0"/>
              <w:autoSpaceDN w:val="0"/>
              <w:adjustRightInd w:val="0"/>
              <w:spacing w:after="0" w:line="240" w:lineRule="auto"/>
              <w:jc w:val="both"/>
              <w:rPr>
                <w:rFonts w:ascii="Times" w:hAnsi="Times" w:cs="Times New Roman"/>
                <w:color w:val="FF0000"/>
                <w:lang w:eastAsia="pl-PL"/>
              </w:rPr>
            </w:pPr>
            <w:r w:rsidRPr="00D917EA">
              <w:rPr>
                <w:rFonts w:ascii="Times" w:hAnsi="Times" w:cs="Times New Roman"/>
                <w:lang w:eastAsia="pl-PL"/>
              </w:rPr>
              <w:t xml:space="preserve">U4: </w:t>
            </w:r>
            <w:r w:rsidR="00896A8E" w:rsidRPr="00D917EA">
              <w:rPr>
                <w:rFonts w:ascii="Times" w:hAnsi="Times" w:cs="Times New Roman"/>
                <w:lang w:eastAsia="pl-PL"/>
              </w:rPr>
              <w:t>analizować doświadczenia oraz formułować wnioski</w:t>
            </w:r>
            <w:r w:rsidRPr="00D917EA">
              <w:rPr>
                <w:rFonts w:ascii="Times" w:hAnsi="Times" w:cs="Times New Roman"/>
                <w:lang w:eastAsia="pl-PL"/>
              </w:rPr>
              <w:t xml:space="preserve"> z badań in vitro, ex vivo i in vivo z zakresu badań doświadczalnych</w:t>
            </w:r>
            <w:r w:rsidR="00043F59" w:rsidRPr="00D917EA">
              <w:rPr>
                <w:rFonts w:ascii="Times" w:hAnsi="Times" w:cs="Times New Roman"/>
                <w:lang w:eastAsia="pl-PL"/>
              </w:rPr>
              <w:t>.</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237" w:type="dxa"/>
            <w:shd w:val="clear" w:color="auto" w:fill="auto"/>
            <w:vAlign w:val="center"/>
          </w:tcPr>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gotów jest do:</w:t>
            </w:r>
          </w:p>
          <w:p w:rsidR="00CC7AD9" w:rsidRPr="00D917EA" w:rsidRDefault="00CC7AD9" w:rsidP="00D917EA">
            <w:pPr>
              <w:autoSpaceDE w:val="0"/>
              <w:autoSpaceDN w:val="0"/>
              <w:adjustRightInd w:val="0"/>
              <w:spacing w:after="0" w:line="240" w:lineRule="auto"/>
              <w:jc w:val="both"/>
              <w:rPr>
                <w:rFonts w:ascii="Times" w:eastAsia="Calibri" w:hAnsi="Times" w:cs="Times New Roman"/>
                <w:b/>
                <w:vertAlign w:val="superscript"/>
              </w:rPr>
            </w:pPr>
            <w:r w:rsidRPr="00D917EA">
              <w:rPr>
                <w:rFonts w:ascii="Times" w:hAnsi="Times" w:cs="Times New Roman"/>
                <w:iCs/>
              </w:rPr>
              <w:t>K1: podnoszenia kwalifikacji oraz systematycznej analizy najnowszych doniesień naukowych w</w:t>
            </w:r>
            <w:r w:rsidR="00043F59" w:rsidRPr="00D917EA">
              <w:rPr>
                <w:rFonts w:ascii="Times" w:hAnsi="Times" w:cs="Times New Roman"/>
                <w:iCs/>
              </w:rPr>
              <w:t xml:space="preserve"> zakresie badań doświadczalnych.</w:t>
            </w:r>
          </w:p>
        </w:tc>
      </w:tr>
      <w:tr w:rsidR="00CC7AD9" w:rsidRPr="00D917EA" w:rsidTr="00B2726F">
        <w:tc>
          <w:tcPr>
            <w:tcW w:w="322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237" w:type="dxa"/>
            <w:vAlign w:val="center"/>
          </w:tcPr>
          <w:p w:rsidR="0003036E" w:rsidRPr="00D917EA" w:rsidRDefault="0003036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3036E" w:rsidRPr="00D917EA" w:rsidRDefault="0003036E" w:rsidP="00D917EA">
            <w:pPr>
              <w:pStyle w:val="Domylnie"/>
              <w:spacing w:after="0" w:line="240" w:lineRule="auto"/>
              <w:jc w:val="both"/>
              <w:rPr>
                <w:rFonts w:ascii="Times" w:hAnsi="Times" w:cs="Times New Roman"/>
              </w:rPr>
            </w:pPr>
            <w:r w:rsidRPr="00D917EA">
              <w:rPr>
                <w:rFonts w:ascii="Times" w:hAnsi="Times" w:cs="Times New Roman"/>
              </w:rPr>
              <w:t>- nie dotyczy.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03036E"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237"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rPr>
              <w:t>Student rozpoczynający kształcenie z przedmiotu „Medycyna doświadczalna” powinien posiadać wiedzę z zakresu biochemii, fizjologii, patofizjologii zdobytą podczas realizacji przedmiotów w toku studiów.</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237"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spacing w:val="-3"/>
              </w:rPr>
              <w:t xml:space="preserve">Zajęcia z przedmiotu fakultatywnego </w:t>
            </w:r>
            <w:r w:rsidRPr="00D917EA">
              <w:rPr>
                <w:rFonts w:ascii="Times" w:eastAsia="Calibri" w:hAnsi="Times" w:cs="Times New Roman"/>
              </w:rPr>
              <w:t>"Medycyna doświadczalna"</w:t>
            </w:r>
            <w:r w:rsidRPr="00D917EA">
              <w:rPr>
                <w:rFonts w:ascii="Times" w:eastAsia="Calibri" w:hAnsi="Times" w:cs="Times New Roman"/>
                <w:color w:val="000000"/>
              </w:rPr>
              <w:t xml:space="preserve"> </w:t>
            </w:r>
            <w:r w:rsidRPr="00D917EA">
              <w:rPr>
                <w:rFonts w:ascii="Times" w:eastAsia="Calibri" w:hAnsi="Times" w:cs="Times New Roman"/>
                <w:spacing w:val="-3"/>
              </w:rPr>
              <w:t>realizowane są dla kierunku Analityka medyczna, studentów II, III i IV roku studiów. Przedmiot obejmuje 15 godzin wykładów. Z</w:t>
            </w:r>
            <w:r w:rsidRPr="00D917EA">
              <w:rPr>
                <w:rFonts w:ascii="Times" w:eastAsia="Calibri" w:hAnsi="Times" w:cs="Times New Roman"/>
                <w:lang w:eastAsia="pl-PL"/>
              </w:rPr>
              <w:t xml:space="preserve">asadniczym celem nauczania </w:t>
            </w:r>
            <w:r w:rsidRPr="00D917EA">
              <w:rPr>
                <w:rFonts w:ascii="Times" w:eastAsia="Calibri" w:hAnsi="Times" w:cs="Times New Roman"/>
              </w:rPr>
              <w:t>"Medycyna doświadczalna"</w:t>
            </w:r>
            <w:r w:rsidRPr="00D917EA">
              <w:rPr>
                <w:rFonts w:ascii="Times" w:eastAsia="Calibri" w:hAnsi="Times" w:cs="Times New Roman"/>
                <w:color w:val="000000"/>
              </w:rPr>
              <w:t xml:space="preserve"> </w:t>
            </w:r>
            <w:r w:rsidRPr="00D917EA">
              <w:rPr>
                <w:rFonts w:ascii="Times" w:eastAsia="Calibri" w:hAnsi="Times" w:cs="Times New Roman"/>
                <w:lang w:eastAsia="pl-PL"/>
              </w:rPr>
              <w:t xml:space="preserve">na kierunku Analityka medyczna jest wykształcenie umiejętności postawienia problemu badawczego dotyczącego badań doświadczalnych w zakresie pracy magisterskiej z uwzględnieniem ograniczeń wynikających z warunków lokalnych oraz przygotowanie studentów do właściwej analizy dostępnego piśmiennictwa naukowego w zakresie przeprowadzania badań doświadczalnych, dokonania interpretacji wyników uwzględniając zastosowany model badawczy, a także czynniki środowiskowe i osobnicze. </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Pełny opis przedmiotu</w:t>
            </w:r>
          </w:p>
        </w:tc>
        <w:tc>
          <w:tcPr>
            <w:tcW w:w="6237" w:type="dxa"/>
            <w:vAlign w:val="center"/>
          </w:tcPr>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Istnieje stale rosnąca potrzeba przeprowadzania badań naukowych z wykorzystaniem hodowli komórkowych i/lub tkankowych (również człowieka) oraz modeli zwierzęcych (bezkręgowców i kręgowców) dotyczących starzenia się, rozwoju chorób (zwłaszcza cywilizacyjnych, takich jak nadciśnienie, cukrzyca, otyłość), czy wpływu leków i ksenobiotyków na organizm ludzki. Ten dział medycyny zajmuje się także badaniem zapadalności na różne choroby w określonych miejscach świata, a także badaniami </w:t>
            </w:r>
            <w:r w:rsidRPr="00D917EA">
              <w:rPr>
                <w:rFonts w:ascii="Times" w:eastAsia="Calibri" w:hAnsi="Times" w:cs="Times New Roman"/>
              </w:rPr>
              <w:lastRenderedPageBreak/>
              <w:t xml:space="preserve">retrospektywnymi i prospektywnymi związanymi ze zdrowiem osób żyjących w Polsce. Prowadzone są różnorodne badania związane z bezpieczeństwem stosowania wielu nowych leków wprowadzanych na rynek. Wyjaśnienie mechanizmów zmian biochemicznych, fizjologicznych, czy patofizjologicznych zachodzących w organizmie pod wpływem czynników środowiskowych stało się niezwykle cenne i zostało wykorzystane do diagnostyki oraz leczenia chorób ludzi i zwierząt. W ramach przedmiotu dokonano analizy wybranych modeli badawczych, wraz z przykładami ich zastosowań w lecznictwie. Dokonano interpretacji oraz oceny wybranych prac naukowych z zakresu badań podstawowych, a także klinicznych z uwzględnieniem wyboru materiału, metody i sposobu analizy oraz przedstawienia wyników. Przybliżono proces przeniesienia wyników badań z modeli in vitro/ex vivo na model in vivo, wraz z wykazaniem różnic i ograniczeń metodycznych. </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237" w:type="dxa"/>
            <w:vAlign w:val="center"/>
          </w:tcPr>
          <w:p w:rsidR="00CC7AD9" w:rsidRPr="00D917EA" w:rsidRDefault="00CC7AD9" w:rsidP="00D917EA">
            <w:pPr>
              <w:pStyle w:val="Bezodstpw1"/>
              <w:contextualSpacing/>
              <w:jc w:val="both"/>
              <w:rPr>
                <w:rFonts w:ascii="Times" w:hAnsi="Times" w:cs="Times New Roman"/>
                <w:b/>
                <w:lang w:val="en-US" w:eastAsia="pl-PL"/>
              </w:rPr>
            </w:pPr>
            <w:r w:rsidRPr="00D917EA">
              <w:rPr>
                <w:rFonts w:ascii="Times" w:eastAsia="Calibri" w:hAnsi="Times" w:cs="Times New Roman"/>
                <w:b/>
                <w:iCs/>
                <w:lang w:val="en-US" w:eastAsia="pl-PL"/>
              </w:rPr>
              <w:t xml:space="preserve">Literatura </w:t>
            </w:r>
            <w:r w:rsidRPr="00D917EA">
              <w:rPr>
                <w:rFonts w:ascii="Times" w:hAnsi="Times" w:cs="Times New Roman"/>
                <w:b/>
                <w:lang w:val="en-US" w:eastAsia="pl-PL"/>
              </w:rPr>
              <w:t>podstawowa:</w:t>
            </w:r>
          </w:p>
          <w:p w:rsidR="00CC7AD9" w:rsidRPr="00D917EA" w:rsidRDefault="00CC7AD9" w:rsidP="00D917EA">
            <w:pPr>
              <w:pStyle w:val="Bezodstpw1"/>
              <w:contextualSpacing/>
              <w:jc w:val="both"/>
              <w:rPr>
                <w:rFonts w:ascii="Times" w:hAnsi="Times" w:cs="Times New Roman"/>
                <w:lang w:eastAsia="pl-PL"/>
              </w:rPr>
            </w:pPr>
            <w:r w:rsidRPr="00D917EA">
              <w:rPr>
                <w:rFonts w:ascii="Times" w:hAnsi="Times" w:cs="Times New Roman"/>
                <w:lang w:val="en-US" w:eastAsia="pl-PL"/>
              </w:rPr>
              <w:t xml:space="preserve">1. Freshney R. Ian: Culture of Animal Cells - A Manual of Basic Technique and Specialized Applications. </w:t>
            </w:r>
            <w:r w:rsidRPr="00D917EA">
              <w:rPr>
                <w:rFonts w:ascii="Times" w:hAnsi="Times" w:cs="Times New Roman"/>
                <w:lang w:eastAsia="pl-PL"/>
              </w:rPr>
              <w:t>John Wiley &amp; Sons Inc, 2015</w:t>
            </w:r>
          </w:p>
          <w:p w:rsidR="00CC7AD9" w:rsidRPr="00D917EA" w:rsidRDefault="00CC7AD9" w:rsidP="00D917EA">
            <w:pPr>
              <w:pStyle w:val="Bezodstpw1"/>
              <w:contextualSpacing/>
              <w:jc w:val="both"/>
              <w:rPr>
                <w:rFonts w:ascii="Times" w:hAnsi="Times" w:cs="Times New Roman"/>
                <w:lang w:eastAsia="pl-PL"/>
              </w:rPr>
            </w:pPr>
            <w:r w:rsidRPr="00D917EA">
              <w:rPr>
                <w:rFonts w:ascii="Times" w:hAnsi="Times" w:cs="Times New Roman"/>
                <w:lang w:eastAsia="pl-PL"/>
              </w:rPr>
              <w:t>2.</w:t>
            </w:r>
            <w:r w:rsidRPr="00D917EA">
              <w:rPr>
                <w:rFonts w:ascii="Times" w:hAnsi="Times" w:cs="Times New Roman"/>
              </w:rPr>
              <w:t xml:space="preserve"> </w:t>
            </w:r>
            <w:r w:rsidRPr="00D917EA">
              <w:rPr>
                <w:rFonts w:ascii="Times" w:hAnsi="Times" w:cs="Times New Roman"/>
                <w:lang w:eastAsia="pl-PL"/>
              </w:rPr>
              <w:t>Hodowla komórek i tkanek. Stokłosowa S. (red). Wydawnictwo Naukowe PWN, Warszawa 2012</w:t>
            </w:r>
          </w:p>
          <w:p w:rsidR="00CC7AD9" w:rsidRPr="00D917EA" w:rsidRDefault="00CC7AD9" w:rsidP="00D917EA">
            <w:pPr>
              <w:pStyle w:val="Bezodstpw1"/>
              <w:contextualSpacing/>
              <w:jc w:val="both"/>
              <w:rPr>
                <w:rFonts w:ascii="Times" w:hAnsi="Times" w:cs="Times New Roman"/>
                <w:lang w:eastAsia="pl-PL"/>
              </w:rPr>
            </w:pPr>
            <w:r w:rsidRPr="00D917EA">
              <w:rPr>
                <w:rFonts w:ascii="Times" w:hAnsi="Times" w:cs="Times New Roman"/>
                <w:lang w:eastAsia="pl-PL"/>
              </w:rPr>
              <w:t>3. Brylińska J., Kwiatkowska J.: Zwierzęta laboratoryjne. Kraków 1996</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eastAsia="pl-PL"/>
              </w:rPr>
              <w:t xml:space="preserve">4. Sławiński T.: Zasady hodowli zwierząt laboratoryjnych. </w:t>
            </w:r>
            <w:r w:rsidRPr="00D917EA">
              <w:rPr>
                <w:rFonts w:ascii="Times" w:hAnsi="Times" w:cs="Times New Roman"/>
                <w:lang w:val="en-US" w:eastAsia="pl-PL"/>
              </w:rPr>
              <w:t>PWN. Warszawa 1981</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val="en-US" w:eastAsia="pl-PL"/>
              </w:rPr>
              <w:t xml:space="preserve">5. Inbred and Genetically Defined Strains of Laboratory Animals, Part 1. Mouse and Rat," edited by P. L. Altman and D. Katz. (AN: 14022675) </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val="en-US" w:eastAsia="pl-PL"/>
              </w:rPr>
              <w:t xml:space="preserve">6. "Background Lesions in Laboratory Animals: A Color Atlas," by Elizabeth F. McInnes. DOI: 10.1136/vr.e1290. (AN: 72888503) </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val="en-US" w:eastAsia="pl-PL"/>
              </w:rPr>
              <w:t>7. Jann Hau, Steven J. Schapiro: Handbook of Laboratory Animal Science, Volume I, Third Edition: Essential Principles and Practices. CRC Press, 2010</w:t>
            </w:r>
          </w:p>
          <w:p w:rsidR="00CC7AD9" w:rsidRPr="00D917EA" w:rsidRDefault="00CC7AD9" w:rsidP="00D917EA">
            <w:pPr>
              <w:pStyle w:val="Bezodstpw1"/>
              <w:contextualSpacing/>
              <w:jc w:val="both"/>
              <w:rPr>
                <w:rFonts w:ascii="Times" w:hAnsi="Times" w:cs="Times New Roman"/>
                <w:lang w:eastAsia="pl-PL"/>
              </w:rPr>
            </w:pPr>
            <w:r w:rsidRPr="00D917EA">
              <w:rPr>
                <w:rFonts w:ascii="Times" w:eastAsiaTheme="minorHAnsi" w:hAnsi="Times" w:cs="Times New Roman"/>
                <w:lang w:val="en-US" w:eastAsia="pl-PL"/>
              </w:rPr>
              <w:t xml:space="preserve">8. The COST Manual of Laboratory Animal Care and Use: Refinement, Reduction and Research," edited by Bryan Howard, Timo Nevalainen, and Gemma Perretta. </w:t>
            </w:r>
            <w:r w:rsidRPr="00D917EA">
              <w:rPr>
                <w:rFonts w:ascii="Times" w:eastAsiaTheme="minorHAnsi" w:hAnsi="Times" w:cs="Times New Roman"/>
                <w:lang w:eastAsia="pl-PL"/>
              </w:rPr>
              <w:t>(AN: 61441123)</w:t>
            </w:r>
          </w:p>
          <w:p w:rsidR="00CC7AD9" w:rsidRPr="00D917EA" w:rsidRDefault="00CC7AD9"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CC7AD9" w:rsidRPr="00D917EA" w:rsidRDefault="00CC7AD9" w:rsidP="00D917EA">
            <w:pPr>
              <w:pStyle w:val="Nagwek1"/>
              <w:spacing w:line="240" w:lineRule="auto"/>
              <w:jc w:val="both"/>
              <w:rPr>
                <w:rFonts w:cs="Times New Roman"/>
                <w:b w:val="0"/>
                <w:sz w:val="22"/>
                <w:szCs w:val="22"/>
              </w:rPr>
            </w:pPr>
            <w:bookmarkStart w:id="7" w:name="_Toc435433330"/>
            <w:bookmarkStart w:id="8" w:name="_Toc435613805"/>
            <w:r w:rsidRPr="00D917EA">
              <w:rPr>
                <w:rFonts w:cs="Times New Roman"/>
                <w:b w:val="0"/>
                <w:sz w:val="22"/>
                <w:szCs w:val="22"/>
              </w:rPr>
              <w:t>1. Olszewska-Słonina D., Drewa T. 2006. Hodowla komórek, inżynieria tkankowa i medycyna regeneracyjna. Część I. Wiad. Lek. , 59 (7-8), 585-589.</w:t>
            </w:r>
            <w:bookmarkEnd w:id="7"/>
            <w:bookmarkEnd w:id="8"/>
          </w:p>
          <w:p w:rsidR="00CC7AD9" w:rsidRPr="00D917EA" w:rsidRDefault="00CC7AD9" w:rsidP="00D917EA">
            <w:pPr>
              <w:pStyle w:val="Nagwek1"/>
              <w:spacing w:line="240" w:lineRule="auto"/>
              <w:jc w:val="both"/>
              <w:rPr>
                <w:rFonts w:cs="Times New Roman"/>
                <w:b w:val="0"/>
                <w:sz w:val="22"/>
                <w:szCs w:val="22"/>
              </w:rPr>
            </w:pPr>
            <w:bookmarkStart w:id="9" w:name="_Toc435433331"/>
            <w:bookmarkStart w:id="10" w:name="_Toc435613806"/>
            <w:r w:rsidRPr="00D917EA">
              <w:rPr>
                <w:rFonts w:cs="Times New Roman"/>
                <w:b w:val="0"/>
                <w:sz w:val="22"/>
                <w:szCs w:val="22"/>
              </w:rPr>
              <w:t>2. Olszewska-Słonina D., Drewa T., Styczyński J., Czajkowski R. 2006. Hodowla komórek, inżynieria tkankowa i medycyna regeneracyjna. Część II. Wiad. Lek., 59 (9-10), 732-737.</w:t>
            </w:r>
            <w:bookmarkEnd w:id="9"/>
            <w:bookmarkEnd w:id="10"/>
          </w:p>
          <w:p w:rsidR="00CC7AD9" w:rsidRPr="00D917EA" w:rsidRDefault="00CC7AD9" w:rsidP="00D917EA">
            <w:pPr>
              <w:pStyle w:val="Nagwek1"/>
              <w:spacing w:line="240" w:lineRule="auto"/>
              <w:jc w:val="both"/>
              <w:rPr>
                <w:rFonts w:cs="Times New Roman"/>
                <w:b w:val="0"/>
                <w:sz w:val="22"/>
                <w:szCs w:val="22"/>
              </w:rPr>
            </w:pPr>
            <w:bookmarkStart w:id="11" w:name="_Toc435433332"/>
            <w:bookmarkStart w:id="12" w:name="_Toc435613807"/>
            <w:r w:rsidRPr="00D917EA">
              <w:rPr>
                <w:rFonts w:cs="Times New Roman"/>
                <w:b w:val="0"/>
                <w:sz w:val="22"/>
                <w:szCs w:val="22"/>
              </w:rPr>
              <w:t>3. Olszewska-Słonina D., Drewa T., Styczyński J., Czajkowski R. 2006. Komórki niezróżnicowane - źródła i plastyczność.  Adv. Clin. Exp. Med., 15 (3), 497-503.</w:t>
            </w:r>
            <w:bookmarkEnd w:id="11"/>
            <w:bookmarkEnd w:id="12"/>
          </w:p>
          <w:p w:rsidR="00CC7AD9" w:rsidRPr="00D917EA" w:rsidRDefault="00CC7AD9" w:rsidP="00D917EA">
            <w:pPr>
              <w:pStyle w:val="Nagwek1"/>
              <w:spacing w:line="240" w:lineRule="auto"/>
              <w:jc w:val="both"/>
              <w:rPr>
                <w:rFonts w:cs="Times New Roman"/>
                <w:b w:val="0"/>
                <w:sz w:val="22"/>
                <w:szCs w:val="22"/>
              </w:rPr>
            </w:pPr>
            <w:bookmarkStart w:id="13" w:name="_Toc435433333"/>
            <w:bookmarkStart w:id="14" w:name="_Toc435613808"/>
            <w:r w:rsidRPr="00D917EA">
              <w:rPr>
                <w:rFonts w:cs="Times New Roman"/>
                <w:b w:val="0"/>
                <w:sz w:val="22"/>
                <w:szCs w:val="22"/>
              </w:rPr>
              <w:t>4. Drewa T., Wolski Z., Olszewska-Słonina D. 2005. Znaczenie komórek macierzystych w procesie powstawania raka stercza. Urol. Pol., 58 (3): 163-165.</w:t>
            </w:r>
            <w:bookmarkEnd w:id="13"/>
            <w:bookmarkEnd w:id="14"/>
          </w:p>
        </w:tc>
      </w:tr>
      <w:tr w:rsidR="00CC7AD9" w:rsidRPr="00D917EA" w:rsidTr="00B2726F">
        <w:tc>
          <w:tcPr>
            <w:tcW w:w="322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237" w:type="dxa"/>
            <w:vAlign w:val="center"/>
          </w:tcPr>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lang w:eastAsia="pl-PL"/>
              </w:rPr>
              <w:t>1.</w:t>
            </w:r>
            <w:r w:rsidRPr="00D917EA">
              <w:rPr>
                <w:rFonts w:ascii="Times" w:eastAsia="Calibri" w:hAnsi="Times" w:cs="Times New Roman"/>
                <w:b/>
                <w:bCs/>
                <w:color w:val="000000"/>
                <w:lang w:eastAsia="pl-PL"/>
              </w:rPr>
              <w:t xml:space="preserve"> </w:t>
            </w:r>
            <w:r w:rsidRPr="00D917EA">
              <w:rPr>
                <w:rFonts w:ascii="Times" w:eastAsia="Calibri" w:hAnsi="Times" w:cs="Times New Roman"/>
                <w:bCs/>
                <w:color w:val="000000"/>
                <w:lang w:eastAsia="pl-PL"/>
              </w:rPr>
              <w:t>U</w:t>
            </w:r>
            <w:r w:rsidRPr="00D917EA">
              <w:rPr>
                <w:rFonts w:ascii="Times" w:eastAsia="Calibri" w:hAnsi="Times" w:cs="Times New Roman"/>
                <w:bCs/>
                <w:color w:val="000000"/>
              </w:rPr>
              <w:t>kierunkowana obserw</w:t>
            </w:r>
            <w:r w:rsidR="00CA39C2" w:rsidRPr="00D917EA">
              <w:rPr>
                <w:rFonts w:ascii="Times" w:eastAsia="Calibri" w:hAnsi="Times" w:cs="Times New Roman"/>
                <w:bCs/>
                <w:color w:val="000000"/>
              </w:rPr>
              <w:t xml:space="preserve">acja czynności studenta podczas </w:t>
            </w:r>
            <w:r w:rsidRPr="00D917EA">
              <w:rPr>
                <w:rFonts w:ascii="Times" w:eastAsia="Calibri" w:hAnsi="Times" w:cs="Times New Roman"/>
                <w:bCs/>
                <w:color w:val="000000"/>
              </w:rPr>
              <w:t>wykonywania zadań praktycznych (interpretacja wyników badań prowadzonych w pracowni hodowli komórkowej, dobór właściwego modelu badawczego celem sprawdzenia konkretnych hipotez)</w:t>
            </w:r>
            <w:r w:rsidRPr="00D917EA">
              <w:rPr>
                <w:rFonts w:ascii="Times" w:eastAsia="Calibri" w:hAnsi="Times" w:cs="Times New Roman"/>
                <w:color w:val="000000"/>
              </w:rPr>
              <w:t>: W1, W2, W4, W8, U2, U3</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rPr>
              <w:lastRenderedPageBreak/>
              <w:t xml:space="preserve">2. </w:t>
            </w:r>
            <w:r w:rsidRPr="00D917EA">
              <w:rPr>
                <w:rFonts w:ascii="Times" w:eastAsia="Calibri" w:hAnsi="Times" w:cs="Times New Roman"/>
                <w:bCs/>
                <w:color w:val="000000"/>
              </w:rPr>
              <w:t>Aktywność:</w:t>
            </w:r>
            <w:r w:rsidRPr="00D917EA">
              <w:rPr>
                <w:rFonts w:ascii="Times" w:eastAsia="Calibri" w:hAnsi="Times" w:cs="Times New Roman"/>
                <w:color w:val="000000"/>
              </w:rPr>
              <w:t xml:space="preserve"> W1, W2, W4, W5, W6, U1, U3, U4, K1</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rPr>
              <w:t>3. Kolokwium:</w:t>
            </w:r>
            <w:r w:rsidRPr="00D917EA">
              <w:rPr>
                <w:rFonts w:ascii="Times" w:eastAsia="Calibri" w:hAnsi="Times" w:cs="Times New Roman"/>
                <w:color w:val="000000"/>
              </w:rPr>
              <w:t xml:space="preserve"> W1, W2, W3, W4, W5, W6, U1, U2, U3, U4</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Praktyki zawodowe w ramach przedmiotu</w:t>
            </w:r>
          </w:p>
        </w:tc>
        <w:tc>
          <w:tcPr>
            <w:tcW w:w="6237"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B2726F" w:rsidRPr="00D917EA">
              <w:rPr>
                <w:rFonts w:ascii="Times" w:eastAsia="Calibri" w:hAnsi="Times" w:cs="Times New Roman"/>
              </w:rPr>
              <w:t>.</w:t>
            </w:r>
          </w:p>
        </w:tc>
      </w:tr>
    </w:tbl>
    <w:p w:rsidR="0003036E" w:rsidRPr="00D917EA" w:rsidRDefault="0003036E" w:rsidP="00D917EA">
      <w:pPr>
        <w:spacing w:after="0" w:line="240" w:lineRule="auto"/>
        <w:contextualSpacing/>
        <w:jc w:val="both"/>
        <w:rPr>
          <w:rFonts w:ascii="Times" w:eastAsia="Times New Roman" w:hAnsi="Times" w:cs="Times New Roman"/>
          <w:b/>
          <w:lang w:eastAsia="pl-PL"/>
        </w:rPr>
      </w:pPr>
    </w:p>
    <w:p w:rsidR="0003036E" w:rsidRPr="00D917EA" w:rsidRDefault="0003036E" w:rsidP="00D917EA">
      <w:pPr>
        <w:spacing w:after="0" w:line="240" w:lineRule="auto"/>
        <w:contextualSpacing/>
        <w:jc w:val="both"/>
        <w:rPr>
          <w:rFonts w:ascii="Times" w:eastAsia="Times New Roman" w:hAnsi="Times" w:cs="Times New Roman"/>
          <w:b/>
          <w:lang w:eastAsia="pl-PL"/>
        </w:rPr>
      </w:pPr>
    </w:p>
    <w:p w:rsidR="00CC7AD9" w:rsidRPr="00D917EA" w:rsidRDefault="00B2726F"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 xml:space="preserve">B) </w:t>
      </w:r>
      <w:r w:rsidR="00C71034" w:rsidRPr="00D917EA">
        <w:rPr>
          <w:rFonts w:ascii="Times" w:eastAsia="Times New Roman" w:hAnsi="Times" w:cs="Times New Roman"/>
          <w:b/>
          <w:lang w:eastAsia="pl-PL"/>
        </w:rPr>
        <w:t xml:space="preserve">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C7AD9" w:rsidRPr="00D917EA" w:rsidTr="000F5FFE">
        <w:tc>
          <w:tcPr>
            <w:tcW w:w="260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0F5FFE">
        <w:tc>
          <w:tcPr>
            <w:tcW w:w="260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CC7AD9" w:rsidRPr="000F5FFE" w:rsidRDefault="00CC7AD9" w:rsidP="00D917EA">
            <w:pPr>
              <w:spacing w:after="0" w:line="240" w:lineRule="auto"/>
              <w:jc w:val="both"/>
              <w:rPr>
                <w:rFonts w:ascii="Times" w:eastAsia="Times New Roman" w:hAnsi="Times" w:cs="Times New Roman"/>
                <w:b/>
                <w:lang w:eastAsia="pl-PL"/>
              </w:rPr>
            </w:pPr>
            <w:r w:rsidRPr="000F5FFE">
              <w:rPr>
                <w:rFonts w:ascii="Times" w:hAnsi="Times" w:cs="Times New Roman"/>
                <w:b/>
                <w:spacing w:val="-3"/>
              </w:rPr>
              <w:t>II, III i IV rok, III - VIII semestr</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CC7AD9" w:rsidRPr="00D917EA" w:rsidRDefault="00B2726F" w:rsidP="00D917EA">
            <w:pPr>
              <w:spacing w:after="0" w:line="240" w:lineRule="auto"/>
              <w:jc w:val="both"/>
              <w:rPr>
                <w:rFonts w:ascii="Times" w:eastAsia="Times New Roman" w:hAnsi="Times" w:cs="Times New Roman"/>
                <w:lang w:eastAsia="pl-PL"/>
              </w:rPr>
            </w:pPr>
            <w:r w:rsidRPr="00D917EA">
              <w:rPr>
                <w:rFonts w:ascii="Times" w:hAnsi="Times" w:cs="Times New Roman"/>
                <w:b/>
                <w:bCs/>
              </w:rPr>
              <w:t xml:space="preserve">Wykłady: </w:t>
            </w:r>
            <w:r w:rsidR="00CC7AD9" w:rsidRPr="00D917EA">
              <w:rPr>
                <w:rFonts w:ascii="Times" w:hAnsi="Times" w:cs="Times New Roman"/>
                <w:bCs/>
                <w:lang w:eastAsia="pl-PL"/>
              </w:rPr>
              <w:t>Zaliczenie na ocenę</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B2726F" w:rsidRPr="00D917EA">
              <w:rPr>
                <w:rFonts w:ascii="Times" w:hAnsi="Times" w:cs="Times New Roman"/>
              </w:rPr>
              <w:t xml:space="preserve">- </w:t>
            </w:r>
            <w:r w:rsidR="00B2726F" w:rsidRPr="00D917EA">
              <w:rPr>
                <w:rFonts w:ascii="Times" w:hAnsi="Times" w:cs="Times New Roman"/>
                <w:bCs/>
                <w:lang w:eastAsia="pl-PL"/>
              </w:rPr>
              <w:t>Zaliczenie na ocenę</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hab. n. med. Dorota Olszewska-Słonina, prof. UMK</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lang w:eastAsia="pl-PL"/>
              </w:rPr>
            </w:pPr>
            <w:r w:rsidRPr="00D917EA">
              <w:rPr>
                <w:rFonts w:ascii="Times" w:hAnsi="Times" w:cs="Times New Roman"/>
                <w:bCs/>
                <w:lang w:eastAsia="pl-PL"/>
              </w:rPr>
              <w:t>dr hab. n. med. Dorota Olszewska-Słonina, prof. UMK</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043F59" w:rsidRPr="00D917EA" w:rsidRDefault="00043F5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C7AD9" w:rsidRPr="00D917EA" w:rsidRDefault="00043F59"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 100</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CC7AD9" w:rsidRPr="00D917EA" w:rsidRDefault="009C7049"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B2726F" w:rsidRPr="00D917EA">
              <w:rPr>
                <w:rFonts w:ascii="Times" w:eastAsia="Calibri" w:hAnsi="Times" w:cs="Times New Roman"/>
              </w:rPr>
              <w:t>.</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B2726F" w:rsidRPr="00D917EA">
              <w:rPr>
                <w:rFonts w:ascii="Times" w:eastAsia="Calibri" w:hAnsi="Times" w:cs="Times New Roman"/>
              </w:rPr>
              <w:t>.</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B2726F" w:rsidRPr="00D917EA" w:rsidRDefault="00B2726F" w:rsidP="00D917EA">
            <w:pPr>
              <w:autoSpaceDE w:val="0"/>
              <w:autoSpaceDN w:val="0"/>
              <w:adjustRightInd w:val="0"/>
              <w:spacing w:after="0" w:line="240" w:lineRule="auto"/>
              <w:jc w:val="both"/>
              <w:rPr>
                <w:rFonts w:ascii="Times" w:eastAsia="Calibri" w:hAnsi="Times" w:cs="Times New Roman"/>
                <w:b/>
                <w:iCs/>
              </w:rPr>
            </w:pPr>
            <w:r w:rsidRPr="00D917EA">
              <w:rPr>
                <w:rFonts w:ascii="Times" w:eastAsia="Calibri" w:hAnsi="Times" w:cs="Times New Roman"/>
                <w:b/>
                <w:iCs/>
              </w:rPr>
              <w:t>Wykład student zna i rozumie:</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W1: podstawowe modele badawcze i rozumie ich ograniczenia w zakresie prowadzenia badań naukowych.</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W2: założenia badań naukowych oraz potrafi przedstawić metodologię prowadzenia doświadczeń na podstawie artykułów naukowych.</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W3: potrzebę prowadzenia badań naukowych podstawowych i klinicznych z dziedziny medycyny doświadczalnej i nauk pokrewnych, ze szczególnym uwzględnieniem immunologii, onkologii, biologii komórki, mikrobiologii i genetyki.</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W4: typy hodowli komórkowych i tkankowych, modele zwierzęce z uwzględnieniem nowych możliwości prowadzenia badań naukowych.</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W5: pojęcie, założenia i cel medycyny translacyjnej obejmującej badania nad rozwojem narzędzi diagnostycznych, leków, urządzeń medycznych, procedur, przepisów prawa oraz edukacji.</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W6: ograniczenia czasowe, interpretacyjne, sytuacyjne oraz miejscowe w analizie i interpretacji wyników badań naukowych.</w:t>
            </w:r>
          </w:p>
          <w:p w:rsidR="00B2726F" w:rsidRPr="00D917EA" w:rsidRDefault="00B2726F"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potrafi:</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 xml:space="preserve">U1: krytycznie analizować, wyborać materiał i metody prowadzonych </w:t>
            </w:r>
            <w:r w:rsidRPr="00D917EA">
              <w:rPr>
                <w:rFonts w:ascii="Times" w:eastAsia="Calibri" w:hAnsi="Times" w:cs="Times New Roman"/>
                <w:iCs/>
              </w:rPr>
              <w:lastRenderedPageBreak/>
              <w:t>badań naukowych z zakresu medycyny doświadczalnej.</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U2: ocenić, interpretować i krytycznnie analizować metody badawcze oraz analizować wyniki badań naukowych z zakresu medycyny doświadczalnej.</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U3: wyszukiwać informacje o badaniach naukowych dotyczących medycyny doświadczalnej.</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U4: analizować doświadczenia oraz formułować wnioski z badań in vitro, ex vivo i in vivo z zakresu badań doświadczalnych.</w:t>
            </w:r>
          </w:p>
          <w:p w:rsidR="00B2726F" w:rsidRPr="00D917EA" w:rsidRDefault="00B2726F"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gotów jest do:</w:t>
            </w:r>
          </w:p>
          <w:p w:rsidR="00CC7AD9"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K1: podnoszenia kwalifikacji oraz systematycznej analizy najnowszych doniesień naukowych w zakresie badań doświadczalnych.</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CC7AD9" w:rsidRPr="00D917EA" w:rsidRDefault="00CC7AD9" w:rsidP="00D917EA">
            <w:pPr>
              <w:widowControl w:val="0"/>
              <w:spacing w:after="0" w:line="240" w:lineRule="auto"/>
              <w:jc w:val="both"/>
              <w:rPr>
                <w:rFonts w:ascii="Times" w:eastAsia="Calibri" w:hAnsi="Times" w:cs="Times New Roman"/>
                <w:b/>
                <w:color w:val="000000"/>
                <w:lang w:eastAsia="pl-PL"/>
              </w:rPr>
            </w:pPr>
            <w:r w:rsidRPr="00D917EA">
              <w:rPr>
                <w:rFonts w:ascii="Times" w:eastAsia="Calibri" w:hAnsi="Times" w:cs="Times New Roman"/>
                <w:b/>
                <w:color w:val="000000"/>
                <w:lang w:eastAsia="pl-PL"/>
              </w:rPr>
              <w:t xml:space="preserve">Warunkiem zaliczenia przedmiotu jest: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bCs/>
                <w:color w:val="000000"/>
                <w:lang w:eastAsia="pl-PL"/>
              </w:rPr>
              <w:t xml:space="preserve">Wykłady: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Obecność, pozytywna ocena wystawiona przez prowadzącego zajęcia, brak wykroczeń wymienionych w „Zasadach BHP” Regulaminu Dydaktycznego Katedry Patobiochemii i Chemii Klinicznej.</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Zaliczenie na podstawie prezentacji aktualnego zagadnienia dotyczącego medycyny doświadczalnej lub kolokwium (</w:t>
            </w:r>
            <w:r w:rsidRPr="00D917EA">
              <w:rPr>
                <w:rFonts w:ascii="Times" w:eastAsia="Calibri" w:hAnsi="Times" w:cs="Times New Roman"/>
              </w:rPr>
              <w:t>pisemny test otwarty obejmujący pełen zakres tematów przedmiotu: wykładów i materiałów pomocniczych).</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W przypadku kolokwium pisemnego (test otwarty z wykładów i materiałów pomocniczych) uzyskane punkty przelicza się na oceny według następującej skali:</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Ocena                                                Procent punktów</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Bardzo dobry                                         91-100%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plus                                              83-90%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75-82%</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xml:space="preserve">Dostateczny plus                                      67-74%                     </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Dostateczny                                             59-66%</w:t>
            </w:r>
          </w:p>
          <w:p w:rsidR="00CC7AD9" w:rsidRPr="00D917EA" w:rsidRDefault="00CC7AD9" w:rsidP="00D917EA">
            <w:pPr>
              <w:widowControl w:val="0"/>
              <w:spacing w:after="0" w:line="240" w:lineRule="auto"/>
              <w:jc w:val="both"/>
              <w:rPr>
                <w:rFonts w:ascii="Times" w:hAnsi="Times" w:cs="Times New Roman"/>
                <w:color w:val="000000"/>
                <w:lang w:eastAsia="pl-PL"/>
              </w:rPr>
            </w:pPr>
            <w:r w:rsidRPr="00D917EA">
              <w:rPr>
                <w:rFonts w:ascii="Times" w:eastAsia="Calibri" w:hAnsi="Times" w:cs="Times New Roman"/>
                <w:color w:val="000000"/>
                <w:lang w:eastAsia="pl-PL"/>
              </w:rPr>
              <w:t xml:space="preserve">Niedostateczny                                          0-58%                 </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CC7AD9" w:rsidRPr="00D917EA" w:rsidRDefault="00CC7AD9" w:rsidP="00D917EA">
            <w:pPr>
              <w:spacing w:after="0" w:line="240" w:lineRule="auto"/>
              <w:contextualSpacing/>
              <w:jc w:val="both"/>
              <w:rPr>
                <w:rFonts w:ascii="Times" w:eastAsia="Times New Roman" w:hAnsi="Times" w:cs="Times New Roman"/>
                <w:lang w:eastAsia="pl-PL"/>
              </w:rPr>
            </w:pPr>
            <w:r w:rsidRPr="00D917EA">
              <w:rPr>
                <w:rFonts w:ascii="Times" w:eastAsia="Times New Roman" w:hAnsi="Times" w:cs="Times New Roman"/>
                <w:b/>
                <w:lang w:eastAsia="pl-PL"/>
              </w:rPr>
              <w:t>(osobno dla danych form zajęć)</w:t>
            </w:r>
          </w:p>
        </w:tc>
        <w:tc>
          <w:tcPr>
            <w:tcW w:w="6886" w:type="dxa"/>
            <w:shd w:val="clear" w:color="auto" w:fill="auto"/>
            <w:vAlign w:val="center"/>
          </w:tcPr>
          <w:p w:rsidR="00CC7AD9" w:rsidRPr="00D917EA" w:rsidRDefault="00CC7AD9" w:rsidP="00D917EA">
            <w:pPr>
              <w:spacing w:after="0" w:line="240" w:lineRule="auto"/>
              <w:jc w:val="both"/>
              <w:rPr>
                <w:rFonts w:ascii="Times" w:eastAsia="Calibri" w:hAnsi="Times" w:cs="Times New Roman"/>
                <w:b/>
              </w:rPr>
            </w:pPr>
            <w:r w:rsidRPr="00D917EA">
              <w:rPr>
                <w:rFonts w:ascii="Times" w:eastAsia="Calibri" w:hAnsi="Times" w:cs="Times New Roman"/>
                <w:b/>
                <w:iCs/>
              </w:rPr>
              <w:t>Wykłady:</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1. Wprowadzenie do przedmiotu (podstawowe definicje, zakres i cele, rys historyczny hodowli komórkowych, tkankowych oraz badań prowadzonych na modelach zwierzęcych), rodzaje i gatunki zwierząt doświadczalnych)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2. Wyposażenie pracowni hodowli komórkowych i tkankowych. Zasady prowadzenia hodowli komórek i tkanek. Typy hodowli i przykłady ich wykorzystania z określeniem wad i zalet (3 godz.). </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3. Komórki macierzyste, ich źródła i plastyczność. Bankowanie komórek macierzystych. Klonowanie reprodukcyjne i terapeutyczne. Normy etyczne i prawne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4. Typy, nazewnictwo i metody hodowli zwierząt doświadczalnych. Wymogi Komisji do Reżim sanitarny i organizacja zwierzętarni. Kontrola genetyczna i sanitarna. Komisja Etyczna ds Doświadczeń na Zwierzętach. Dokumenty wymagane do ubiegania się o zgodę na przeprowadzenie doświadczenia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5. Medycyna regeneracyjna i inżynieria tkankowa. Przykłady współczesnych zastosowań badań biomedycznych (3 godz.).</w:t>
            </w:r>
          </w:p>
          <w:p w:rsidR="00CC7AD9" w:rsidRPr="00D917EA" w:rsidRDefault="00CC7AD9" w:rsidP="00D917EA">
            <w:pPr>
              <w:spacing w:after="0" w:line="240" w:lineRule="auto"/>
              <w:jc w:val="both"/>
              <w:rPr>
                <w:rFonts w:ascii="Times" w:eastAsia="Calibri" w:hAnsi="Times" w:cs="Times New Roman"/>
              </w:rPr>
            </w:pP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886" w:type="dxa"/>
            <w:shd w:val="clear" w:color="auto" w:fill="auto"/>
            <w:vAlign w:val="center"/>
          </w:tcPr>
          <w:p w:rsidR="0003036E" w:rsidRPr="00D917EA" w:rsidRDefault="0003036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3036E" w:rsidRPr="00D917EA" w:rsidRDefault="0003036E" w:rsidP="00D917EA">
            <w:pPr>
              <w:pStyle w:val="Domylnie"/>
              <w:spacing w:after="0" w:line="240" w:lineRule="auto"/>
              <w:jc w:val="both"/>
              <w:rPr>
                <w:rFonts w:ascii="Times" w:hAnsi="Times" w:cs="Times New Roman"/>
              </w:rPr>
            </w:pPr>
            <w:r w:rsidRPr="00D917EA">
              <w:rPr>
                <w:rFonts w:ascii="Times" w:hAnsi="Times" w:cs="Times New Roman"/>
              </w:rPr>
              <w:lastRenderedPageBreak/>
              <w:t>- nie dotyczy.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03036E"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i w:val="0"/>
              </w:rPr>
              <w:t>- nie dotyczy.</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B2726F" w:rsidRPr="00D917EA">
              <w:rPr>
                <w:rFonts w:ascii="Times" w:eastAsia="Calibri" w:hAnsi="Times" w:cs="Times New Roman"/>
              </w:rPr>
              <w:t>.</w:t>
            </w:r>
          </w:p>
        </w:tc>
      </w:tr>
    </w:tbl>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contextualSpacing/>
        <w:jc w:val="both"/>
        <w:rPr>
          <w:rFonts w:ascii="Times" w:hAnsi="Times" w:cs="Times New Roman"/>
          <w:b/>
        </w:rPr>
        <w:sectPr w:rsidR="00CC7AD9"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15" w:name="_Toc435613809"/>
      <w:r w:rsidRPr="00D917EA">
        <w:rPr>
          <w:rFonts w:cs="Times New Roman"/>
          <w:szCs w:val="22"/>
          <w:u w:val="single"/>
        </w:rPr>
        <w:lastRenderedPageBreak/>
        <w:t>7. Laboratoryjna diagnostyka schorzeń o podłożu autoimmunizacji</w:t>
      </w:r>
      <w:bookmarkEnd w:id="15"/>
    </w:p>
    <w:p w:rsidR="00FC01BA" w:rsidRPr="00D917EA" w:rsidRDefault="00FC01BA" w:rsidP="00D917EA">
      <w:pPr>
        <w:pStyle w:val="Nagwek1"/>
        <w:spacing w:line="240" w:lineRule="auto"/>
        <w:jc w:val="both"/>
        <w:rPr>
          <w:rFonts w:cs="Times New Roman"/>
          <w:sz w:val="22"/>
          <w:szCs w:val="22"/>
          <w:u w:val="single"/>
        </w:rPr>
      </w:pPr>
    </w:p>
    <w:p w:rsidR="00CC7AD9" w:rsidRPr="00D917EA" w:rsidRDefault="00CC7AD9" w:rsidP="00D917EA">
      <w:pPr>
        <w:spacing w:after="0" w:line="240" w:lineRule="auto"/>
        <w:jc w:val="both"/>
        <w:rPr>
          <w:rFonts w:ascii="Times" w:hAnsi="Times" w:cs="Times New Roman"/>
        </w:rPr>
      </w:pPr>
    </w:p>
    <w:p w:rsidR="00805B08" w:rsidRPr="00D917EA" w:rsidRDefault="00CA39C2" w:rsidP="00D917EA">
      <w:pPr>
        <w:pStyle w:val="Domylnie"/>
        <w:spacing w:after="0" w:line="100" w:lineRule="atLeast"/>
        <w:jc w:val="both"/>
        <w:rPr>
          <w:rFonts w:ascii="Times" w:hAnsi="Times" w:cs="Times New Roman"/>
          <w:b/>
          <w:bCs/>
          <w:lang w:eastAsia="pl-PL"/>
        </w:rPr>
      </w:pPr>
      <w:r w:rsidRPr="00D917EA">
        <w:rPr>
          <w:rFonts w:ascii="Times" w:hAnsi="Times" w:cs="Times New Roman"/>
          <w:b/>
          <w:bCs/>
          <w:lang w:eastAsia="pl-PL"/>
        </w:rPr>
        <w:t xml:space="preserve">A) </w:t>
      </w:r>
      <w:r w:rsidR="00C71034"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p>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805B08" w:rsidRPr="00D917EA" w:rsidRDefault="00805B08" w:rsidP="00D917EA">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center"/>
              <w:rPr>
                <w:rFonts w:ascii="Times" w:hAnsi="Times" w:cs="Times New Roman"/>
              </w:rPr>
            </w:pPr>
          </w:p>
          <w:p w:rsidR="00805B08" w:rsidRPr="00D917EA" w:rsidRDefault="00805B08"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805B08" w:rsidRPr="00543BF2"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192685" w:rsidRPr="00D917EA" w:rsidRDefault="00805B08"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Laboratoryjna diagnostyka schorzeń o podłożu autoimmunizacji</w:t>
            </w:r>
          </w:p>
          <w:p w:rsidR="00805B08" w:rsidRPr="00175848" w:rsidRDefault="00805B08" w:rsidP="00D917EA">
            <w:pPr>
              <w:pStyle w:val="Domylnie"/>
              <w:spacing w:after="0" w:line="240" w:lineRule="auto"/>
              <w:jc w:val="center"/>
              <w:rPr>
                <w:rFonts w:ascii="Times" w:hAnsi="Times" w:cs="Times New Roman"/>
                <w:b/>
                <w:lang w:val="en-US"/>
              </w:rPr>
            </w:pPr>
            <w:r w:rsidRPr="00175848">
              <w:rPr>
                <w:rFonts w:ascii="Times" w:eastAsia="Times New Roman" w:hAnsi="Times" w:cs="Times New Roman"/>
                <w:b/>
                <w:iCs/>
                <w:lang w:val="en-US"/>
              </w:rPr>
              <w:t>(Laboratory diagnostics of autoimmune diseases)</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ED170F"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805B08" w:rsidRPr="00D917EA" w:rsidRDefault="00805B08"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ED170F" w:rsidRPr="00D917EA" w:rsidRDefault="00ED170F"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ED170F" w:rsidRPr="00D917EA" w:rsidRDefault="00ED170F"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ED170F" w:rsidRPr="00D917EA" w:rsidRDefault="00ED170F"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805B08" w:rsidRPr="00D917EA" w:rsidRDefault="00ED170F" w:rsidP="00D917EA">
            <w:pPr>
              <w:autoSpaceDE w:val="0"/>
              <w:autoSpaceDN w:val="0"/>
              <w:adjustRightInd w:val="0"/>
              <w:spacing w:after="0" w:line="240" w:lineRule="auto"/>
              <w:jc w:val="center"/>
              <w:rPr>
                <w:rFonts w:ascii="Times" w:hAnsi="Times" w:cs="Times New Roman"/>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ED170F" w:rsidP="00D917EA">
            <w:pPr>
              <w:pStyle w:val="Domylnie"/>
              <w:spacing w:after="0" w:line="240" w:lineRule="auto"/>
              <w:jc w:val="center"/>
              <w:rPr>
                <w:rFonts w:ascii="Times" w:hAnsi="Times" w:cs="Times New Roman"/>
                <w:b/>
              </w:rPr>
            </w:pPr>
            <w:r w:rsidRPr="00D917EA">
              <w:rPr>
                <w:rFonts w:ascii="Times" w:hAnsi="Times" w:cs="Times New Roman"/>
                <w:b/>
              </w:rPr>
              <w:t>1728-A-ZF71-SJ</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w:t>
            </w:r>
            <w:r w:rsidR="00ED170F" w:rsidRPr="00D917EA">
              <w:rPr>
                <w:rFonts w:ascii="Times" w:hAnsi="Times" w:cs="Times New Roman"/>
                <w:b/>
                <w:lang w:eastAsia="pl-PL"/>
              </w:rPr>
              <w:t>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ED170F"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1</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center"/>
              <w:rPr>
                <w:rFonts w:ascii="Times" w:hAnsi="Times" w:cs="Times New Roman"/>
                <w:b/>
              </w:rPr>
            </w:pPr>
            <w:r w:rsidRPr="00D917EA">
              <w:rPr>
                <w:rFonts w:ascii="Times" w:hAnsi="Times" w:cs="Times New Roman"/>
                <w:b/>
              </w:rPr>
              <w:t>Nie</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3C6AA5" w:rsidP="00D917EA">
            <w:pPr>
              <w:pStyle w:val="Domylnie"/>
              <w:spacing w:after="0" w:line="240" w:lineRule="auto"/>
              <w:jc w:val="center"/>
              <w:rPr>
                <w:rFonts w:ascii="Times" w:hAnsi="Times" w:cs="Times New Roman"/>
                <w:b/>
              </w:rPr>
            </w:pPr>
            <w:r w:rsidRPr="00D917EA">
              <w:rPr>
                <w:rFonts w:ascii="Times" w:hAnsi="Times" w:cs="Times New Roman"/>
                <w:b/>
              </w:rPr>
              <w:t>Przedmiot do wyboru</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A39C2" w:rsidRPr="00D917EA" w:rsidRDefault="00CA39C2"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A39C2" w:rsidRPr="00D917EA" w:rsidRDefault="00CA39C2"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CA39C2" w:rsidRPr="00D917EA" w:rsidRDefault="00CA39C2"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CA39C2" w:rsidRPr="00D917EA" w:rsidRDefault="00CA39C2" w:rsidP="00D917EA">
            <w:pPr>
              <w:pStyle w:val="Domylnie"/>
              <w:spacing w:after="0" w:line="100" w:lineRule="atLeast"/>
              <w:jc w:val="both"/>
              <w:rPr>
                <w:rFonts w:ascii="Times" w:hAnsi="Times" w:cs="Times New Roman"/>
                <w:b/>
                <w:iCs/>
              </w:rPr>
            </w:pPr>
          </w:p>
          <w:p w:rsidR="00CA39C2" w:rsidRPr="00D917EA" w:rsidRDefault="00CA39C2"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805B08" w:rsidRPr="00D917EA" w:rsidRDefault="00CA39C2" w:rsidP="00D917EA">
            <w:pPr>
              <w:spacing w:after="0" w:line="240" w:lineRule="auto"/>
              <w:jc w:val="both"/>
              <w:rPr>
                <w:rFonts w:ascii="Times" w:hAnsi="Time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805B08" w:rsidRPr="00D917EA" w:rsidRDefault="00805B08" w:rsidP="00D917EA">
            <w:pPr>
              <w:pStyle w:val="Domylnie"/>
              <w:spacing w:after="0" w:line="240" w:lineRule="auto"/>
              <w:jc w:val="both"/>
              <w:rPr>
                <w:rFonts w:ascii="Times" w:hAnsi="Times" w:cs="Times New Roman"/>
                <w:b/>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stan pacjenta uwzględniając przyczyny powstawania schorzeń autoimmunologicznych oraz wykorzystując wyniki badań labor</w:t>
            </w:r>
            <w:r w:rsidR="007B1E45" w:rsidRPr="00D917EA">
              <w:rPr>
                <w:rFonts w:ascii="Times" w:hAnsi="Times" w:cs="Times New Roman"/>
                <w:iCs/>
              </w:rPr>
              <w:t>atoryjnych do ich oceny.</w:t>
            </w:r>
          </w:p>
          <w:p w:rsidR="00805B08" w:rsidRPr="00D917EA" w:rsidRDefault="00805B0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ograniczenia czasowe, interpretacyjne, sytuacyjne oraz miejscowe oceny wyników badań</w:t>
            </w:r>
            <w:r w:rsidR="007B1E45" w:rsidRPr="00D917EA">
              <w:rPr>
                <w:rFonts w:ascii="Times" w:hAnsi="Times" w:cs="Times New Roman"/>
              </w:rPr>
              <w:t xml:space="preserve"> podczas wizyty w ambulatorium.</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w:t>
            </w:r>
            <w:r w:rsidR="007B1E45" w:rsidRPr="00D917EA">
              <w:rPr>
                <w:rFonts w:ascii="Times" w:hAnsi="Times" w:cs="Times New Roman"/>
                <w:iCs/>
              </w:rPr>
              <w:t xml:space="preserve"> na </w:t>
            </w:r>
            <w:r w:rsidR="007B1E45" w:rsidRPr="00D917EA">
              <w:rPr>
                <w:rFonts w:ascii="Times" w:hAnsi="Times" w:cs="Times New Roman"/>
                <w:iCs/>
              </w:rPr>
              <w:lastRenderedPageBreak/>
              <w:t>interpretację wyników badań.</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w:t>
            </w:r>
            <w:r w:rsidR="007B1E45" w:rsidRPr="00D917EA">
              <w:rPr>
                <w:rFonts w:ascii="Times" w:hAnsi="Times" w:cs="Times New Roman"/>
                <w:iCs/>
              </w:rPr>
              <w:t>ń autoimmunologicznych.</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w:t>
            </w:r>
            <w:r w:rsidR="007B1E45" w:rsidRPr="00D917EA">
              <w:rPr>
                <w:rFonts w:ascii="Times" w:hAnsi="Times" w:cs="Times New Roman"/>
                <w:iCs/>
              </w:rPr>
              <w:t>eny chorób autoimmunologicznych.</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autoimmunologicznych i odnosi je do wyników podstawowych i specjalist</w:t>
            </w:r>
            <w:r w:rsidR="007B1E45" w:rsidRPr="00D917EA">
              <w:rPr>
                <w:rFonts w:ascii="Times" w:hAnsi="Times" w:cs="Times New Roman"/>
                <w:iCs/>
              </w:rPr>
              <w:t>ycznych badań laboratoryjnych.</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805B08" w:rsidRPr="00D917EA" w:rsidRDefault="00805B0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CA39C2" w:rsidRPr="00D917EA">
              <w:rPr>
                <w:rFonts w:ascii="Times" w:hAnsi="Times" w:cs="Times New Roman"/>
                <w:lang w:eastAsia="pl-PL"/>
              </w:rPr>
              <w:t>określić</w:t>
            </w:r>
            <w:r w:rsidRPr="00D917EA">
              <w:rPr>
                <w:rFonts w:ascii="Times" w:hAnsi="Times" w:cs="Times New Roman"/>
                <w:lang w:eastAsia="pl-PL"/>
              </w:rPr>
              <w:t xml:space="preserve"> wpływ czynników środowiskowych modyfikowalnych i niemodyfikowalnych na wyniki badań laboratoryjnych i odnieść je do kondycji u</w:t>
            </w:r>
            <w:r w:rsidR="007B1E45" w:rsidRPr="00D917EA">
              <w:rPr>
                <w:rFonts w:ascii="Times" w:hAnsi="Times" w:cs="Times New Roman"/>
                <w:lang w:eastAsia="pl-PL"/>
              </w:rPr>
              <w:t>kładu immunologicznego.</w:t>
            </w:r>
          </w:p>
          <w:p w:rsidR="00805B08" w:rsidRPr="00D917EA" w:rsidRDefault="00805B0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doradzić wykonanie panelu badań laboratoryjnych b</w:t>
            </w:r>
            <w:r w:rsidR="007B1E45" w:rsidRPr="00D917EA">
              <w:rPr>
                <w:rFonts w:ascii="Times" w:hAnsi="Times" w:cs="Times New Roman"/>
                <w:lang w:eastAsia="pl-PL"/>
              </w:rPr>
              <w:t>y potwierdzić autoimmunizację.</w:t>
            </w:r>
          </w:p>
          <w:p w:rsidR="00805B08" w:rsidRPr="00D917EA" w:rsidRDefault="00805B0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CA39C2" w:rsidRPr="00D917EA">
              <w:rPr>
                <w:rFonts w:ascii="Times" w:hAnsi="Times" w:cs="Times New Roman"/>
                <w:lang w:eastAsia="pl-PL"/>
              </w:rPr>
              <w:t>zaproponować</w:t>
            </w:r>
            <w:r w:rsidRPr="00D917EA">
              <w:rPr>
                <w:rFonts w:ascii="Times" w:hAnsi="Times" w:cs="Times New Roman"/>
                <w:lang w:eastAsia="pl-PL"/>
              </w:rPr>
              <w:t xml:space="preserve"> wykonanie badań laboratoryjnych i/lub konsultacji w celu najszybszej oceny stanu pacjenta </w:t>
            </w:r>
            <w:r w:rsidR="007B1E45" w:rsidRPr="00D917EA">
              <w:rPr>
                <w:rFonts w:ascii="Times" w:hAnsi="Times" w:cs="Times New Roman"/>
                <w:lang w:eastAsia="pl-PL"/>
              </w:rPr>
              <w:t>w wybranych stanach chorobowych.</w:t>
            </w:r>
          </w:p>
          <w:p w:rsidR="00805B08" w:rsidRPr="00D917EA" w:rsidRDefault="00CA39C2"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dokonać</w:t>
            </w:r>
            <w:r w:rsidR="00805B08" w:rsidRPr="00D917EA">
              <w:rPr>
                <w:rFonts w:ascii="Times" w:hAnsi="Times" w:cs="Times New Roman"/>
                <w:lang w:eastAsia="pl-PL"/>
              </w:rPr>
              <w:t xml:space="preserve"> wyboru badań podstawowych i specjalistycznych uwzględniając wytyczne, w określonych stanach oraz interpretuje wyniki badań uwzględniając wartości referencyjne oraz uwarunkowania środowiskowe i osobnicze wpływające na funkcjonowanie uk</w:t>
            </w:r>
            <w:r w:rsidR="007B1E45" w:rsidRPr="00D917EA">
              <w:rPr>
                <w:rFonts w:ascii="Times" w:hAnsi="Times" w:cs="Times New Roman"/>
                <w:lang w:eastAsia="pl-PL"/>
              </w:rPr>
              <w:t>ładu immunologicznego pacjenta.</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jest gotów do:</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K1: </w:t>
            </w:r>
            <w:r w:rsidR="00CA39C2" w:rsidRPr="00D917EA">
              <w:rPr>
                <w:rFonts w:ascii="Times" w:hAnsi="Times" w:cs="Times New Roman"/>
                <w:iCs/>
              </w:rPr>
              <w:t>bycia</w:t>
            </w:r>
            <w:r w:rsidRPr="00D917EA">
              <w:rPr>
                <w:rFonts w:ascii="Times" w:hAnsi="Times" w:cs="Times New Roman"/>
                <w:iCs/>
              </w:rPr>
              <w:t xml:space="preserve"> kreatywnym w monitorowaniu schorzeń autoimm</w:t>
            </w:r>
            <w:r w:rsidR="007B1E45" w:rsidRPr="00D917EA">
              <w:rPr>
                <w:rFonts w:ascii="Times" w:hAnsi="Times" w:cs="Times New Roman"/>
                <w:iCs/>
              </w:rPr>
              <w:t>unologicznych.</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CA39C2" w:rsidRPr="00D917EA" w:rsidRDefault="00CA39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CA39C2" w:rsidRPr="00D917EA" w:rsidRDefault="00CA39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CA39C2" w:rsidRPr="00D917EA" w:rsidRDefault="00CA39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CA39C2" w:rsidRPr="00D917EA" w:rsidRDefault="00CA39C2" w:rsidP="00D917EA">
            <w:pPr>
              <w:pStyle w:val="Domylnie"/>
              <w:spacing w:after="0" w:line="240" w:lineRule="auto"/>
              <w:jc w:val="both"/>
              <w:rPr>
                <w:rFonts w:ascii="Times" w:hAnsi="Times" w:cs="Times New Roman"/>
                <w:b/>
              </w:rPr>
            </w:pPr>
          </w:p>
          <w:p w:rsidR="00CA39C2" w:rsidRPr="00D917EA" w:rsidRDefault="00CA39C2"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CA39C2" w:rsidRPr="00D917EA" w:rsidRDefault="00CA39C2" w:rsidP="00D917EA">
            <w:pPr>
              <w:pStyle w:val="Domylnie"/>
              <w:spacing w:after="0" w:line="240" w:lineRule="auto"/>
              <w:jc w:val="both"/>
              <w:rPr>
                <w:rFonts w:ascii="Times" w:hAnsi="Times" w:cs="Times New Roman"/>
              </w:rPr>
            </w:pPr>
            <w:r w:rsidRPr="00D917EA">
              <w:rPr>
                <w:rFonts w:ascii="Times" w:hAnsi="Times" w:cs="Times New Roman"/>
              </w:rPr>
              <w:t>- nie dotyczy.</w:t>
            </w:r>
          </w:p>
          <w:p w:rsidR="00CA39C2" w:rsidRPr="00D917EA" w:rsidRDefault="00CA39C2" w:rsidP="00D917EA">
            <w:pPr>
              <w:pStyle w:val="Domylnie"/>
              <w:spacing w:after="0" w:line="240" w:lineRule="auto"/>
              <w:jc w:val="both"/>
              <w:rPr>
                <w:rFonts w:ascii="Times" w:hAnsi="Times" w:cs="Times New Roman"/>
                <w:b/>
              </w:rPr>
            </w:pPr>
          </w:p>
          <w:p w:rsidR="00CA39C2" w:rsidRPr="00D917EA" w:rsidRDefault="00CA39C2" w:rsidP="00D917EA">
            <w:pPr>
              <w:pStyle w:val="Domylnie"/>
              <w:spacing w:after="0" w:line="240" w:lineRule="auto"/>
              <w:jc w:val="both"/>
              <w:rPr>
                <w:rFonts w:ascii="Times" w:hAnsi="Times" w:cs="Times New Roman"/>
                <w:b/>
              </w:rPr>
            </w:pPr>
            <w:r w:rsidRPr="00D917EA">
              <w:rPr>
                <w:rFonts w:ascii="Times" w:hAnsi="Times" w:cs="Times New Roman"/>
                <w:b/>
              </w:rPr>
              <w:t>Seminaria:</w:t>
            </w:r>
          </w:p>
          <w:p w:rsidR="00805B08" w:rsidRPr="00D917EA" w:rsidRDefault="00CA39C2" w:rsidP="00D917EA">
            <w:pPr>
              <w:pStyle w:val="Domylnie"/>
              <w:spacing w:after="0" w:line="240" w:lineRule="auto"/>
              <w:jc w:val="both"/>
              <w:rPr>
                <w:rFonts w:ascii="Times" w:eastAsia="Times New Roman" w:hAnsi="Times" w:cs="Times New Roman"/>
                <w:b/>
                <w:bCs/>
                <w:iCs/>
              </w:rPr>
            </w:pPr>
            <w:r w:rsidRPr="00D917EA">
              <w:rPr>
                <w:rFonts w:ascii="Times" w:hAnsi="Times" w:cs="Times New Roman"/>
              </w:rPr>
              <w:t>- nie dotyczy.</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eastAsia="Times New Roman" w:hAnsi="Times" w:cs="Times New Roman"/>
                <w:iCs/>
              </w:rPr>
            </w:pPr>
            <w:r w:rsidRPr="00D917EA">
              <w:rPr>
                <w:rFonts w:ascii="Times" w:hAnsi="Times" w:cs="Times New Roman"/>
              </w:rPr>
              <w:t>Student rozpoczynający kształcenie z przedmiotu „Laboratoryjna diagnostyka schorzeń o podłożu autoimmunizacji” powinien posiadać wiedzę z zakresu analityki ogólnej i technik pobierania materiału, immunologii i immunopatologii oraz diagnostyki laboratoryjnej zdobytą podczas realizacji w/w przedmiotów w toku studiów.</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spacing w:val="-3"/>
              </w:rPr>
              <w:t>Zajęcia z przedmiotu fakultatywnego “</w:t>
            </w:r>
            <w:r w:rsidRPr="00D917EA">
              <w:rPr>
                <w:rFonts w:ascii="Times" w:hAnsi="Times" w:cs="Times New Roman"/>
              </w:rPr>
              <w:t>Laboratoryjna diagnostyka schorzeń o podłożu autoimmunizacji</w:t>
            </w:r>
            <w:r w:rsidRPr="00D917EA">
              <w:rPr>
                <w:rFonts w:ascii="Times" w:hAnsi="Times" w:cs="Times New Roman"/>
                <w:spacing w:val="-3"/>
              </w:rPr>
              <w:t xml:space="preserve">” na kierunku </w:t>
            </w:r>
            <w:r w:rsidRPr="00D917EA">
              <w:rPr>
                <w:rFonts w:ascii="Times" w:hAnsi="Times" w:cs="Times New Roman"/>
                <w:color w:val="000000"/>
              </w:rPr>
              <w:t xml:space="preserve">Analityka medyczna </w:t>
            </w:r>
            <w:r w:rsidRPr="00D917EA">
              <w:rPr>
                <w:rFonts w:ascii="Times" w:hAnsi="Times" w:cs="Times New Roman"/>
                <w:spacing w:val="-3"/>
              </w:rPr>
              <w:t>realizowane są na IV i V roku, w semestrze VII - VIII. Przedmiot obejmuje 15 godzin wykładów. Z</w:t>
            </w:r>
            <w:r w:rsidRPr="00D917EA">
              <w:rPr>
                <w:rFonts w:ascii="Times" w:hAnsi="Times" w:cs="Times New Roman"/>
                <w:lang w:eastAsia="pl-PL"/>
              </w:rPr>
              <w:t>asadniczym celem nauczania "</w:t>
            </w:r>
            <w:r w:rsidRPr="00D917EA">
              <w:rPr>
                <w:rFonts w:ascii="Times" w:hAnsi="Times" w:cs="Times New Roman"/>
              </w:rPr>
              <w:t>Laboratoryjna diagnostyka schorzeń o podłożu autoimmunizacji</w:t>
            </w:r>
            <w:r w:rsidRPr="00D917EA">
              <w:rPr>
                <w:rFonts w:ascii="Times" w:hAnsi="Times" w:cs="Times New Roman"/>
                <w:lang w:eastAsia="pl-PL"/>
              </w:rPr>
              <w:t>" na kierunku Analityka medyczna jest przygotowanie studentów do właściwej oceny funkcjonowania układu immunologicznego pacjenta oraz dobór i interpretacja wyników badań laboratoryjnych z uwzględnieniem modyfikowalnych i niemodyfikowalnych czynniki środowiskowe wpływających na układ odpornościowy.</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spacing w:after="0" w:line="240" w:lineRule="auto"/>
              <w:jc w:val="both"/>
              <w:rPr>
                <w:rFonts w:ascii="Times" w:hAnsi="Times" w:cs="Times New Roman"/>
              </w:rPr>
            </w:pPr>
            <w:r w:rsidRPr="00D917EA">
              <w:rPr>
                <w:rFonts w:ascii="Times" w:hAnsi="Times" w:cs="Times New Roman"/>
                <w:color w:val="000000"/>
              </w:rPr>
              <w:t>Diagnostyka laboratoryjna opisuje za pomocą mierzalnych parametrów laboratoryjnych stan zdrowia i/lub choroby człowieka. Schorzenia autoimmunizacyjne stanowią grupę chorób, u podłoża których leży proces nazywany autoimmunizacją. Ocenia się, że do schorzeń z autoimmunizacją zalicza się ponad 70 różnych zaburzeń immunologicznych. Badania diagnostyczne i interpretacja testów serologicznych są integralnym elementem działalności diagnosty laboratoryjnego. Dzięki specjalistom związanym z pracowniami autoimmunologicznymi, w których wykonuje się badania m.in. metodami immunofluorescencji, ELISA i ImmunoBLOT, lekarze otrzymują wyniki badań opatrzone komentarzami, co stanowi istotną pomoc w ukierunkowaniu diagnostyki. Liczba testów laboratoryjnych (biochemicznych, serologicznych, mikrobiologicznych) wciąż wzrasta, a posługiwanie się panelem badań umożliwiającym wykrywanie chorób oraz ocenę funkcjonowania narządów może sprawiać duże trudności ze względu na interferujące artefakty i możliwość popełnienia błędu diagnostycznego.</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805B08" w:rsidRPr="00D917EA" w:rsidRDefault="00805B08" w:rsidP="00D917EA">
            <w:pPr>
              <w:pStyle w:val="Bezodstpw1"/>
              <w:contextualSpacing/>
              <w:jc w:val="both"/>
              <w:rPr>
                <w:rFonts w:ascii="Times" w:hAnsi="Times" w:cs="Times New Roman"/>
              </w:rPr>
            </w:pPr>
            <w:r w:rsidRPr="00D917EA">
              <w:rPr>
                <w:rFonts w:ascii="Times" w:hAnsi="Times" w:cs="Times New Roman"/>
                <w:lang w:eastAsia="pl-PL"/>
              </w:rPr>
              <w:t xml:space="preserve">1. </w:t>
            </w:r>
            <w:r w:rsidRPr="00D917EA">
              <w:rPr>
                <w:rFonts w:ascii="Times" w:hAnsi="Times" w:cs="Times New Roman"/>
              </w:rPr>
              <w:t xml:space="preserve">Solnica B.: </w:t>
            </w:r>
            <w:r w:rsidRPr="00D917EA">
              <w:rPr>
                <w:rFonts w:ascii="Times" w:hAnsi="Times" w:cs="Times New Roman"/>
                <w:i/>
              </w:rPr>
              <w:t xml:space="preserve">Diagnostyka laboratoryjna. </w:t>
            </w:r>
            <w:r w:rsidRPr="00D917EA">
              <w:rPr>
                <w:rFonts w:ascii="Times" w:hAnsi="Times" w:cs="Times New Roman"/>
              </w:rPr>
              <w:t>PZWL, Warszawa 2014.</w:t>
            </w:r>
          </w:p>
          <w:p w:rsidR="00805B08" w:rsidRPr="00D917EA" w:rsidRDefault="00805B08" w:rsidP="00D917EA">
            <w:pPr>
              <w:pStyle w:val="Bezodstpw1"/>
              <w:contextualSpacing/>
              <w:jc w:val="both"/>
              <w:rPr>
                <w:rFonts w:ascii="Times" w:hAnsi="Times" w:cs="Times New Roman"/>
                <w:lang w:val="en-US" w:eastAsia="pl-PL"/>
              </w:rPr>
            </w:pPr>
            <w:r w:rsidRPr="00D917EA">
              <w:rPr>
                <w:rFonts w:ascii="Times" w:hAnsi="Times" w:cs="Times New Roman"/>
              </w:rPr>
              <w:t>2.</w:t>
            </w:r>
            <w:r w:rsidRPr="00D917EA">
              <w:rPr>
                <w:rFonts w:ascii="Times" w:hAnsi="Times" w:cs="Times New Roman"/>
                <w:lang w:eastAsia="pl-PL"/>
              </w:rPr>
              <w:t xml:space="preserve">Dembińska-Kieć A., Naskalski J.: </w:t>
            </w:r>
            <w:r w:rsidRPr="00D917EA">
              <w:rPr>
                <w:rFonts w:ascii="Times" w:hAnsi="Times" w:cs="Times New Roman"/>
                <w:i/>
                <w:lang w:eastAsia="pl-PL"/>
              </w:rPr>
              <w:t>Diagnostyka laboratoryjna z elementami biochemii klinicznej</w:t>
            </w:r>
            <w:r w:rsidRPr="00D917EA">
              <w:rPr>
                <w:rFonts w:ascii="Times" w:hAnsi="Times" w:cs="Times New Roman"/>
                <w:lang w:eastAsia="pl-PL"/>
              </w:rPr>
              <w:t xml:space="preserve">. </w:t>
            </w:r>
            <w:r w:rsidRPr="00D917EA">
              <w:rPr>
                <w:rFonts w:ascii="Times" w:hAnsi="Times" w:cs="Times New Roman"/>
                <w:lang w:val="en-US" w:eastAsia="pl-PL"/>
              </w:rPr>
              <w:t xml:space="preserve">Elsevier Urban &amp; Partner, Wrocław, 2010. </w:t>
            </w:r>
          </w:p>
          <w:p w:rsidR="00805B08" w:rsidRPr="00D917EA" w:rsidRDefault="00805B08" w:rsidP="00D917EA">
            <w:pPr>
              <w:pStyle w:val="Bezodstpw1"/>
              <w:contextualSpacing/>
              <w:jc w:val="both"/>
              <w:rPr>
                <w:rFonts w:ascii="Times" w:hAnsi="Times" w:cs="Times New Roman"/>
                <w:lang w:eastAsia="pl-PL"/>
              </w:rPr>
            </w:pPr>
            <w:r w:rsidRPr="00D917EA">
              <w:rPr>
                <w:rFonts w:ascii="Times" w:hAnsi="Times" w:cs="Times New Roman"/>
                <w:lang w:val="en-US" w:eastAsia="pl-PL"/>
              </w:rPr>
              <w:t xml:space="preserve">3. Peter JB, Schoenfield Y, eds: </w:t>
            </w:r>
            <w:r w:rsidRPr="00D917EA">
              <w:rPr>
                <w:rFonts w:ascii="Times" w:hAnsi="Times" w:cs="Times New Roman"/>
                <w:i/>
                <w:lang w:val="en-US" w:eastAsia="pl-PL"/>
              </w:rPr>
              <w:t>Autoantibodies.</w:t>
            </w:r>
            <w:r w:rsidRPr="00D917EA">
              <w:rPr>
                <w:rFonts w:ascii="Times" w:hAnsi="Times" w:cs="Times New Roman"/>
                <w:lang w:val="en-US" w:eastAsia="pl-PL"/>
              </w:rPr>
              <w:t xml:space="preserve"> </w:t>
            </w:r>
            <w:r w:rsidRPr="00D917EA">
              <w:rPr>
                <w:rFonts w:ascii="Times" w:hAnsi="Times" w:cs="Times New Roman"/>
                <w:lang w:eastAsia="pl-PL"/>
              </w:rPr>
              <w:t xml:space="preserve">Elsevier 1996. </w:t>
            </w:r>
          </w:p>
          <w:p w:rsidR="00805B08" w:rsidRPr="00D917EA" w:rsidRDefault="00805B08"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805B08" w:rsidRPr="00D917EA" w:rsidRDefault="00805B08" w:rsidP="00D917EA">
            <w:pPr>
              <w:pStyle w:val="Bezodstpw1"/>
              <w:contextualSpacing/>
              <w:jc w:val="both"/>
              <w:rPr>
                <w:rFonts w:ascii="Times" w:hAnsi="Times" w:cs="Times New Roman"/>
                <w:lang w:eastAsia="pl-PL"/>
              </w:rPr>
            </w:pPr>
            <w:r w:rsidRPr="00D917EA">
              <w:rPr>
                <w:rFonts w:ascii="Times" w:hAnsi="Times" w:cs="Times New Roman"/>
                <w:lang w:eastAsia="pl-PL"/>
              </w:rPr>
              <w:t xml:space="preserve">1. Ząbek J., red.: </w:t>
            </w:r>
            <w:r w:rsidRPr="00D917EA">
              <w:rPr>
                <w:rFonts w:ascii="Times" w:hAnsi="Times" w:cs="Times New Roman"/>
                <w:i/>
                <w:lang w:eastAsia="pl-PL"/>
              </w:rPr>
              <w:t>Wsparcie diagnostyczne w rozpoznawaniu schorzeń z autoimmunizacją</w:t>
            </w:r>
            <w:r w:rsidRPr="00D917EA">
              <w:rPr>
                <w:rFonts w:ascii="Times" w:hAnsi="Times" w:cs="Times New Roman"/>
                <w:lang w:eastAsia="pl-PL"/>
              </w:rPr>
              <w:t>. Medyk Sp.z o.o., Warszawa  2013.</w:t>
            </w:r>
          </w:p>
          <w:p w:rsidR="00805B08" w:rsidRPr="00D917EA" w:rsidRDefault="00805B08" w:rsidP="00D917EA">
            <w:pPr>
              <w:pStyle w:val="Bezodstpw1"/>
              <w:contextualSpacing/>
              <w:jc w:val="both"/>
              <w:rPr>
                <w:rFonts w:ascii="Times" w:hAnsi="Times" w:cs="Times New Roman"/>
                <w:lang w:val="en-US" w:eastAsia="pl-PL"/>
              </w:rPr>
            </w:pPr>
            <w:r w:rsidRPr="00D917EA">
              <w:rPr>
                <w:rFonts w:ascii="Times" w:hAnsi="Times" w:cs="Times New Roman"/>
                <w:lang w:eastAsia="pl-PL"/>
              </w:rPr>
              <w:t xml:space="preserve">2. Wallach J.: </w:t>
            </w:r>
            <w:r w:rsidRPr="00D917EA">
              <w:rPr>
                <w:rFonts w:ascii="Times" w:hAnsi="Times" w:cs="Times New Roman"/>
                <w:i/>
                <w:lang w:eastAsia="pl-PL"/>
              </w:rPr>
              <w:t>Interpretacja badań laboratoryjnych</w:t>
            </w:r>
            <w:r w:rsidRPr="00D917EA">
              <w:rPr>
                <w:rFonts w:ascii="Times" w:hAnsi="Times" w:cs="Times New Roman"/>
                <w:lang w:eastAsia="pl-PL"/>
              </w:rPr>
              <w:t xml:space="preserve">. </w:t>
            </w:r>
            <w:r w:rsidRPr="00D917EA">
              <w:rPr>
                <w:rFonts w:ascii="Times" w:hAnsi="Times" w:cs="Times New Roman"/>
                <w:lang w:val="en-US" w:eastAsia="pl-PL"/>
              </w:rPr>
              <w:t>Medipage, Warszawa, 2011.</w:t>
            </w:r>
          </w:p>
          <w:p w:rsidR="00805B08" w:rsidRPr="00D917EA" w:rsidRDefault="00805B08" w:rsidP="00D917EA">
            <w:pPr>
              <w:pStyle w:val="Bezodstpw1"/>
              <w:contextualSpacing/>
              <w:jc w:val="both"/>
              <w:rPr>
                <w:rFonts w:ascii="Times" w:hAnsi="Times" w:cs="Times New Roman"/>
              </w:rPr>
            </w:pPr>
            <w:r w:rsidRPr="00D917EA">
              <w:rPr>
                <w:rFonts w:ascii="Times" w:hAnsi="Times" w:cs="Times New Roman"/>
                <w:lang w:val="en-US"/>
              </w:rPr>
              <w:t xml:space="preserve">3. </w:t>
            </w:r>
            <w:r w:rsidRPr="00D917EA">
              <w:rPr>
                <w:rFonts w:ascii="Times" w:hAnsi="Times" w:cs="Times New Roman"/>
                <w:lang w:val="en-US" w:eastAsia="pl-PL"/>
              </w:rPr>
              <w:t xml:space="preserve">Harris EN: </w:t>
            </w:r>
            <w:r w:rsidRPr="00D917EA">
              <w:rPr>
                <w:rFonts w:ascii="Times" w:hAnsi="Times" w:cs="Times New Roman"/>
                <w:i/>
                <w:lang w:val="en-US" w:eastAsia="pl-PL"/>
              </w:rPr>
              <w:t>Diagnosis of the antiphospholipid syndrome: a proposal for use of laboratory tests</w:t>
            </w:r>
            <w:r w:rsidRPr="00D917EA">
              <w:rPr>
                <w:rFonts w:ascii="Times" w:hAnsi="Times" w:cs="Times New Roman"/>
                <w:lang w:val="en-US" w:eastAsia="pl-PL"/>
              </w:rPr>
              <w:t xml:space="preserve">. </w:t>
            </w:r>
            <w:r w:rsidRPr="00D917EA">
              <w:rPr>
                <w:rFonts w:ascii="Times" w:hAnsi="Times" w:cs="Times New Roman"/>
                <w:lang w:eastAsia="pl-PL"/>
              </w:rPr>
              <w:t>Lupus 7 Suppl 2:S144-148, 1998.</w:t>
            </w:r>
          </w:p>
          <w:p w:rsidR="00805B08" w:rsidRPr="00D917EA" w:rsidRDefault="00805B08" w:rsidP="00D917EA">
            <w:pPr>
              <w:spacing w:after="0" w:line="240" w:lineRule="auto"/>
              <w:contextualSpacing/>
              <w:jc w:val="both"/>
              <w:rPr>
                <w:rFonts w:ascii="Times" w:hAnsi="Times" w:cs="Times New Roman"/>
              </w:rPr>
            </w:pPr>
            <w:r w:rsidRPr="00D917EA">
              <w:rPr>
                <w:rFonts w:ascii="Times" w:hAnsi="Times" w:cs="Times New Roman"/>
              </w:rPr>
              <w:t xml:space="preserve">4. </w:t>
            </w:r>
            <w:r w:rsidRPr="00D917EA">
              <w:rPr>
                <w:rFonts w:ascii="Times" w:hAnsi="Times" w:cs="Times New Roman"/>
                <w:lang w:eastAsia="pl-PL"/>
              </w:rPr>
              <w:t xml:space="preserve">F., Klekot-Hyla L., Kokot S.: </w:t>
            </w:r>
            <w:r w:rsidRPr="00D917EA">
              <w:rPr>
                <w:rFonts w:ascii="Times" w:hAnsi="Times" w:cs="Times New Roman"/>
                <w:i/>
                <w:lang w:eastAsia="pl-PL"/>
              </w:rPr>
              <w:t>Badania laboratoryjne. Zakres norm i interpretacja. PZWL</w:t>
            </w:r>
            <w:r w:rsidRPr="00D917EA">
              <w:rPr>
                <w:rFonts w:ascii="Times" w:hAnsi="Times" w:cs="Times New Roman"/>
                <w:lang w:eastAsia="pl-PL"/>
              </w:rPr>
              <w:t>, Warszawa, 2011.</w:t>
            </w:r>
          </w:p>
          <w:p w:rsidR="00805B08" w:rsidRPr="00D917EA" w:rsidRDefault="00805B08" w:rsidP="00D917EA">
            <w:pPr>
              <w:spacing w:after="0" w:line="240" w:lineRule="auto"/>
              <w:jc w:val="both"/>
              <w:rPr>
                <w:rFonts w:ascii="Times" w:hAnsi="Times" w:cs="Times New Roman"/>
              </w:rPr>
            </w:pPr>
            <w:r w:rsidRPr="00D917EA">
              <w:rPr>
                <w:rFonts w:ascii="Times" w:hAnsi="Times" w:cs="Times New Roman"/>
                <w:lang w:val="en-US"/>
              </w:rPr>
              <w:t xml:space="preserve">5. </w:t>
            </w:r>
            <w:r w:rsidRPr="00D917EA">
              <w:rPr>
                <w:rFonts w:ascii="Times" w:hAnsi="Times" w:cs="Times New Roman"/>
                <w:lang w:val="en-US" w:eastAsia="pl-PL"/>
              </w:rPr>
              <w:t xml:space="preserve">Chang C, Gershwin ME. </w:t>
            </w:r>
            <w:r w:rsidRPr="00D917EA">
              <w:rPr>
                <w:rFonts w:ascii="Times" w:hAnsi="Times" w:cs="Times New Roman"/>
                <w:i/>
                <w:lang w:val="en-US" w:eastAsia="pl-PL"/>
              </w:rPr>
              <w:t>Drugs and autoimmunity A contemporary review and mechanistic approach</w:t>
            </w:r>
            <w:r w:rsidRPr="00D917EA">
              <w:rPr>
                <w:rFonts w:ascii="Times" w:hAnsi="Times" w:cs="Times New Roman"/>
                <w:lang w:val="en-US" w:eastAsia="pl-PL"/>
              </w:rPr>
              <w:t xml:space="preserve">. </w:t>
            </w:r>
            <w:r w:rsidRPr="00D917EA">
              <w:rPr>
                <w:rFonts w:ascii="Times" w:hAnsi="Times" w:cs="Times New Roman"/>
                <w:lang w:eastAsia="pl-PL"/>
              </w:rPr>
              <w:t>Journal of autoimmunity 2010; 34: J266–75.</w:t>
            </w:r>
          </w:p>
        </w:tc>
      </w:tr>
      <w:tr w:rsidR="00805B08" w:rsidRPr="00D917EA" w:rsidTr="00CA39C2">
        <w:trPr>
          <w:trHeight w:val="1049"/>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 U</w:t>
            </w:r>
            <w:r w:rsidRPr="00D917EA">
              <w:rPr>
                <w:rFonts w:ascii="Times" w:hAnsi="Times" w:cs="Times New Roman"/>
                <w:bCs/>
                <w:color w:val="000000"/>
              </w:rPr>
              <w:t>kierunkowana obserwacja czynności studenta podczas wykonywania zadań praktycznych (interpretacja wyników badań laboratoryjnych w wybranej jednostce chorobowej)</w:t>
            </w:r>
            <w:r w:rsidRPr="00D917EA">
              <w:rPr>
                <w:rFonts w:ascii="Times" w:hAnsi="Times" w:cs="Times New Roman"/>
                <w:color w:val="000000"/>
              </w:rPr>
              <w:t xml:space="preserve">: W4, U3, U4, </w:t>
            </w:r>
          </w:p>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U1, U2, U3, U4</w:t>
            </w:r>
          </w:p>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3. Kolokwium:</w:t>
            </w:r>
            <w:r w:rsidRPr="00D917EA">
              <w:rPr>
                <w:rFonts w:ascii="Times" w:hAnsi="Times" w:cs="Times New Roman"/>
                <w:color w:val="000000"/>
              </w:rPr>
              <w:t xml:space="preserve"> W1, W2, </w:t>
            </w:r>
            <w:r w:rsidR="00CA39C2" w:rsidRPr="00D917EA">
              <w:rPr>
                <w:rFonts w:ascii="Times" w:hAnsi="Times" w:cs="Times New Roman"/>
                <w:color w:val="000000"/>
              </w:rPr>
              <w:t>W3, W4, W5, W6, U1, U2, U3, U4.</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805B08" w:rsidRPr="00D917EA" w:rsidRDefault="00CA39C2" w:rsidP="00D917EA">
            <w:pPr>
              <w:autoSpaceDE w:val="0"/>
              <w:adjustRightInd w:val="0"/>
              <w:spacing w:after="0" w:line="240" w:lineRule="auto"/>
              <w:jc w:val="both"/>
              <w:rPr>
                <w:rFonts w:ascii="Times" w:hAnsi="Times" w:cs="Times New Roman"/>
              </w:rPr>
            </w:pPr>
            <w:r w:rsidRPr="00D917EA">
              <w:rPr>
                <w:rFonts w:ascii="Times" w:hAnsi="Times" w:cs="Times New Roman"/>
              </w:rPr>
              <w:t>Nie dotyczy.</w:t>
            </w:r>
          </w:p>
        </w:tc>
      </w:tr>
    </w:tbl>
    <w:p w:rsidR="00805B08" w:rsidRPr="00D917EA" w:rsidRDefault="00805B08" w:rsidP="00D917EA">
      <w:pPr>
        <w:pStyle w:val="Domylnie"/>
        <w:spacing w:after="120" w:line="100" w:lineRule="atLeast"/>
        <w:ind w:left="1440"/>
        <w:jc w:val="both"/>
        <w:rPr>
          <w:rFonts w:ascii="Times" w:hAnsi="Times" w:cs="Times New Roman"/>
          <w:b/>
        </w:rPr>
      </w:pPr>
    </w:p>
    <w:p w:rsidR="00CA39C2" w:rsidRPr="00D917EA" w:rsidRDefault="00CA39C2" w:rsidP="00D917EA">
      <w:pPr>
        <w:pStyle w:val="Domylnie"/>
        <w:spacing w:after="120" w:line="100" w:lineRule="atLeast"/>
        <w:jc w:val="both"/>
        <w:rPr>
          <w:rFonts w:ascii="Times" w:hAnsi="Times" w:cs="Times New Roman"/>
          <w:b/>
          <w:bCs/>
          <w:lang w:eastAsia="pl-PL"/>
        </w:rPr>
        <w:sectPr w:rsidR="00CA39C2" w:rsidRPr="00D917EA" w:rsidSect="00B520EA">
          <w:pgSz w:w="11906" w:h="16838"/>
          <w:pgMar w:top="1417" w:right="1558" w:bottom="1417" w:left="1417" w:header="708" w:footer="708" w:gutter="0"/>
          <w:cols w:space="708"/>
          <w:docGrid w:linePitch="360"/>
        </w:sectPr>
      </w:pPr>
    </w:p>
    <w:p w:rsidR="00805B08" w:rsidRPr="00D917EA" w:rsidRDefault="00CA39C2" w:rsidP="00D917EA">
      <w:pPr>
        <w:pStyle w:val="Domylnie"/>
        <w:spacing w:after="120" w:line="100" w:lineRule="atLeast"/>
        <w:jc w:val="both"/>
        <w:rPr>
          <w:rFonts w:ascii="Times" w:hAnsi="Times" w:cs="Times New Roman"/>
        </w:rPr>
      </w:pPr>
      <w:r w:rsidRPr="00D917EA">
        <w:rPr>
          <w:rFonts w:ascii="Times" w:hAnsi="Times" w:cs="Times New Roman"/>
          <w:b/>
          <w:bCs/>
          <w:lang w:eastAsia="pl-PL"/>
        </w:rPr>
        <w:lastRenderedPageBreak/>
        <w:t xml:space="preserve">B) </w:t>
      </w:r>
      <w:r w:rsidR="00805B08"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2"/>
        <w:gridCol w:w="5867"/>
      </w:tblGrid>
      <w:tr w:rsidR="00805B08" w:rsidRPr="00D917EA" w:rsidTr="001F584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0F5FFE" w:rsidRDefault="00805B08" w:rsidP="00D917EA">
            <w:pPr>
              <w:pStyle w:val="Domylnie"/>
              <w:spacing w:after="0" w:line="240" w:lineRule="auto"/>
              <w:jc w:val="both"/>
              <w:rPr>
                <w:rFonts w:ascii="Times" w:hAnsi="Times" w:cs="Times New Roman"/>
                <w:b/>
              </w:rPr>
            </w:pPr>
            <w:r w:rsidRPr="000F5FFE">
              <w:rPr>
                <w:rFonts w:ascii="Times" w:hAnsi="Times" w:cs="Times New Roman"/>
                <w:b/>
              </w:rPr>
              <w:t>rok IV/V, semestr VII/VIII/IX</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CA39C2"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805B08" w:rsidRPr="00D917EA">
              <w:rPr>
                <w:rFonts w:ascii="Times" w:hAnsi="Times" w:cs="Times New Roman"/>
              </w:rPr>
              <w:t>zaliczenie na ocenę</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w:t>
            </w:r>
            <w:r w:rsidR="00CA39C2" w:rsidRPr="00D917EA">
              <w:rPr>
                <w:rFonts w:ascii="Times" w:hAnsi="Times" w:cs="Times New Roman"/>
              </w:rPr>
              <w:t>- zaliczenie na ocenę</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rPr>
              <w:t>dr hab. Dorota Olszewska-Słonina, prof. UMK</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rPr>
              <w:t>dr hab. Dorota Olszewska-Słonina, prof. UMK</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805B08" w:rsidRPr="00D917EA" w:rsidRDefault="00805B08" w:rsidP="00D917EA">
            <w:pPr>
              <w:pStyle w:val="Domylnie"/>
              <w:spacing w:after="0" w:line="240" w:lineRule="auto"/>
              <w:jc w:val="both"/>
              <w:rPr>
                <w:rFonts w:ascii="Times" w:hAnsi="Times" w:cs="Times New Roman"/>
                <w:b/>
              </w:rPr>
            </w:pP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3C6AA5"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F6A2E" w:rsidRPr="00D917EA" w:rsidRDefault="008F6A2E"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805B08" w:rsidRPr="00D917EA" w:rsidRDefault="008F6A2E" w:rsidP="00D917EA">
            <w:pPr>
              <w:pStyle w:val="Domylnie"/>
              <w:spacing w:after="0" w:line="240" w:lineRule="auto"/>
              <w:jc w:val="both"/>
              <w:rPr>
                <w:rFonts w:ascii="Times" w:hAnsi="Times" w:cs="Times New Roman"/>
              </w:rPr>
            </w:pPr>
            <w:r w:rsidRPr="00D917EA">
              <w:rPr>
                <w:rFonts w:ascii="Times" w:hAnsi="Times" w:cs="Times New Roman"/>
              </w:rPr>
              <w:t>Maksymalna liczba studentów: 100</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9C7049" w:rsidP="00D917EA">
            <w:pPr>
              <w:pStyle w:val="Default"/>
              <w:jc w:val="both"/>
              <w:rPr>
                <w:rFonts w:ascii="Times" w:hAnsi="Times"/>
                <w:sz w:val="22"/>
                <w:szCs w:val="22"/>
                <w:lang w:val="pl-PL"/>
              </w:rPr>
            </w:pPr>
            <w:r w:rsidRPr="00175848">
              <w:rPr>
                <w:rFonts w:ascii="Times" w:hAnsi="Times"/>
                <w:bCs/>
                <w:iCs/>
                <w:sz w:val="22"/>
                <w:szCs w:val="22"/>
                <w:lang w:val="pl-PL"/>
              </w:rPr>
              <w:t xml:space="preserve">Sale wykładowe Collegium Medium im. L. Rydygiera </w:t>
            </w:r>
            <w:r w:rsidRPr="00175848">
              <w:rPr>
                <w:rFonts w:ascii="Times" w:hAnsi="Times"/>
                <w:bCs/>
                <w:iCs/>
                <w:sz w:val="22"/>
                <w:szCs w:val="22"/>
                <w:lang w:val="pl-PL"/>
              </w:rPr>
              <w:br/>
              <w:t>w Bydgoszczy Uniwersytetu Mikołaja Kopernika w Toruniu w terminach podawanych przez Dział Dydaktyki.</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 student zna i rozumie:</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stan pacjenta uwzględniając przyczyny powstawania schorzeń autoimmunologicznych oraz wykorzystując wyniki badań laboratoryjnych do ich oceny.</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ograniczenia czasowe, interpretacyjne, sytuacyjne oraz miejscowe oceny wyników badań podczas wizyty w ambulatorium.</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 na interpretację wyników badań.</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schorzeń autoimmunologicznych.</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oceny chorób autoimmunologicznych.</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autoimmunologicznych i odnosi je do wyników podstawowych i specjalistycznych badań laboratoryjnych.</w:t>
            </w:r>
          </w:p>
          <w:p w:rsidR="00CA39C2" w:rsidRPr="00D917EA" w:rsidRDefault="00CA39C2"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 student potrafi:</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określić wpływ czynników środowiskowych modyfikowalnych i niemodyfikowalnych na wyniki badań laboratoryjnych i odnieść je do kondycji układu immunologicznego.</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doradzić wykonanie panelu badań laboratoryjnych by potwierdzić autoimmunizację.</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U3: zaproponować wykonanie badań laboratoryjnych i/lub konsultacji w celu najszybszej oceny stanu pacjenta w wybranych stanach chorobowych.</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U4: dokonać wyboru badań podstawowych i specjalistycznych uwzględniając wytyczne, w określonych stanach oraz interpretuje wyniki badań uwzględniając wartości referencyjne </w:t>
            </w:r>
            <w:r w:rsidRPr="00D917EA">
              <w:rPr>
                <w:rFonts w:ascii="Times" w:hAnsi="Times" w:cs="Times New Roman"/>
                <w:iCs/>
              </w:rPr>
              <w:lastRenderedPageBreak/>
              <w:t>oraz uwarunkowania środowiskowe i osobnicze wpływające na funkcjonowanie układu immunologicznego pacjenta.</w:t>
            </w:r>
          </w:p>
          <w:p w:rsidR="00CA39C2" w:rsidRPr="00D917EA" w:rsidRDefault="00CA39C2"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 student jest gotów do:</w:t>
            </w:r>
          </w:p>
          <w:p w:rsidR="00805B08"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bycia kreatywnym w monitorowaniu schorzeń autoimmunologicznych.</w:t>
            </w:r>
          </w:p>
        </w:tc>
      </w:tr>
      <w:tr w:rsidR="00805B08" w:rsidRPr="00D917EA" w:rsidTr="001F5848">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Warunkiem zaliczenia przedmiotu jest: </w:t>
            </w:r>
          </w:p>
          <w:p w:rsidR="00805B08" w:rsidRPr="00D917EA" w:rsidRDefault="00805B08"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bCs/>
                <w:color w:val="000000"/>
                <w:lang w:eastAsia="pl-PL"/>
              </w:rPr>
              <w:t xml:space="preserve">1. Wykłady: </w:t>
            </w:r>
          </w:p>
          <w:p w:rsidR="00805B08" w:rsidRPr="00D917EA" w:rsidRDefault="00805B08"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(proponowanie zlecania badań laboratoryjnych na podstawie oceny stanu układu immunologicznego w wybranym przypadku klinicznym, posługiwanie się pojęciem wartości referencyjnych i decyzyjnych, ocena wpływu wybranych czynników środowiskowych lub personalnych na kondycję układu odpornościowego, ocena wyników badań laboratoryjnych w odniesieniu do uszkodzeń komórkowych, tkankowych, skóry w kontekście występujących objawów klinicznych).</w:t>
            </w:r>
          </w:p>
          <w:p w:rsidR="00805B08" w:rsidRPr="00D917EA" w:rsidRDefault="00805B08" w:rsidP="00D917EA">
            <w:pPr>
              <w:widowControl w:val="0"/>
              <w:spacing w:after="0" w:line="240" w:lineRule="auto"/>
              <w:jc w:val="both"/>
              <w:rPr>
                <w:rFonts w:ascii="Times" w:hAnsi="Times" w:cs="Times New Roman"/>
                <w:color w:val="000000"/>
              </w:rPr>
            </w:pPr>
          </w:p>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Zaliczenie na podstawie kolokwium (</w:t>
            </w:r>
            <w:r w:rsidRPr="00D917EA">
              <w:rPr>
                <w:rFonts w:ascii="Times" w:hAnsi="Times" w:cs="Times New Roman"/>
              </w:rPr>
              <w:t>pisemny test otwarty obejmujący pełen zakres tematów przedmiotu: wykładów i materiałów pomocniczych).</w:t>
            </w:r>
          </w:p>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rsidR="00805B08" w:rsidRPr="00D917EA" w:rsidRDefault="00805B08" w:rsidP="00D917EA">
            <w:pPr>
              <w:widowControl w:val="0"/>
              <w:spacing w:after="0" w:line="240" w:lineRule="auto"/>
              <w:jc w:val="both"/>
              <w:rPr>
                <w:rFonts w:ascii="Times" w:hAnsi="Times" w:cs="Times New Roman"/>
                <w:color w:val="FF0000"/>
                <w:lang w:eastAsia="pl-PL"/>
              </w:rPr>
            </w:pPr>
            <w:r w:rsidRPr="00D917EA">
              <w:rPr>
                <w:rFonts w:ascii="Times" w:hAnsi="Times" w:cs="Times New Roman"/>
                <w:lang w:eastAsia="pl-PL"/>
              </w:rPr>
              <w:t>W celu weryfikacji i oceny osiągniętych przez studenta efektów uczenia stosuje się następujące kryteri</w:t>
            </w:r>
            <w:r w:rsidRPr="00D917EA">
              <w:rPr>
                <w:rFonts w:ascii="Times" w:hAnsi="Times" w:cs="Times New Roman"/>
                <w:color w:val="000000"/>
                <w:lang w:eastAsia="pl-PL"/>
              </w:rPr>
              <w:t>a:</w:t>
            </w:r>
          </w:p>
          <w:p w:rsidR="00805B08" w:rsidRPr="00D917EA" w:rsidRDefault="00805B08" w:rsidP="00D917EA">
            <w:pPr>
              <w:shd w:val="clear" w:color="auto" w:fill="FFFFFF"/>
              <w:tabs>
                <w:tab w:val="left" w:pos="2430"/>
              </w:tabs>
              <w:spacing w:after="0" w:line="240" w:lineRule="auto"/>
              <w:jc w:val="both"/>
              <w:rPr>
                <w:rFonts w:ascii="Times" w:hAnsi="Times" w:cs="Times New Roman"/>
                <w:i/>
                <w:iCs/>
              </w:rPr>
            </w:pPr>
            <w:r w:rsidRPr="00D917EA">
              <w:rPr>
                <w:rFonts w:ascii="Times" w:hAnsi="Times" w:cs="Times New Roman"/>
                <w:bCs/>
              </w:rPr>
              <w:t xml:space="preserve">Bardzo dobry: </w:t>
            </w:r>
            <w:r w:rsidRPr="00D917EA">
              <w:rPr>
                <w:rFonts w:ascii="Times" w:hAnsi="Times" w:cs="Times New Roman"/>
              </w:rPr>
              <w:t>student opanował wiedzę z całego materiału i posiadł wiadomości ponadprogramowe, swoją wiedzę przedstawia w sposób logiczny i usystematyzowany, potrafi wykorzystać ją w praktyce.</w:t>
            </w:r>
          </w:p>
          <w:p w:rsidR="00805B08" w:rsidRPr="00D917EA" w:rsidRDefault="00805B08" w:rsidP="00D917EA">
            <w:pPr>
              <w:shd w:val="clear" w:color="auto" w:fill="FFFFFF"/>
              <w:tabs>
                <w:tab w:val="left" w:pos="2430"/>
              </w:tabs>
              <w:spacing w:after="0" w:line="240" w:lineRule="auto"/>
              <w:jc w:val="both"/>
              <w:rPr>
                <w:rFonts w:ascii="Times" w:hAnsi="Times" w:cs="Times New Roman"/>
                <w:i/>
                <w:iCs/>
              </w:rPr>
            </w:pPr>
            <w:r w:rsidRPr="00D917EA">
              <w:rPr>
                <w:rFonts w:ascii="Times" w:hAnsi="Times" w:cs="Times New Roman"/>
                <w:bCs/>
              </w:rPr>
              <w:t xml:space="preserve">Dobry plus: </w:t>
            </w:r>
            <w:r w:rsidRPr="00D917EA">
              <w:rPr>
                <w:rFonts w:ascii="Times" w:hAnsi="Times" w:cs="Times New Roman"/>
              </w:rPr>
              <w:t>student opanował zagadnienia z całego materiału programowego nauczania, w sposób logiczny i spójny przedstawia posiadaną wiedzę.</w:t>
            </w:r>
          </w:p>
          <w:p w:rsidR="00805B08" w:rsidRPr="00D917EA" w:rsidRDefault="00805B08" w:rsidP="00D917EA">
            <w:pPr>
              <w:shd w:val="clear" w:color="auto" w:fill="FFFFFF"/>
              <w:spacing w:after="0" w:line="240" w:lineRule="auto"/>
              <w:jc w:val="both"/>
              <w:rPr>
                <w:rFonts w:ascii="Times" w:hAnsi="Times" w:cs="Times New Roman"/>
                <w:i/>
                <w:iCs/>
              </w:rPr>
            </w:pPr>
            <w:r w:rsidRPr="00D917EA">
              <w:rPr>
                <w:rFonts w:ascii="Times" w:hAnsi="Times" w:cs="Times New Roman"/>
                <w:bCs/>
              </w:rPr>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rsidR="00805B08" w:rsidRPr="00D917EA" w:rsidRDefault="00805B08" w:rsidP="00D917EA">
            <w:pPr>
              <w:shd w:val="clear" w:color="auto" w:fill="FFFFFF"/>
              <w:tabs>
                <w:tab w:val="left" w:pos="2430"/>
              </w:tabs>
              <w:spacing w:after="0" w:line="240" w:lineRule="auto"/>
              <w:jc w:val="both"/>
              <w:rPr>
                <w:rFonts w:ascii="Times" w:hAnsi="Times" w:cs="Times New Roman"/>
              </w:rPr>
            </w:pPr>
            <w:r w:rsidRPr="00D917EA">
              <w:rPr>
                <w:rFonts w:ascii="Times" w:hAnsi="Times" w:cs="Times New Roman"/>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rsidR="00805B08" w:rsidRPr="00D917EA" w:rsidRDefault="00805B08" w:rsidP="00D917EA">
            <w:pPr>
              <w:shd w:val="clear" w:color="auto" w:fill="FFFFFF"/>
              <w:tabs>
                <w:tab w:val="left" w:pos="2430"/>
              </w:tabs>
              <w:spacing w:after="0" w:line="240" w:lineRule="auto"/>
              <w:jc w:val="both"/>
              <w:rPr>
                <w:rFonts w:ascii="Times" w:hAnsi="Times" w:cs="Times New Roman"/>
              </w:rPr>
            </w:pPr>
            <w:r w:rsidRPr="00D917EA">
              <w:rPr>
                <w:rFonts w:ascii="Times" w:hAnsi="Times" w:cs="Times New Roman"/>
                <w:bCs/>
              </w:rPr>
              <w:t xml:space="preserve">Dostateczny: </w:t>
            </w:r>
            <w:r w:rsidRPr="00D917EA">
              <w:rPr>
                <w:rFonts w:ascii="Times" w:hAnsi="Times" w:cs="Times New Roman"/>
              </w:rPr>
              <w:t xml:space="preserve">student opanował zagadnienia zawarte w programie nauczania, rozumie pytania, ale odpowiada niespójnie w sposób opisowy, myli właściwą terminologię, nie </w:t>
            </w:r>
            <w:r w:rsidRPr="00D917EA">
              <w:rPr>
                <w:rFonts w:ascii="Times" w:hAnsi="Times" w:cs="Times New Roman"/>
              </w:rPr>
              <w:lastRenderedPageBreak/>
              <w:t>potrafi praktycznie zastosować zdobytej wiedzy.</w:t>
            </w:r>
          </w:p>
          <w:p w:rsidR="00805B08" w:rsidRPr="00D917EA" w:rsidRDefault="00805B08" w:rsidP="00D917EA">
            <w:pPr>
              <w:pStyle w:val="Domylnie"/>
              <w:tabs>
                <w:tab w:val="left" w:pos="652"/>
              </w:tabs>
              <w:spacing w:after="0" w:line="240" w:lineRule="auto"/>
              <w:jc w:val="both"/>
              <w:rPr>
                <w:rFonts w:ascii="Times" w:hAnsi="Times" w:cs="Times New Roman"/>
              </w:rPr>
            </w:pPr>
            <w:r w:rsidRPr="00D917EA">
              <w:rPr>
                <w:rFonts w:ascii="Times" w:hAnsi="Times" w:cs="Times New Roman"/>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spacing w:after="0" w:line="240" w:lineRule="auto"/>
              <w:jc w:val="both"/>
              <w:rPr>
                <w:rFonts w:ascii="Times" w:hAnsi="Times" w:cs="Times New Roman"/>
                <w:b/>
              </w:rPr>
            </w:pPr>
            <w:r w:rsidRPr="00D917EA">
              <w:rPr>
                <w:rFonts w:ascii="Times" w:hAnsi="Times" w:cs="Times New Roman"/>
                <w:b/>
                <w:iCs/>
              </w:rPr>
              <w:t>Wykłady:</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1. Etiopatologia i serodiagnostyka chorób autoimmunologicznych. Terapeutyczne przeciwciała monoklonalne w terapii schorzeń przebiegających z autoimmunizacją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2. Choroby układowe tkanki łącznej i ich diagnostyka. Diagnostyka zapalenia wielomięśniowego oraz skórno-mięśniowego; miastenii.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3. Zespół antyfosfolipidowy; diagnostyka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4. Toczeń rumieniowaty układowy – panel diagnostyki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5. Diagnostyka chorób układu pokarmowego oraz celiakii. Diagnostyka autoimmunizacyjnych schorzeń wątroby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6. Diagnostyka zaburzeń endokrynologicznych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 xml:space="preserve">10. Diagnostyka chorób nerek oraz płuc (3godz.) </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eastAsia="Times New Roman" w:hAnsi="Times" w:cs="Times New Roman"/>
                <w:bCs/>
                <w:iCs/>
              </w:rPr>
            </w:pPr>
            <w:r w:rsidRPr="00D917EA">
              <w:rPr>
                <w:rFonts w:ascii="Times" w:eastAsia="Times New Roman" w:hAnsi="Times" w:cs="Times New Roman"/>
                <w:bCs/>
                <w:iCs/>
              </w:rPr>
              <w:t>Identyczne, jak w części A</w:t>
            </w:r>
            <w:r w:rsidR="00CA39C2" w:rsidRPr="00D917EA">
              <w:rPr>
                <w:rFonts w:ascii="Times" w:eastAsia="Times New Roman" w:hAnsi="Times" w:cs="Times New Roman"/>
                <w:bCs/>
                <w:iCs/>
              </w:rPr>
              <w:t>.</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rPr>
              <w:t>Identyczna, jak w części A</w:t>
            </w:r>
            <w:r w:rsidR="00CA39C2" w:rsidRPr="00D917EA">
              <w:rPr>
                <w:rFonts w:ascii="Times" w:hAnsi="Times" w:cs="Times New Roman"/>
              </w:rPr>
              <w:t>.</w:t>
            </w:r>
          </w:p>
        </w:tc>
      </w:tr>
    </w:tbl>
    <w:p w:rsidR="00805B08" w:rsidRPr="00D917EA" w:rsidRDefault="00805B08" w:rsidP="00D917EA">
      <w:pPr>
        <w:pStyle w:val="Domylnie"/>
        <w:spacing w:before="28" w:after="28" w:line="100" w:lineRule="atLeast"/>
        <w:jc w:val="both"/>
        <w:rPr>
          <w:rFonts w:ascii="Times" w:hAnsi="Times" w:cs="Times New Roman"/>
        </w:rPr>
      </w:pPr>
    </w:p>
    <w:p w:rsidR="00805B08" w:rsidRPr="00D917EA" w:rsidRDefault="00805B08" w:rsidP="00D917EA">
      <w:pPr>
        <w:pStyle w:val="Domylnie"/>
        <w:jc w:val="both"/>
        <w:rPr>
          <w:rFonts w:ascii="Times" w:hAnsi="Times" w:cs="Times New Roman"/>
        </w:rPr>
      </w:pPr>
    </w:p>
    <w:p w:rsidR="00CC7AD9" w:rsidRPr="00D917EA" w:rsidRDefault="00CC7AD9" w:rsidP="00D917EA">
      <w:pPr>
        <w:spacing w:after="0" w:line="240" w:lineRule="auto"/>
        <w:jc w:val="both"/>
        <w:rPr>
          <w:rFonts w:ascii="Times" w:hAnsi="Times" w:cs="Times New Roman"/>
        </w:rPr>
        <w:sectPr w:rsidR="00CC7AD9"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u w:val="single"/>
        </w:rPr>
      </w:pPr>
      <w:bookmarkStart w:id="16" w:name="_Toc435613810"/>
      <w:r w:rsidRPr="00D917EA">
        <w:rPr>
          <w:rFonts w:cs="Times New Roman"/>
          <w:u w:val="single"/>
        </w:rPr>
        <w:lastRenderedPageBreak/>
        <w:t>8. Telemedycyna i teleopieka medyczna</w:t>
      </w:r>
      <w:bookmarkEnd w:id="16"/>
    </w:p>
    <w:p w:rsidR="00FC01BA" w:rsidRPr="00D917EA" w:rsidRDefault="00FC01BA" w:rsidP="00D917EA">
      <w:pPr>
        <w:spacing w:after="0" w:line="240" w:lineRule="auto"/>
        <w:contextualSpacing/>
        <w:jc w:val="both"/>
        <w:rPr>
          <w:rFonts w:ascii="Times" w:hAnsi="Times" w:cs="Times New Roman"/>
          <w:b/>
          <w:u w:val="single"/>
        </w:rPr>
      </w:pPr>
    </w:p>
    <w:p w:rsidR="00CC7AD9" w:rsidRPr="00D917EA" w:rsidRDefault="00CC7AD9" w:rsidP="00D917EA">
      <w:pPr>
        <w:tabs>
          <w:tab w:val="left" w:pos="4536"/>
        </w:tabs>
        <w:spacing w:after="0" w:line="240" w:lineRule="auto"/>
        <w:jc w:val="both"/>
        <w:outlineLvl w:val="1"/>
        <w:rPr>
          <w:rFonts w:ascii="Times" w:eastAsia="Times New Roman" w:hAnsi="Times" w:cs="Times New Roman"/>
          <w:b/>
          <w:lang w:eastAsia="pl-PL"/>
        </w:rPr>
      </w:pPr>
    </w:p>
    <w:p w:rsidR="00CC7AD9" w:rsidRPr="00D917EA" w:rsidRDefault="00C71034" w:rsidP="00D917EA">
      <w:pPr>
        <w:spacing w:after="0" w:line="240" w:lineRule="auto"/>
        <w:jc w:val="both"/>
        <w:outlineLvl w:val="0"/>
        <w:rPr>
          <w:rFonts w:ascii="Times" w:hAnsi="Times"/>
          <w:b/>
        </w:rPr>
      </w:pPr>
      <w:r w:rsidRPr="00D917EA">
        <w:rPr>
          <w:rFonts w:ascii="Times" w:hAnsi="Times"/>
          <w:b/>
        </w:rPr>
        <w:t xml:space="preserve">A) </w:t>
      </w:r>
      <w:r w:rsidR="00CC7AD9"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CC7AD9" w:rsidRPr="00D917EA" w:rsidTr="007140B1">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p>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CC7AD9" w:rsidRPr="00D917EA" w:rsidRDefault="00CC7AD9" w:rsidP="00D917EA">
            <w:pPr>
              <w:spacing w:after="0" w:line="240" w:lineRule="auto"/>
              <w:jc w:val="both"/>
              <w:rPr>
                <w:rFonts w:ascii="Times" w:eastAsia="Times New Roman" w:hAnsi="Times" w:cs="Times New Roman"/>
                <w:b/>
                <w:lang w:eastAsia="pl-PL"/>
              </w:rPr>
            </w:pPr>
          </w:p>
        </w:tc>
        <w:tc>
          <w:tcPr>
            <w:tcW w:w="6521" w:type="dxa"/>
          </w:tcPr>
          <w:p w:rsidR="00CC7AD9" w:rsidRPr="00D917EA" w:rsidRDefault="00CC7AD9" w:rsidP="00D917EA">
            <w:pPr>
              <w:spacing w:after="0" w:line="240" w:lineRule="auto"/>
              <w:jc w:val="center"/>
              <w:rPr>
                <w:rFonts w:ascii="Times" w:eastAsia="Times New Roman" w:hAnsi="Times" w:cs="Times New Roman"/>
                <w:b/>
                <w:lang w:eastAsia="pl-PL"/>
              </w:rPr>
            </w:pPr>
          </w:p>
          <w:p w:rsidR="00CC7AD9" w:rsidRPr="00D917EA" w:rsidRDefault="00CC7AD9"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7140B1">
        <w:tc>
          <w:tcPr>
            <w:tcW w:w="2943"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Telemedycyna i teleopieka medyczna</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w:t>
            </w:r>
            <w:r w:rsidRPr="00D917EA">
              <w:rPr>
                <w:rFonts w:ascii="Times" w:hAnsi="Times" w:cs="Times New Roman"/>
                <w:b/>
              </w:rPr>
              <w:t>Telemedicine and medical telecare</w:t>
            </w:r>
            <w:r w:rsidRPr="00D917EA">
              <w:rPr>
                <w:rFonts w:ascii="Times" w:eastAsia="Calibri" w:hAnsi="Times" w:cs="Times New Roman"/>
                <w:b/>
              </w:rPr>
              <w:t>)</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521" w:type="dxa"/>
            <w:shd w:val="clear" w:color="auto" w:fill="auto"/>
          </w:tcPr>
          <w:p w:rsidR="00A95CB0" w:rsidRPr="00D917EA" w:rsidRDefault="00A95CB0"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A95CB0" w:rsidRPr="00D917EA" w:rsidRDefault="00A95CB0"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A95CB0" w:rsidRPr="00D917EA" w:rsidRDefault="00A95CB0"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CC7AD9" w:rsidRPr="00D917EA" w:rsidRDefault="00A95CB0"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rPr>
              <w:t>Uniwersytet Mikołaja Kopernika w Toruniu</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521" w:type="dxa"/>
            <w:shd w:val="clear" w:color="auto" w:fill="auto"/>
          </w:tcPr>
          <w:p w:rsidR="00CC7AD9" w:rsidRPr="00D917EA" w:rsidRDefault="00B72C9C"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w:t>
            </w:r>
            <w:r w:rsidR="00CC7AD9" w:rsidRPr="00D917EA">
              <w:rPr>
                <w:rFonts w:ascii="Times" w:eastAsia="Calibri" w:hAnsi="Times" w:cs="Times New Roman"/>
                <w:b/>
                <w:bCs/>
                <w:lang w:eastAsia="pl-PL"/>
              </w:rPr>
              <w:t xml:space="preserve"> Farmaceutyczny</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521" w:type="dxa"/>
            <w:shd w:val="clear" w:color="auto" w:fill="auto"/>
          </w:tcPr>
          <w:p w:rsidR="00CC7AD9" w:rsidRPr="00D917EA" w:rsidRDefault="0068054D"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1728-A-ZF18-SJ</w:t>
            </w:r>
          </w:p>
        </w:tc>
      </w:tr>
      <w:tr w:rsidR="00CC7AD9" w:rsidRPr="00D917EA" w:rsidTr="007140B1">
        <w:trPr>
          <w:trHeight w:val="53"/>
        </w:trPr>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521" w:type="dxa"/>
            <w:shd w:val="clear" w:color="auto" w:fill="auto"/>
          </w:tcPr>
          <w:p w:rsidR="00CC7AD9" w:rsidRPr="00D917EA" w:rsidRDefault="0068054D"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bCs/>
              </w:rPr>
              <w:t>Zaliczenie na ocenę</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rsidR="00CC7AD9" w:rsidRPr="00D917EA" w:rsidRDefault="00CC7AD9"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bCs/>
              </w:rPr>
              <w:t>N</w:t>
            </w:r>
            <w:r w:rsidRPr="00D917EA">
              <w:rPr>
                <w:rFonts w:ascii="Times" w:hAnsi="Times" w:cs="Times New Roman"/>
                <w:b/>
                <w:bCs/>
              </w:rPr>
              <w:t>ie</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521" w:type="dxa"/>
            <w:shd w:val="clear" w:color="auto" w:fill="auto"/>
          </w:tcPr>
          <w:p w:rsidR="00CC7AD9"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vAlign w:val="center"/>
          </w:tcPr>
          <w:p w:rsidR="007909EB" w:rsidRPr="00D917EA" w:rsidRDefault="007909EB"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909EB" w:rsidRPr="00D917EA" w:rsidRDefault="007909EB"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909EB" w:rsidRPr="00D917EA" w:rsidRDefault="007909EB"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7909EB" w:rsidRPr="00D917EA" w:rsidRDefault="007909EB"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909EB" w:rsidRPr="00D917EA" w:rsidRDefault="007909EB" w:rsidP="00D917EA">
            <w:pPr>
              <w:pStyle w:val="Domylnie"/>
              <w:spacing w:after="0" w:line="100" w:lineRule="atLeast"/>
              <w:jc w:val="both"/>
              <w:rPr>
                <w:rFonts w:ascii="Times" w:hAnsi="Times" w:cs="Times New Roman"/>
                <w:b/>
                <w:iCs/>
              </w:rPr>
            </w:pPr>
          </w:p>
          <w:p w:rsidR="007909EB" w:rsidRPr="00D917EA" w:rsidRDefault="007909EB"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CC7AD9" w:rsidRPr="00D917EA" w:rsidRDefault="007909EB" w:rsidP="00D917EA">
            <w:pPr>
              <w:widowControl w:val="0"/>
              <w:autoSpaceDE w:val="0"/>
              <w:autoSpaceDN w:val="0"/>
              <w:adjustRightInd w:val="0"/>
              <w:spacing w:after="0" w:line="240" w:lineRule="auto"/>
              <w:jc w:val="both"/>
              <w:rPr>
                <w:rFonts w:ascii="Times" w:eastAsia="Calibri" w:hAnsi="Times" w:cs="Times New Roman"/>
                <w:u w:val="single"/>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521" w:type="dxa"/>
            <w:shd w:val="clear" w:color="auto" w:fill="auto"/>
            <w:vAlign w:val="center"/>
          </w:tcPr>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7909EB" w:rsidRPr="00D917EA" w:rsidRDefault="00CC7AD9"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W1: podstawowe definicje i pojęcia z za</w:t>
            </w:r>
            <w:r w:rsidR="00B77438" w:rsidRPr="00D917EA">
              <w:rPr>
                <w:rFonts w:ascii="Times" w:hAnsi="Times" w:cs="Times New Roman"/>
                <w:iCs/>
              </w:rPr>
              <w:t>kresu m-zdrowia (mobile health).</w:t>
            </w:r>
          </w:p>
          <w:p w:rsidR="00CC7AD9" w:rsidRPr="00D917EA" w:rsidRDefault="00CC7AD9"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W2: informacje o stanie  obecnym i perspektywach  rozwojowych zastosowania metod i urządzeń teleinformatyki w klinicznej praktyce medycznej, w medycynie laboratoryjnej i o znaczeniu tych rozwiązań dla polityki zdrowotnej</w:t>
            </w:r>
            <w:r w:rsidR="00B77438"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metodologię prowadzenia doświadczeń n</w:t>
            </w:r>
            <w:r w:rsidR="00B77438" w:rsidRPr="00D917EA">
              <w:rPr>
                <w:rFonts w:ascii="Times" w:hAnsi="Times" w:cs="Times New Roman"/>
                <w:iCs/>
              </w:rPr>
              <w:t>a podstawie artykułów naukowych.</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warunki stosowania, przykłady zastosowań i porównanie z metodami klasycznymi metod w</w:t>
            </w:r>
            <w:r w:rsidR="00B77438" w:rsidRPr="00D917EA">
              <w:rPr>
                <w:rFonts w:ascii="Times" w:hAnsi="Times" w:cs="Times New Roman"/>
                <w:iCs/>
              </w:rPr>
              <w:t>ykorzystywanych w telemedycynie.</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lastRenderedPageBreak/>
              <w:t>W5: wirtualne sieci opieki zdrowotnej i zasady funkcjonowania domowej teleopieki medycznej</w:t>
            </w:r>
            <w:r w:rsidR="00B77438"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W6: ograniczenia technologiczne, czasowe, interpretacyjne, sytuacyjne, oraz prawne w analizie i interpretacji wyników badań przekazywanych na odległość</w:t>
            </w:r>
            <w:r w:rsidR="00B77438" w:rsidRPr="00D917EA">
              <w:rPr>
                <w:rFonts w:ascii="Times" w:hAnsi="Times" w:cs="Times New Roman"/>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W7: zasadność tworzenia sieci współpracy naukowej w zakresie bioinformatyki, genomiki i neuroinformatyki w celu stworzenia nowej generacji systemów e-zdrowia wspomagających indywidualizację diagnozy oraz leczenia</w:t>
            </w:r>
            <w:r w:rsidR="00B77438"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W8: potrzebę stosowania ułatwień w dostępie do istotnych informacji dotyczących ochrony zdrowia dla profesjonalistów medycznych </w:t>
            </w:r>
            <w:r w:rsidR="00B77438" w:rsidRPr="00D917EA">
              <w:rPr>
                <w:rFonts w:ascii="Times" w:hAnsi="Times" w:cs="Times New Roman"/>
              </w:rPr>
              <w:t>i pacjentów.</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521" w:type="dxa"/>
            <w:shd w:val="clear" w:color="auto" w:fill="auto"/>
            <w:vAlign w:val="center"/>
          </w:tcPr>
          <w:p w:rsidR="007909EB" w:rsidRPr="00D917EA" w:rsidRDefault="007909EB"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7909EB" w:rsidRPr="00D917EA">
              <w:rPr>
                <w:rFonts w:ascii="Times" w:hAnsi="Times" w:cs="Times New Roman"/>
                <w:lang w:eastAsia="pl-PL"/>
              </w:rPr>
              <w:t>zaplanować</w:t>
            </w:r>
            <w:r w:rsidRPr="00D917EA">
              <w:rPr>
                <w:rFonts w:ascii="Times" w:hAnsi="Times" w:cs="Times New Roman"/>
                <w:lang w:eastAsia="pl-PL"/>
              </w:rPr>
              <w:t xml:space="preserve"> rozwiązania  problemu klinicznego, laboratoryjnego lub dotyczącego polityki w zakresie ochrony zdrowia przy zastosowaniu metod telemedycyny</w:t>
            </w:r>
            <w:r w:rsidR="00B77438" w:rsidRPr="00D917EA">
              <w:rPr>
                <w:rFonts w:ascii="Times" w:hAnsi="Times" w:cs="Times New Roman"/>
                <w:lang w:eastAsia="pl-PL"/>
              </w:rPr>
              <w:t>.</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U2: </w:t>
            </w:r>
            <w:r w:rsidR="007909EB" w:rsidRPr="00D917EA">
              <w:rPr>
                <w:rFonts w:ascii="Times" w:hAnsi="Times" w:cs="Times New Roman"/>
                <w:lang w:eastAsia="pl-PL"/>
              </w:rPr>
              <w:t xml:space="preserve">realizować </w:t>
            </w:r>
            <w:r w:rsidRPr="00D917EA">
              <w:rPr>
                <w:rFonts w:ascii="Times" w:hAnsi="Times" w:cs="Times New Roman"/>
                <w:lang w:eastAsia="pl-PL"/>
              </w:rPr>
              <w:t>prakt</w:t>
            </w:r>
            <w:r w:rsidR="007909EB" w:rsidRPr="00D917EA">
              <w:rPr>
                <w:rFonts w:ascii="Times" w:hAnsi="Times" w:cs="Times New Roman"/>
                <w:lang w:eastAsia="pl-PL"/>
              </w:rPr>
              <w:t>yczne zadania  kliniczne i laboratoryjne</w:t>
            </w:r>
            <w:r w:rsidRPr="00D917EA">
              <w:rPr>
                <w:rFonts w:ascii="Times" w:hAnsi="Times" w:cs="Times New Roman"/>
                <w:lang w:eastAsia="pl-PL"/>
              </w:rPr>
              <w:t xml:space="preserve"> z zastosowaniem telemedycyny</w:t>
            </w:r>
            <w:r w:rsidR="00B77438" w:rsidRPr="00D917EA">
              <w:rPr>
                <w:rFonts w:ascii="Times" w:hAnsi="Times" w:cs="Times New Roman"/>
                <w:lang w:eastAsia="pl-PL"/>
              </w:rPr>
              <w:t>.</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7909EB" w:rsidRPr="00D917EA">
              <w:rPr>
                <w:rFonts w:ascii="Times" w:hAnsi="Times" w:cs="Times New Roman"/>
                <w:lang w:eastAsia="pl-PL"/>
              </w:rPr>
              <w:t xml:space="preserve">wyszukiwać informacje i krytycznie analizować publikacje naukowe dotyczących </w:t>
            </w:r>
            <w:r w:rsidRPr="00D917EA">
              <w:rPr>
                <w:rFonts w:ascii="Times" w:hAnsi="Times" w:cs="Times New Roman"/>
                <w:lang w:eastAsia="pl-PL"/>
              </w:rPr>
              <w:t>telemedycyny w zakresie podstawowym o badaniach naukowych</w:t>
            </w:r>
            <w:r w:rsidR="00B77438" w:rsidRPr="00D917EA">
              <w:rPr>
                <w:rFonts w:ascii="Times" w:hAnsi="Times" w:cs="Times New Roman"/>
              </w:rPr>
              <w:t>.</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521" w:type="dxa"/>
            <w:shd w:val="clear" w:color="auto" w:fill="auto"/>
            <w:vAlign w:val="center"/>
          </w:tcPr>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jest gotów do:</w:t>
            </w:r>
          </w:p>
          <w:p w:rsidR="00CC7AD9" w:rsidRPr="00D917EA" w:rsidRDefault="00CC7AD9" w:rsidP="00D917EA">
            <w:pPr>
              <w:autoSpaceDE w:val="0"/>
              <w:autoSpaceDN w:val="0"/>
              <w:adjustRightInd w:val="0"/>
              <w:spacing w:after="0" w:line="240" w:lineRule="auto"/>
              <w:jc w:val="both"/>
              <w:rPr>
                <w:rFonts w:ascii="Times" w:eastAsia="Calibri" w:hAnsi="Times" w:cs="Times New Roman"/>
                <w:vertAlign w:val="superscript"/>
              </w:rPr>
            </w:pPr>
            <w:r w:rsidRPr="00D917EA">
              <w:rPr>
                <w:rFonts w:ascii="Times" w:hAnsi="Times" w:cs="Times New Roman"/>
                <w:iCs/>
              </w:rPr>
              <w:t xml:space="preserve">K1: podnoszenia kwalifikacji oraz systematycznej analizy najnowszych doniesień naukowych w zakresie </w:t>
            </w:r>
            <w:r w:rsidRPr="00D917EA">
              <w:rPr>
                <w:rFonts w:ascii="Times" w:hAnsi="Times" w:cs="Times New Roman"/>
                <w:lang w:eastAsia="pl-PL"/>
              </w:rPr>
              <w:t>telemedycyny</w:t>
            </w:r>
            <w:r w:rsidR="00B77438" w:rsidRPr="00D917EA">
              <w:rPr>
                <w:rFonts w:ascii="Times" w:hAnsi="Times" w:cs="Times New Roman"/>
                <w:iCs/>
              </w:rPr>
              <w:t>.</w:t>
            </w:r>
          </w:p>
        </w:tc>
      </w:tr>
      <w:tr w:rsidR="00CC7AD9" w:rsidRPr="00D917EA" w:rsidTr="002D457E">
        <w:tc>
          <w:tcPr>
            <w:tcW w:w="2943"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52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7909EB" w:rsidRPr="00D917EA" w:rsidRDefault="007909EB" w:rsidP="00D917EA">
            <w:pPr>
              <w:pStyle w:val="Domylnie"/>
              <w:spacing w:after="0" w:line="240" w:lineRule="auto"/>
              <w:jc w:val="both"/>
              <w:rPr>
                <w:rFonts w:ascii="Times" w:hAnsi="Times" w:cs="Times New Roman"/>
              </w:rPr>
            </w:pPr>
            <w:r w:rsidRPr="00D917EA">
              <w:rPr>
                <w:rFonts w:ascii="Times" w:hAnsi="Times" w:cs="Times New Roman"/>
              </w:rPr>
              <w:t>- nie dotyczy.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7909EB"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521"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Student rozpoczynający kształcenie z przedmiotu „Telemedycyna i teleopieka medyczna” powinien posiadać wiedzę z zakresu biochemii, fizjologii, patofizjologii zdobytą podczas realizacji przedmiotów w toku studiów.</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521"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spacing w:val="-3"/>
              </w:rPr>
              <w:t xml:space="preserve">Zajęcia z przedmiotu fakultatywnego </w:t>
            </w:r>
            <w:r w:rsidRPr="00D917EA">
              <w:rPr>
                <w:rFonts w:ascii="Times" w:eastAsia="Calibri" w:hAnsi="Times" w:cs="Times New Roman"/>
              </w:rPr>
              <w:t>"Telemedycyna i teleopieka medyczna"</w:t>
            </w:r>
            <w:r w:rsidRPr="00D917EA">
              <w:rPr>
                <w:rFonts w:ascii="Times" w:eastAsia="Calibri" w:hAnsi="Times" w:cs="Times New Roman"/>
                <w:color w:val="000000"/>
              </w:rPr>
              <w:t xml:space="preserve"> </w:t>
            </w:r>
            <w:r w:rsidRPr="00D917EA">
              <w:rPr>
                <w:rFonts w:ascii="Times" w:eastAsia="Calibri" w:hAnsi="Times" w:cs="Times New Roman"/>
                <w:spacing w:val="-3"/>
              </w:rPr>
              <w:t>realizowane są dla kierunku Analityka medyczna, studentów II, III i IV roku studiów. Przedmiot obejmuje 15 godzin wykładów. Z</w:t>
            </w:r>
            <w:r w:rsidRPr="00D917EA">
              <w:rPr>
                <w:rFonts w:ascii="Times" w:eastAsia="Calibri" w:hAnsi="Times" w:cs="Times New Roman"/>
                <w:lang w:eastAsia="pl-PL"/>
              </w:rPr>
              <w:t>asadniczym celem nauczania przedmiotu "</w:t>
            </w:r>
            <w:r w:rsidRPr="00D917EA">
              <w:rPr>
                <w:rFonts w:ascii="Times" w:eastAsia="Calibri" w:hAnsi="Times" w:cs="Times New Roman"/>
              </w:rPr>
              <w:t>Telemedycyna i teleopieka medyczna</w:t>
            </w:r>
            <w:r w:rsidRPr="00D917EA">
              <w:rPr>
                <w:rFonts w:ascii="Times" w:eastAsia="Calibri" w:hAnsi="Times" w:cs="Times New Roman"/>
                <w:lang w:eastAsia="pl-PL"/>
              </w:rPr>
              <w:t>" na kierunku Analityka medyczna jest uzyskanie  przez studenta informacji o stanie  obecnym i perspektywach  rozwojowych zastosowania metod i urządzeń teleinformatyki w klinicznej praktyce medycznej, w medycynie laboratoryjnej i o znaczeniu tych rozwiązań dla polityki zdrowotnej, a także przygotowanie studentów do korzystania z dostępnych narzędzi telemedycyny, w tym e-nauczania, właściwej analizy dostępnego piśmiennictwa naukowego w zakresie zastosowań technik teleinformatycznych wspomagających działania związane z ochroną zdrowia.</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Pełny opis przedmiotu</w:t>
            </w:r>
          </w:p>
        </w:tc>
        <w:tc>
          <w:tcPr>
            <w:tcW w:w="6521" w:type="dxa"/>
            <w:vAlign w:val="center"/>
          </w:tcPr>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Telemedycyna stała się pełnoprawnym narzędziem, po które mogą sięgać przedstawiciele zawodów medycznych, studenci i pacjenci. Ta dyscyplina wykorzystuje szeroki panel technologii informacyjnych i telekomunikacyjnych do wspomagania działań związanych z ochroną </w:t>
            </w:r>
            <w:r w:rsidRPr="00D917EA">
              <w:rPr>
                <w:rFonts w:ascii="Times" w:eastAsia="Calibri" w:hAnsi="Times" w:cs="Times New Roman"/>
              </w:rPr>
              <w:lastRenderedPageBreak/>
              <w:t>zdrowia. Do jej gałęzi dedykowanych szczególnie osobom w wieku podeszłym należą m.in: telekardiologia, telerehabilitacja, telediabetologia, teleurologia, teledermatologia oraz telemedyczna opieka domowa (tele-home care). Systemy telemedycznej opieki domowej monitorują pacjenta w sposób holistyczny, wykorzystując do tego zintegrowane systemy teleinformatyczne. Badają podstawowe parametry życiowe, jak np.: ciśnienie tętnicze, tętno, masę ciała, temperaturę, stężenie glukozy w krwi, saturację, kontrolują także przypadki omdleń i upadków. Ponadto dają pacjentowi możliwość odbycia interaktywnej wideokonsultacji z lekarzem lub innym członkiem personelu medycznego. Korzystając z usług telemedycznych, pacjent przebywa w środowisku domowym, które stanowi dla niego optymalne miejsce do leczenia i rekonwalescencji, ma komfort psychiczny i poczucie bezpieczeństwa, które daje mu świadomość pozostawania pod ciągłym nadzorem medycznym, posiada łatwy dostęp do świadczeń zdrowotnych, a także oszczędza czas na dojazd do ośrodków specjalistycznych. Mimo znacznego wzrostu świadomości społeczeństwa, co do korzyści, jakie systemy telemedyczne przynoszą na wielu polach, wciąż nie są one tak popularne jak konwencjonalne metody świadczenia usług medycznych. Do powszechnego stosowania telemedycyny konieczna jest intensywna edukacja personelu medycznego, pacjentów i członków ich rodzin oraz stały wzrost dostępności technologii informatycznych umożliwiających zdalne monitorowanie stanu zdrowia.</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521" w:type="dxa"/>
            <w:vAlign w:val="center"/>
          </w:tcPr>
          <w:p w:rsidR="00CC7AD9" w:rsidRPr="00D917EA" w:rsidRDefault="00CC7AD9" w:rsidP="00D917EA">
            <w:pPr>
              <w:pStyle w:val="Bezodstpw1"/>
              <w:contextualSpacing/>
              <w:jc w:val="both"/>
              <w:rPr>
                <w:rFonts w:ascii="Times" w:hAnsi="Times" w:cs="Times New Roman"/>
                <w:b/>
                <w:lang w:val="en-US" w:eastAsia="pl-PL"/>
              </w:rPr>
            </w:pPr>
            <w:r w:rsidRPr="00D917EA">
              <w:rPr>
                <w:rFonts w:ascii="Times" w:eastAsia="Calibri" w:hAnsi="Times" w:cs="Times New Roman"/>
                <w:b/>
                <w:iCs/>
                <w:lang w:val="en-US" w:eastAsia="pl-PL"/>
              </w:rPr>
              <w:t xml:space="preserve">Literatura </w:t>
            </w:r>
            <w:r w:rsidRPr="00D917EA">
              <w:rPr>
                <w:rFonts w:ascii="Times" w:hAnsi="Times" w:cs="Times New Roman"/>
                <w:b/>
                <w:lang w:val="en-US" w:eastAsia="pl-PL"/>
              </w:rPr>
              <w:t>podstawowa:</w:t>
            </w:r>
          </w:p>
          <w:p w:rsidR="00CC7AD9" w:rsidRPr="00D917EA" w:rsidRDefault="00CC7AD9" w:rsidP="00D917EA">
            <w:pPr>
              <w:pStyle w:val="Bezodstpw1"/>
              <w:contextualSpacing/>
              <w:jc w:val="both"/>
              <w:rPr>
                <w:rFonts w:ascii="Times" w:hAnsi="Times" w:cs="Times New Roman"/>
                <w:lang w:val="en-US"/>
              </w:rPr>
            </w:pPr>
            <w:r w:rsidRPr="00D917EA">
              <w:rPr>
                <w:rFonts w:ascii="Times" w:hAnsi="Times" w:cs="Times New Roman"/>
                <w:lang w:val="en-US" w:eastAsia="pl-PL"/>
              </w:rPr>
              <w:t xml:space="preserve">1. </w:t>
            </w:r>
            <w:r w:rsidRPr="00D917EA">
              <w:rPr>
                <w:rFonts w:ascii="Times" w:hAnsi="Times" w:cs="Times New Roman"/>
                <w:lang w:val="en-US"/>
              </w:rPr>
              <w:t>Bernard Fong, A.C.M. Fong, C.K. Li: Telemedicine Technologies: Information Technologies in Medicine and Telehealth. ISBN: 978-1-1199-5652-5, E-book, 282 pages, 2011</w:t>
            </w:r>
          </w:p>
          <w:p w:rsidR="00CC7AD9" w:rsidRPr="00D917EA" w:rsidRDefault="00CC7AD9" w:rsidP="00D917EA">
            <w:pPr>
              <w:pStyle w:val="Bezodstpw1"/>
              <w:contextualSpacing/>
              <w:jc w:val="both"/>
              <w:rPr>
                <w:rFonts w:ascii="Times" w:hAnsi="Times" w:cs="Times New Roman"/>
              </w:rPr>
            </w:pPr>
            <w:r w:rsidRPr="00D917EA">
              <w:rPr>
                <w:rFonts w:ascii="Times" w:hAnsi="Times" w:cs="Times New Roman"/>
                <w:lang w:val="en-US"/>
              </w:rPr>
              <w:t xml:space="preserve">2. Telemedicine: opportunities and developments in Member States: report on the second global survey on eHealth. </w:t>
            </w:r>
            <w:r w:rsidRPr="00D917EA">
              <w:rPr>
                <w:rFonts w:ascii="Times" w:hAnsi="Times" w:cs="Times New Roman"/>
              </w:rPr>
              <w:t>2009. (Word Health Organization, Health Series, 2)</w:t>
            </w:r>
          </w:p>
          <w:p w:rsidR="00CC7AD9" w:rsidRPr="00D917EA" w:rsidRDefault="00CC7AD9" w:rsidP="00D917EA">
            <w:pPr>
              <w:pStyle w:val="Bezodstpw1"/>
              <w:contextualSpacing/>
              <w:jc w:val="both"/>
              <w:rPr>
                <w:rFonts w:ascii="Times" w:hAnsi="Times" w:cs="Times New Roman"/>
              </w:rPr>
            </w:pPr>
            <w:r w:rsidRPr="00D917EA">
              <w:rPr>
                <w:rFonts w:ascii="Times" w:hAnsi="Times" w:cs="Times New Roman"/>
              </w:rPr>
              <w:t>3. „Technologie informacyjne w medycynie” pod redakcją Zygmunta Wróbla, wyd. Uniwersytetu Śląskiego, Katowice 2008</w:t>
            </w:r>
          </w:p>
          <w:p w:rsidR="00CC7AD9" w:rsidRPr="00D917EA" w:rsidRDefault="00CC7AD9" w:rsidP="00D917EA">
            <w:pPr>
              <w:pStyle w:val="Bezodstpw1"/>
              <w:contextualSpacing/>
              <w:jc w:val="both"/>
              <w:rPr>
                <w:rFonts w:ascii="Times" w:hAnsi="Times" w:cs="Times New Roman"/>
              </w:rPr>
            </w:pPr>
            <w:r w:rsidRPr="00D917EA">
              <w:rPr>
                <w:rFonts w:ascii="Times" w:hAnsi="Times" w:cs="Times New Roman"/>
              </w:rPr>
              <w:t>4. A. Laurentowski, D. Radziszowski,  A. Koprowski „Telemedycyna w praktyce - modele telekonsultacji medycznych oraz ich wykorzystywanie w ramach Krakowskiego Centrum Telemedycyny”</w:t>
            </w:r>
          </w:p>
          <w:p w:rsidR="00CC7AD9" w:rsidRPr="00D917EA" w:rsidRDefault="00CC7AD9" w:rsidP="00D917EA">
            <w:pPr>
              <w:pStyle w:val="Bezodstpw1"/>
              <w:contextualSpacing/>
              <w:jc w:val="both"/>
              <w:rPr>
                <w:rFonts w:ascii="Times" w:eastAsiaTheme="minorHAnsi" w:hAnsi="Times" w:cs="Times New Roman"/>
              </w:rPr>
            </w:pPr>
            <w:r w:rsidRPr="00D917EA">
              <w:rPr>
                <w:rFonts w:ascii="Times" w:eastAsiaTheme="minorHAnsi" w:hAnsi="Times" w:cs="Times New Roman"/>
              </w:rPr>
              <w:t>5. Ł. Czekierda, T. Masternak, K. Zieliński – „SOA w medycznych systemach telekonsultacyjnych”</w:t>
            </w:r>
          </w:p>
          <w:p w:rsidR="00CC7AD9" w:rsidRPr="00D917EA" w:rsidRDefault="00CC7AD9" w:rsidP="00D917EA">
            <w:pPr>
              <w:pStyle w:val="Bezodstpw1"/>
              <w:contextualSpacing/>
              <w:jc w:val="both"/>
              <w:rPr>
                <w:rFonts w:ascii="Times" w:hAnsi="Times" w:cs="Times New Roman"/>
                <w:b/>
                <w:lang w:val="en-US" w:eastAsia="pl-PL"/>
              </w:rPr>
            </w:pPr>
            <w:r w:rsidRPr="00D917EA">
              <w:rPr>
                <w:rFonts w:ascii="Times" w:hAnsi="Times" w:cs="Times New Roman"/>
                <w:b/>
                <w:lang w:val="en-US" w:eastAsia="pl-PL"/>
              </w:rPr>
              <w:t>Literatura uzupełniająca:</w:t>
            </w:r>
          </w:p>
          <w:p w:rsidR="00CC7AD9" w:rsidRPr="00D917EA" w:rsidRDefault="00CC7AD9" w:rsidP="00D917EA">
            <w:pPr>
              <w:pStyle w:val="Nagwek1"/>
              <w:spacing w:line="240" w:lineRule="auto"/>
              <w:jc w:val="both"/>
              <w:rPr>
                <w:rFonts w:cs="Times New Roman"/>
                <w:b w:val="0"/>
                <w:sz w:val="22"/>
                <w:szCs w:val="22"/>
                <w:lang w:val="en-US"/>
              </w:rPr>
            </w:pPr>
            <w:bookmarkStart w:id="17" w:name="_Toc435433336"/>
            <w:bookmarkStart w:id="18" w:name="_Toc435613811"/>
            <w:r w:rsidRPr="00D917EA">
              <w:rPr>
                <w:rFonts w:cs="Times New Roman"/>
                <w:b w:val="0"/>
                <w:sz w:val="22"/>
                <w:szCs w:val="22"/>
                <w:lang w:val="en-US"/>
              </w:rPr>
              <w:t>1. American Telemedicine Association, http://www.atmeda.org</w:t>
            </w:r>
            <w:bookmarkEnd w:id="17"/>
            <w:bookmarkEnd w:id="18"/>
          </w:p>
          <w:p w:rsidR="00CC7AD9" w:rsidRPr="00D917EA" w:rsidRDefault="00CC7AD9" w:rsidP="00D917EA">
            <w:pPr>
              <w:pStyle w:val="Nagwek1"/>
              <w:spacing w:line="240" w:lineRule="auto"/>
              <w:jc w:val="both"/>
              <w:rPr>
                <w:rFonts w:cs="Times New Roman"/>
                <w:b w:val="0"/>
                <w:sz w:val="22"/>
                <w:szCs w:val="22"/>
                <w:lang w:val="en-US"/>
              </w:rPr>
            </w:pPr>
            <w:bookmarkStart w:id="19" w:name="_Toc435433337"/>
            <w:bookmarkStart w:id="20" w:name="_Toc435613812"/>
            <w:r w:rsidRPr="00D917EA">
              <w:rPr>
                <w:rFonts w:cs="Times New Roman"/>
                <w:b w:val="0"/>
                <w:sz w:val="22"/>
                <w:szCs w:val="22"/>
                <w:lang w:val="en-US"/>
              </w:rPr>
              <w:t>2. Bashshur R., Sanders J., Shanon G.: Telemedicine.Theory and Practice. Charles C. Thomas, Springfield, Il., 1997.</w:t>
            </w:r>
            <w:bookmarkEnd w:id="19"/>
            <w:bookmarkEnd w:id="20"/>
          </w:p>
          <w:p w:rsidR="00CC7AD9" w:rsidRPr="00D917EA" w:rsidRDefault="00CC7AD9" w:rsidP="00D917EA">
            <w:pPr>
              <w:pStyle w:val="Nagwek1"/>
              <w:spacing w:line="240" w:lineRule="auto"/>
              <w:jc w:val="both"/>
              <w:rPr>
                <w:rFonts w:cs="Times New Roman"/>
                <w:b w:val="0"/>
                <w:sz w:val="22"/>
                <w:szCs w:val="22"/>
              </w:rPr>
            </w:pPr>
            <w:bookmarkStart w:id="21" w:name="_Toc435433338"/>
            <w:bookmarkStart w:id="22" w:name="_Toc435613813"/>
            <w:r w:rsidRPr="00D917EA">
              <w:rPr>
                <w:rFonts w:cs="Times New Roman"/>
                <w:b w:val="0"/>
                <w:sz w:val="22"/>
                <w:szCs w:val="22"/>
                <w:lang w:val="en-US"/>
              </w:rPr>
              <w:t xml:space="preserve">3. Demiris G.: Integration of Telemedicine in Graduate Medical Informatics Education. </w:t>
            </w:r>
            <w:r w:rsidRPr="00D917EA">
              <w:rPr>
                <w:rFonts w:cs="Times New Roman"/>
                <w:b w:val="0"/>
                <w:sz w:val="22"/>
                <w:szCs w:val="22"/>
              </w:rPr>
              <w:t>Journal of American Medical Informatics Association, 2003, 10, 4, 310-314</w:t>
            </w:r>
            <w:bookmarkEnd w:id="21"/>
            <w:bookmarkEnd w:id="22"/>
          </w:p>
          <w:p w:rsidR="00CC7AD9" w:rsidRPr="00D917EA" w:rsidRDefault="00CC7AD9" w:rsidP="00D917EA">
            <w:pPr>
              <w:pStyle w:val="Nagwek1"/>
              <w:spacing w:line="240" w:lineRule="auto"/>
              <w:jc w:val="both"/>
              <w:rPr>
                <w:rFonts w:cs="Times New Roman"/>
                <w:b w:val="0"/>
                <w:sz w:val="22"/>
                <w:szCs w:val="22"/>
              </w:rPr>
            </w:pPr>
            <w:bookmarkStart w:id="23" w:name="_Toc435433339"/>
            <w:bookmarkStart w:id="24" w:name="_Toc435613814"/>
            <w:r w:rsidRPr="00D917EA">
              <w:rPr>
                <w:rFonts w:cs="Times New Roman"/>
                <w:b w:val="0"/>
                <w:sz w:val="22"/>
                <w:szCs w:val="22"/>
              </w:rPr>
              <w:t>4. Hołyńska I., T. Tyrakowski: Czy telemedycyna może poprawić jakość polskiej opieki zdrowotnej? Polski Merkuriusz Lekarski, 2005, XVII, 107, 595–598.</w:t>
            </w:r>
            <w:bookmarkEnd w:id="23"/>
            <w:bookmarkEnd w:id="24"/>
          </w:p>
          <w:p w:rsidR="00CC7AD9" w:rsidRPr="00D917EA" w:rsidRDefault="00CC7AD9" w:rsidP="00D917EA">
            <w:pPr>
              <w:pStyle w:val="Nagwek1"/>
              <w:spacing w:line="240" w:lineRule="auto"/>
              <w:jc w:val="both"/>
              <w:rPr>
                <w:rFonts w:cs="Times New Roman"/>
                <w:b w:val="0"/>
                <w:sz w:val="22"/>
                <w:szCs w:val="22"/>
              </w:rPr>
            </w:pPr>
            <w:bookmarkStart w:id="25" w:name="_Toc435433340"/>
            <w:bookmarkStart w:id="26" w:name="_Toc435613815"/>
            <w:r w:rsidRPr="00D917EA">
              <w:rPr>
                <w:rFonts w:eastAsiaTheme="minorHAnsi" w:cs="Times New Roman"/>
                <w:b w:val="0"/>
                <w:bCs w:val="0"/>
                <w:sz w:val="22"/>
                <w:szCs w:val="22"/>
              </w:rPr>
              <w:t>5. Grześk G.: Telemedycyna. Primum non nocere. 2004, 2, 9-10.</w:t>
            </w:r>
            <w:bookmarkEnd w:id="25"/>
            <w:bookmarkEnd w:id="26"/>
          </w:p>
        </w:tc>
      </w:tr>
      <w:tr w:rsidR="00CC7AD9" w:rsidRPr="00D917EA" w:rsidTr="002D457E">
        <w:tc>
          <w:tcPr>
            <w:tcW w:w="2943"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521" w:type="dxa"/>
            <w:vAlign w:val="center"/>
          </w:tcPr>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lang w:eastAsia="pl-PL"/>
              </w:rPr>
              <w:t>1. U</w:t>
            </w:r>
            <w:r w:rsidRPr="00D917EA">
              <w:rPr>
                <w:rFonts w:ascii="Times" w:eastAsia="Calibri" w:hAnsi="Times" w:cs="Times New Roman"/>
                <w:bCs/>
                <w:color w:val="000000"/>
              </w:rPr>
              <w:t>kierunkowana obserwacja czynności studenta podczas wykonywania zadań praktycznych (korzystanie z platform e-learningowych, e-atlasów, elektronicznych baz danych i aplikacji wspomagających m.in. pracę diagnosty laboratoryjnego)</w:t>
            </w:r>
            <w:r w:rsidRPr="00D917EA">
              <w:rPr>
                <w:rFonts w:ascii="Times" w:eastAsia="Calibri" w:hAnsi="Times" w:cs="Times New Roman"/>
                <w:color w:val="000000"/>
              </w:rPr>
              <w:t>: W1, W3, W7, U1, U2</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xml:space="preserve">2. </w:t>
            </w:r>
            <w:r w:rsidRPr="00D917EA">
              <w:rPr>
                <w:rFonts w:ascii="Times" w:eastAsia="Calibri" w:hAnsi="Times" w:cs="Times New Roman"/>
                <w:bCs/>
                <w:color w:val="000000"/>
              </w:rPr>
              <w:t>Aktywność:</w:t>
            </w:r>
            <w:r w:rsidRPr="00D917EA">
              <w:rPr>
                <w:rFonts w:ascii="Times" w:eastAsia="Calibri" w:hAnsi="Times" w:cs="Times New Roman"/>
                <w:color w:val="000000"/>
              </w:rPr>
              <w:t xml:space="preserve"> W2, W4, W5, W6, W7, U1, U3, K1</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rPr>
              <w:lastRenderedPageBreak/>
              <w:t>3. Prezentacja:</w:t>
            </w:r>
            <w:r w:rsidRPr="00D917EA">
              <w:rPr>
                <w:rFonts w:ascii="Times" w:eastAsia="Calibri" w:hAnsi="Times" w:cs="Times New Roman"/>
                <w:color w:val="000000"/>
              </w:rPr>
              <w:t xml:space="preserve"> W1, W2, W3, W4, W5, W6, W7, W 8, U1, U2, U3</w:t>
            </w:r>
          </w:p>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color w:val="000000"/>
              </w:rPr>
              <w:t>Kryteria oceniania podano w części B</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Praktyki zawodowe w ramach przedmiotu</w:t>
            </w:r>
          </w:p>
        </w:tc>
        <w:tc>
          <w:tcPr>
            <w:tcW w:w="6521"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7909EB" w:rsidRPr="00D917EA">
              <w:rPr>
                <w:rFonts w:ascii="Times" w:eastAsia="Calibri" w:hAnsi="Times" w:cs="Times New Roman"/>
              </w:rPr>
              <w:t>.</w:t>
            </w:r>
          </w:p>
        </w:tc>
      </w:tr>
    </w:tbl>
    <w:p w:rsidR="002D457E" w:rsidRPr="00D917EA" w:rsidRDefault="002D457E" w:rsidP="00D917EA">
      <w:pPr>
        <w:spacing w:after="0" w:line="240" w:lineRule="auto"/>
        <w:contextualSpacing/>
        <w:jc w:val="both"/>
        <w:rPr>
          <w:rFonts w:ascii="Times" w:eastAsia="Times New Roman" w:hAnsi="Times" w:cs="Times New Roman"/>
          <w:b/>
          <w:lang w:eastAsia="pl-PL"/>
        </w:rPr>
      </w:pPr>
    </w:p>
    <w:p w:rsidR="002D457E" w:rsidRPr="00D917EA" w:rsidRDefault="002D457E" w:rsidP="00D917EA">
      <w:pPr>
        <w:spacing w:after="0" w:line="240" w:lineRule="auto"/>
        <w:ind w:left="1080"/>
        <w:contextualSpacing/>
        <w:jc w:val="both"/>
        <w:rPr>
          <w:rFonts w:ascii="Times" w:eastAsia="Times New Roman" w:hAnsi="Times" w:cs="Times New Roman"/>
          <w:b/>
          <w:lang w:eastAsia="pl-PL"/>
        </w:rPr>
      </w:pPr>
    </w:p>
    <w:p w:rsidR="002D457E" w:rsidRPr="00D917EA" w:rsidRDefault="002D457E" w:rsidP="00D917EA">
      <w:pPr>
        <w:spacing w:after="0" w:line="240" w:lineRule="auto"/>
        <w:ind w:left="1080"/>
        <w:contextualSpacing/>
        <w:jc w:val="both"/>
        <w:rPr>
          <w:rFonts w:ascii="Times" w:eastAsia="Times New Roman" w:hAnsi="Times" w:cs="Times New Roman"/>
          <w:b/>
          <w:lang w:eastAsia="pl-PL"/>
        </w:rPr>
      </w:pPr>
    </w:p>
    <w:p w:rsidR="00CC7AD9" w:rsidRPr="00D917EA" w:rsidRDefault="00C71034"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B)</w:t>
      </w:r>
      <w:r w:rsidR="00CC7AD9" w:rsidRPr="00D917EA">
        <w:rPr>
          <w:rFonts w:ascii="Times" w:eastAsia="Times New Roman" w:hAnsi="Times" w:cs="Times New Roman"/>
          <w:b/>
          <w:lang w:eastAsia="pl-PL"/>
        </w:rPr>
        <w:t xml:space="preserve"> Opis przedmiotu cyklu</w:t>
      </w:r>
    </w:p>
    <w:p w:rsidR="00CC7AD9" w:rsidRPr="00D917EA" w:rsidRDefault="00CC7AD9" w:rsidP="00D917EA">
      <w:pPr>
        <w:spacing w:after="0" w:line="240" w:lineRule="auto"/>
        <w:ind w:left="1080"/>
        <w:contextualSpacing/>
        <w:jc w:val="both"/>
        <w:rPr>
          <w:rFonts w:ascii="Times" w:eastAsia="Times New Roman" w:hAnsi="Times" w:cs="Times New Roman"/>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C7AD9" w:rsidRPr="00D917EA" w:rsidTr="00C71034">
        <w:tc>
          <w:tcPr>
            <w:tcW w:w="260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C71034">
        <w:tc>
          <w:tcPr>
            <w:tcW w:w="260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lang w:eastAsia="pl-PL"/>
              </w:rPr>
            </w:pPr>
            <w:r w:rsidRPr="00D917EA">
              <w:rPr>
                <w:rFonts w:ascii="Times" w:hAnsi="Times" w:cs="Times New Roman"/>
                <w:spacing w:val="-3"/>
              </w:rPr>
              <w:t>II</w:t>
            </w:r>
            <w:r w:rsidRPr="000F5FFE">
              <w:rPr>
                <w:rFonts w:ascii="Times" w:hAnsi="Times" w:cs="Times New Roman"/>
                <w:b/>
                <w:spacing w:val="-3"/>
              </w:rPr>
              <w:t>, III i IV rok, III - VIII semestr</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CC7AD9" w:rsidRPr="00D917EA" w:rsidRDefault="007909EB" w:rsidP="00D917EA">
            <w:pPr>
              <w:spacing w:after="0" w:line="240" w:lineRule="auto"/>
              <w:jc w:val="both"/>
              <w:rPr>
                <w:rFonts w:ascii="Times" w:eastAsia="Times New Roman" w:hAnsi="Times" w:cs="Times New Roman"/>
                <w:lang w:eastAsia="pl-PL"/>
              </w:rPr>
            </w:pPr>
            <w:r w:rsidRPr="00D917EA">
              <w:rPr>
                <w:rFonts w:ascii="Times" w:hAnsi="Times" w:cs="Times New Roman"/>
                <w:b/>
                <w:bCs/>
              </w:rPr>
              <w:t xml:space="preserve">Wykłady: </w:t>
            </w:r>
            <w:r w:rsidR="00CC7AD9" w:rsidRPr="00D917EA">
              <w:rPr>
                <w:rFonts w:ascii="Times" w:hAnsi="Times" w:cs="Times New Roman"/>
                <w:bCs/>
                <w:lang w:eastAsia="pl-PL"/>
              </w:rPr>
              <w:t>Zaliczenie na ocenę</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7909EB" w:rsidRPr="00D917EA">
              <w:rPr>
                <w:rFonts w:ascii="Times" w:hAnsi="Times" w:cs="Times New Roman"/>
              </w:rPr>
              <w:t xml:space="preserve">- </w:t>
            </w:r>
            <w:r w:rsidR="007909EB" w:rsidRPr="00D917EA">
              <w:rPr>
                <w:rFonts w:ascii="Times" w:hAnsi="Times" w:cs="Times New Roman"/>
                <w:bCs/>
                <w:lang w:eastAsia="pl-PL"/>
              </w:rPr>
              <w:t>Zaliczenie na ocenę</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hab. n. med. Dorota Olszewska-Słonina, prof. UMK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lang w:eastAsia="pl-PL"/>
              </w:rPr>
            </w:pPr>
            <w:r w:rsidRPr="00D917EA">
              <w:rPr>
                <w:rFonts w:ascii="Times" w:hAnsi="Times" w:cs="Times New Roman"/>
                <w:bCs/>
                <w:lang w:eastAsia="pl-PL"/>
              </w:rPr>
              <w:t>dr hab. n. med. Dorota Olszewska-Słonina, prof. UMK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0A4A0D" w:rsidRPr="00D917EA" w:rsidRDefault="000A4A0D"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C7AD9" w:rsidRPr="00D917EA" w:rsidRDefault="000A4A0D"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 100</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CC7AD9" w:rsidRPr="00D917EA" w:rsidRDefault="009C7049"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CC7AD9" w:rsidRPr="000F5FFE" w:rsidRDefault="000F5FFE" w:rsidP="00D917E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CC7AD9" w:rsidRPr="000F5FFE" w:rsidRDefault="000F5FFE" w:rsidP="00D917E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zna i rozumie:</w:t>
            </w:r>
          </w:p>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iCs/>
              </w:rPr>
            </w:pPr>
            <w:r w:rsidRPr="00D917EA">
              <w:rPr>
                <w:rFonts w:ascii="Times" w:eastAsia="Calibri" w:hAnsi="Times" w:cs="Times New Roman"/>
                <w:iCs/>
              </w:rPr>
              <w:t>W1: podstawowe definicje i pojęcia z zakresu m-zdrowia (mobile health).</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W2: informacje o stanie  obecnym i perspektywach  rozwojowych zastosowania metod i urządzeń teleinformatyki w klinicznej praktyce medycznej, w medycynie laboratoryjnej i o znaczeniu tych rozwiązań dla polityki zdrowotnej.</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W3: metodologię prowadzenia doświadczeń na podstawie artykułów naukowych.</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W4: warunki stosowania, przykłady zastosowań i porównanie z metodami klasycznymi metod wykorzystywanych w telemedycynie.</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W5: wirtualne sieci opieki zdrowotnej i zasady funkcjonowania domowej teleopieki medycznej.</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W6: ograniczenia technologiczne, czasowe, interpretacyjne, sytuacyjne, oraz prawne w analizie i interpretacji wyników badań przekazywanych na odległość.</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 xml:space="preserve">W7: zasadność tworzenia sieci współpracy naukowej w zakresie </w:t>
            </w:r>
            <w:r w:rsidRPr="00D917EA">
              <w:rPr>
                <w:rFonts w:ascii="Times" w:eastAsia="Calibri" w:hAnsi="Times" w:cs="Times New Roman"/>
                <w:iCs/>
              </w:rPr>
              <w:lastRenderedPageBreak/>
              <w:t>bioinformatyki, genomiki i neuroinformatyki w celu stworzenia nowej generacji systemów e-zdrowia wspomagających indywidualizację diagnozy oraz leczenia.</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W8: potrzebę stosowania ułatwień w dostępie do istotnych informacji dotyczących ochrony zdrowia dla profesjonalistów medycznych i pacjentów.</w:t>
            </w:r>
          </w:p>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potrafi:</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U1: zaplanować rozwiązania  problemu klinicznego, laboratoryjnego lub dotyczącego polityki w zakresie ochrony zdrowia przy zastosowaniu metod telemedycyny.</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U2: realizować praktyczne zadania  kliniczne i laboratoryjne z zastosowaniem telemedycyny.</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U3: wyszukiwać informacje i krytycznie analizować publikacje naukowe dotyczących telemedycyny w zakresie podstawowym o badaniach naukowych.</w:t>
            </w:r>
          </w:p>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jest gotów do:</w:t>
            </w:r>
          </w:p>
          <w:p w:rsidR="00CC7AD9" w:rsidRPr="000F5FFE" w:rsidRDefault="007909EB" w:rsidP="000F5FFE">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K1: podnoszenia kwalifikacji oraz systematycznej analizy najnowszych doniesień naukowych w zakresie telemedycyny.</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CC7AD9" w:rsidRPr="000F5FFE" w:rsidRDefault="00CC7AD9" w:rsidP="00D917EA">
            <w:pPr>
              <w:widowControl w:val="0"/>
              <w:spacing w:after="0" w:line="240" w:lineRule="auto"/>
              <w:jc w:val="both"/>
              <w:rPr>
                <w:rFonts w:ascii="Times" w:eastAsia="Calibri" w:hAnsi="Times" w:cs="Times New Roman"/>
                <w:b/>
                <w:color w:val="000000"/>
                <w:lang w:eastAsia="pl-PL"/>
              </w:rPr>
            </w:pPr>
            <w:r w:rsidRPr="000F5FFE">
              <w:rPr>
                <w:rFonts w:ascii="Times" w:eastAsia="Calibri" w:hAnsi="Times" w:cs="Times New Roman"/>
                <w:b/>
                <w:color w:val="000000"/>
                <w:lang w:eastAsia="pl-PL"/>
              </w:rPr>
              <w:t xml:space="preserve">Warunkiem zaliczenia przedmiotu jest: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bCs/>
                <w:color w:val="000000"/>
                <w:lang w:eastAsia="pl-PL"/>
              </w:rPr>
              <w:t xml:space="preserve">1. Wykłady: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Obecność, pozytywna ocena wystawiona przez prowadzącego zajęcia, brak wykroczeń wymienionych w „Zasadach BHP” Regulaminu Dydaktycznego Katedry Patobiochemii i Chemii Klinicznej.</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Prezentacja aktualnego zagadnienia dotyczącego telemedycyny i teleopieki medycznej</w:t>
            </w:r>
            <w:r w:rsidRPr="00D917EA">
              <w:rPr>
                <w:rFonts w:ascii="Times" w:eastAsia="Calibri" w:hAnsi="Times" w:cs="Times New Roman"/>
              </w:rPr>
              <w:t>.</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W przypadku kolokwium pisemnego (test otwarty z wykładów i materiałów pomocniczych) uzyskane punkty przelicza się na oceny według następującej skali:</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Ocena                                                Procent punktów</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Bardzo dobry                                         91-100%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plus                                              83-90%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75-82%</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xml:space="preserve">Dostateczny plus                                      67-74%                     </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Dostateczny                                             59-66%</w:t>
            </w:r>
          </w:p>
          <w:p w:rsidR="00CC7AD9" w:rsidRPr="00D917EA" w:rsidRDefault="00CC7AD9" w:rsidP="00D917EA">
            <w:pPr>
              <w:widowControl w:val="0"/>
              <w:spacing w:after="0" w:line="240" w:lineRule="auto"/>
              <w:jc w:val="both"/>
              <w:rPr>
                <w:rFonts w:ascii="Times" w:hAnsi="Times" w:cs="Times New Roman"/>
                <w:color w:val="000000"/>
                <w:lang w:eastAsia="pl-PL"/>
              </w:rPr>
            </w:pPr>
            <w:r w:rsidRPr="00D917EA">
              <w:rPr>
                <w:rFonts w:ascii="Times" w:eastAsia="Calibri" w:hAnsi="Times" w:cs="Times New Roman"/>
                <w:color w:val="000000"/>
                <w:lang w:eastAsia="pl-PL"/>
              </w:rPr>
              <w:t xml:space="preserve">Niedostateczny                                          0-58%                 </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(osobno dla danych form zajęć)</w:t>
            </w:r>
          </w:p>
        </w:tc>
        <w:tc>
          <w:tcPr>
            <w:tcW w:w="6886" w:type="dxa"/>
            <w:shd w:val="clear" w:color="auto" w:fill="auto"/>
            <w:vAlign w:val="center"/>
          </w:tcPr>
          <w:p w:rsidR="00CC7AD9" w:rsidRPr="00D917EA" w:rsidRDefault="007909EB" w:rsidP="00D917EA">
            <w:pPr>
              <w:spacing w:after="0" w:line="240" w:lineRule="auto"/>
              <w:jc w:val="both"/>
              <w:rPr>
                <w:rFonts w:ascii="Times" w:eastAsia="Calibri" w:hAnsi="Times" w:cs="Times New Roman"/>
                <w:b/>
              </w:rPr>
            </w:pPr>
            <w:r w:rsidRPr="00D917EA">
              <w:rPr>
                <w:rFonts w:ascii="Times" w:eastAsia="Calibri" w:hAnsi="Times" w:cs="Times New Roman"/>
                <w:b/>
                <w:iCs/>
              </w:rPr>
              <w:t>Tematyka wykładów</w:t>
            </w:r>
            <w:r w:rsidR="00CC7AD9" w:rsidRPr="00D917EA">
              <w:rPr>
                <w:rFonts w:ascii="Times" w:eastAsia="Calibri" w:hAnsi="Times" w:cs="Times New Roman"/>
                <w:b/>
                <w:iCs/>
              </w:rPr>
              <w:t>:</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1. Wprowadzenie do przedmiotu (podstawowe definicje, zakres i cele, rys historyczny, zestawienie stron internetowych, czasopism naukowych i zawodowych, oraz podręczników)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2. Telediagnoza medyczna (teleradiologia, telepatologia, warunki stosowania, przykłady zastosowań i porównanie z metodami klasycznymi) (3 godz.) </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3. Telekonsultacje medyczne. Wirtualne sieci opieki zdrowotnej. Domowa teleopieka medyczna.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4. Problemy technologiczne (kodowanie informacji medycznych przesyłanych w sieciach informatycznych, ocena procedur telemedycznych). Problemy prawne (regulacje prawne dotyczące telemedycyny)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5. Przykładowe zastosowania – teleopieka kardiologiczna w transporcie sanitarnym; telemonitoring cukrzycy i ciąży wysokiego ryzyka; teleurologia, teledermatologia, telerehabilitacja, sieci specjalistycznej opieki lekarskiej; inicjatywy biznesowe w telemedycynie. (3 godz.)</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886" w:type="dxa"/>
            <w:shd w:val="clear" w:color="auto" w:fill="auto"/>
            <w:vAlign w:val="center"/>
          </w:tcPr>
          <w:p w:rsidR="00CC7AD9" w:rsidRPr="00D917EA" w:rsidRDefault="00CC7AD9"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bCs/>
                <w:i w:val="0"/>
              </w:rPr>
              <w:t>Identyczne, jak w części A</w:t>
            </w:r>
            <w:r w:rsidR="007909EB" w:rsidRPr="00D917EA">
              <w:rPr>
                <w:rFonts w:ascii="Times" w:hAnsi="Times"/>
                <w:bCs/>
                <w:i w:val="0"/>
              </w:rPr>
              <w:t>.</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7909EB" w:rsidRPr="00D917EA">
              <w:rPr>
                <w:rFonts w:ascii="Times" w:eastAsia="Calibri" w:hAnsi="Times" w:cs="Times New Roman"/>
              </w:rPr>
              <w:t>.</w:t>
            </w:r>
          </w:p>
        </w:tc>
      </w:tr>
    </w:tbl>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contextualSpacing/>
        <w:jc w:val="both"/>
        <w:rPr>
          <w:rFonts w:ascii="Times" w:hAnsi="Times" w:cs="Times New Roman"/>
          <w:b/>
        </w:rPr>
        <w:sectPr w:rsidR="00CC7AD9" w:rsidRPr="00D917EA" w:rsidSect="00B520EA">
          <w:pgSz w:w="11906" w:h="16838"/>
          <w:pgMar w:top="1417" w:right="1558" w:bottom="1417" w:left="1417" w:header="708" w:footer="708" w:gutter="0"/>
          <w:cols w:space="708"/>
          <w:docGrid w:linePitch="360"/>
        </w:sectPr>
      </w:pPr>
    </w:p>
    <w:p w:rsidR="00FC01BA" w:rsidRPr="00D917EA" w:rsidRDefault="007909EB" w:rsidP="00D917EA">
      <w:pPr>
        <w:pStyle w:val="Nagwek1"/>
        <w:spacing w:line="240" w:lineRule="auto"/>
        <w:jc w:val="both"/>
        <w:rPr>
          <w:rFonts w:cs="Times New Roman"/>
          <w:szCs w:val="22"/>
          <w:u w:val="single"/>
        </w:rPr>
      </w:pPr>
      <w:bookmarkStart w:id="27" w:name="_Toc435613816"/>
      <w:r w:rsidRPr="00D917EA">
        <w:rPr>
          <w:rFonts w:cs="Times New Roman"/>
          <w:szCs w:val="22"/>
          <w:u w:val="single"/>
        </w:rPr>
        <w:lastRenderedPageBreak/>
        <w:t xml:space="preserve">9. </w:t>
      </w:r>
      <w:r w:rsidR="00FC01BA" w:rsidRPr="00D917EA">
        <w:rPr>
          <w:rFonts w:cs="Times New Roman"/>
          <w:szCs w:val="22"/>
          <w:u w:val="single"/>
        </w:rPr>
        <w:t>Miażdżyca – teoria,  diagnostyka, klinika</w:t>
      </w:r>
      <w:bookmarkEnd w:id="27"/>
    </w:p>
    <w:p w:rsidR="007140B1" w:rsidRPr="00D917EA" w:rsidRDefault="007140B1" w:rsidP="00D917EA">
      <w:pPr>
        <w:spacing w:after="0" w:line="240" w:lineRule="auto"/>
        <w:jc w:val="both"/>
        <w:rPr>
          <w:rFonts w:ascii="Times" w:hAnsi="Times" w:cs="Times New Roman"/>
        </w:rPr>
      </w:pPr>
    </w:p>
    <w:p w:rsidR="007140B1" w:rsidRPr="00D917EA" w:rsidRDefault="007140B1" w:rsidP="00D917EA">
      <w:pPr>
        <w:pStyle w:val="Domylnie"/>
        <w:spacing w:after="0" w:line="240" w:lineRule="auto"/>
        <w:jc w:val="both"/>
        <w:rPr>
          <w:rFonts w:ascii="Times" w:hAnsi="Times" w:cs="Times New Roman"/>
          <w:b/>
          <w:bCs/>
          <w:lang w:eastAsia="pl-PL"/>
        </w:rPr>
      </w:pPr>
    </w:p>
    <w:p w:rsidR="007140B1" w:rsidRPr="00D917EA" w:rsidRDefault="007909EB"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131"/>
      </w:tblGrid>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bCs/>
                <w:lang w:eastAsia="pl-PL"/>
              </w:rPr>
            </w:pPr>
          </w:p>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p w:rsidR="007140B1" w:rsidRPr="00D917EA" w:rsidRDefault="007140B1" w:rsidP="00D917EA">
            <w:pPr>
              <w:spacing w:after="0" w:line="240" w:lineRule="auto"/>
              <w:jc w:val="both"/>
              <w:rPr>
                <w:rFonts w:ascii="Times" w:hAnsi="Times" w:cs="Times New Roman"/>
                <w:b/>
                <w:bCs/>
                <w:lang w:eastAsia="pl-PL"/>
              </w:rPr>
            </w:pPr>
          </w:p>
        </w:tc>
        <w:tc>
          <w:tcPr>
            <w:tcW w:w="6131" w:type="dxa"/>
          </w:tcPr>
          <w:p w:rsidR="007140B1" w:rsidRPr="00D917EA" w:rsidRDefault="007140B1" w:rsidP="00D917EA">
            <w:pPr>
              <w:spacing w:after="0" w:line="240" w:lineRule="auto"/>
              <w:jc w:val="center"/>
              <w:rPr>
                <w:rFonts w:ascii="Times" w:hAnsi="Times" w:cs="Times New Roman"/>
                <w:b/>
                <w:bCs/>
                <w:lang w:eastAsia="pl-PL"/>
              </w:rPr>
            </w:pPr>
          </w:p>
          <w:p w:rsidR="007140B1" w:rsidRPr="00D917EA" w:rsidRDefault="007140B1"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Komentarz</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Nazwa przedmiotu (w języku polskim oraz angielskim)</w:t>
            </w:r>
          </w:p>
        </w:tc>
        <w:tc>
          <w:tcPr>
            <w:tcW w:w="6131" w:type="dxa"/>
          </w:tcPr>
          <w:p w:rsidR="007140B1" w:rsidRPr="00D917EA" w:rsidRDefault="007140B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Miażdżyca – teoria,  diagnostyka, klinika</w:t>
            </w:r>
          </w:p>
          <w:p w:rsidR="007140B1" w:rsidRPr="00D917EA" w:rsidRDefault="007140B1" w:rsidP="00D917EA">
            <w:pPr>
              <w:autoSpaceDE w:val="0"/>
              <w:autoSpaceDN w:val="0"/>
              <w:adjustRightInd w:val="0"/>
              <w:spacing w:after="0" w:line="240" w:lineRule="auto"/>
              <w:jc w:val="center"/>
              <w:rPr>
                <w:rFonts w:ascii="Times" w:hAnsi="Times" w:cs="Times New Roman"/>
                <w:b/>
                <w:bCs/>
                <w:lang w:eastAsia="pl-PL"/>
              </w:rPr>
            </w:pPr>
            <w:r w:rsidRPr="00D917EA">
              <w:rPr>
                <w:rFonts w:ascii="Times" w:hAnsi="Times" w:cs="Times New Roman"/>
                <w:b/>
              </w:rPr>
              <w:t>(Atherosclerosis - theory, diagnostics, clinic)</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Jednostka oferująca przedmiot</w:t>
            </w:r>
          </w:p>
        </w:tc>
        <w:tc>
          <w:tcPr>
            <w:tcW w:w="6131" w:type="dxa"/>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autoSpaceDE w:val="0"/>
              <w:autoSpaceDN w:val="0"/>
              <w:adjustRightInd w:val="0"/>
              <w:spacing w:after="0" w:line="240" w:lineRule="auto"/>
              <w:jc w:val="center"/>
              <w:rPr>
                <w:rFonts w:ascii="Times" w:eastAsia="Calibri" w:hAnsi="Times" w:cs="Times New Roman"/>
                <w:b/>
                <w:bCs/>
              </w:rPr>
            </w:pPr>
            <w:r w:rsidRPr="00D917EA">
              <w:rPr>
                <w:rFonts w:ascii="Times" w:hAnsi="Times" w:cs="Times New Roman"/>
                <w:b/>
              </w:rPr>
              <w:t>Uniwersytet Mikołaja Kopernika w Toruniu</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Jednostka, dla której przedmiot jest oferowany</w:t>
            </w:r>
          </w:p>
        </w:tc>
        <w:tc>
          <w:tcPr>
            <w:tcW w:w="6131" w:type="dxa"/>
          </w:tcPr>
          <w:p w:rsidR="003F4F97" w:rsidRPr="00D917EA" w:rsidRDefault="003F4F97"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7140B1" w:rsidRPr="00D917EA" w:rsidRDefault="003F4F97" w:rsidP="00D917EA">
            <w:pPr>
              <w:spacing w:after="0" w:line="240" w:lineRule="auto"/>
              <w:jc w:val="center"/>
              <w:rPr>
                <w:rFonts w:ascii="Times" w:hAnsi="Times" w:cs="Times New Roman"/>
                <w:lang w:eastAsia="pl-PL"/>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highlight w:val="lightGray"/>
                <w:lang w:eastAsia="pl-PL"/>
              </w:rPr>
            </w:pPr>
            <w:r w:rsidRPr="00D917EA">
              <w:rPr>
                <w:rFonts w:ascii="Times" w:hAnsi="Times" w:cs="Times New Roman"/>
                <w:b/>
                <w:lang w:eastAsia="pl-PL"/>
              </w:rPr>
              <w:t xml:space="preserve">Kod przedmiotu </w:t>
            </w:r>
          </w:p>
        </w:tc>
        <w:tc>
          <w:tcPr>
            <w:tcW w:w="6131" w:type="dxa"/>
          </w:tcPr>
          <w:p w:rsidR="007140B1" w:rsidRPr="00D917EA" w:rsidRDefault="003F4F97"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1728-A-ZF62-SJ</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Kod</w:t>
            </w:r>
            <w:r w:rsidR="003F4F97" w:rsidRPr="00D917EA">
              <w:rPr>
                <w:rFonts w:ascii="Times" w:hAnsi="Times" w:cs="Times New Roman"/>
                <w:b/>
                <w:lang w:eastAsia="pl-PL"/>
              </w:rPr>
              <w:t xml:space="preserve"> ISCED</w:t>
            </w:r>
          </w:p>
          <w:p w:rsidR="007140B1" w:rsidRPr="00D917EA" w:rsidRDefault="007140B1" w:rsidP="00D917EA">
            <w:pPr>
              <w:spacing w:after="0" w:line="240" w:lineRule="auto"/>
              <w:jc w:val="both"/>
              <w:rPr>
                <w:rFonts w:ascii="Times" w:hAnsi="Times" w:cs="Times New Roman"/>
                <w:b/>
                <w:lang w:eastAsia="pl-PL"/>
              </w:rPr>
            </w:pPr>
          </w:p>
        </w:tc>
        <w:tc>
          <w:tcPr>
            <w:tcW w:w="6131" w:type="dxa"/>
            <w:vAlign w:val="center"/>
          </w:tcPr>
          <w:p w:rsidR="007140B1" w:rsidRPr="00D917EA" w:rsidRDefault="003F4F97"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0914</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Liczba punktów ECTS</w:t>
            </w:r>
          </w:p>
        </w:tc>
        <w:tc>
          <w:tcPr>
            <w:tcW w:w="6131" w:type="dxa"/>
          </w:tcPr>
          <w:p w:rsidR="007140B1" w:rsidRPr="00D917EA" w:rsidRDefault="007140B1"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1</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Sposób zaliczenia</w:t>
            </w:r>
          </w:p>
        </w:tc>
        <w:tc>
          <w:tcPr>
            <w:tcW w:w="6131" w:type="dxa"/>
          </w:tcPr>
          <w:p w:rsidR="007140B1" w:rsidRPr="00D917EA" w:rsidRDefault="007140B1"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Zaliczenie na ocenę</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Język wykładowy</w:t>
            </w:r>
          </w:p>
        </w:tc>
        <w:tc>
          <w:tcPr>
            <w:tcW w:w="6131" w:type="dxa"/>
          </w:tcPr>
          <w:p w:rsidR="007140B1" w:rsidRPr="00D917EA" w:rsidRDefault="00381060"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Określenie, czy przedmiot może być wielokrotnie zaliczany</w:t>
            </w:r>
          </w:p>
        </w:tc>
        <w:tc>
          <w:tcPr>
            <w:tcW w:w="6131" w:type="dxa"/>
            <w:vAlign w:val="center"/>
          </w:tcPr>
          <w:p w:rsidR="007140B1" w:rsidRPr="00D917EA" w:rsidRDefault="003F4F97" w:rsidP="00D917EA">
            <w:pPr>
              <w:autoSpaceDE w:val="0"/>
              <w:autoSpaceDN w:val="0"/>
              <w:adjustRightInd w:val="0"/>
              <w:spacing w:after="0" w:line="240" w:lineRule="auto"/>
              <w:jc w:val="center"/>
              <w:rPr>
                <w:rFonts w:ascii="Times" w:hAnsi="Times" w:cs="Times New Roman"/>
                <w:b/>
                <w:bCs/>
                <w:highlight w:val="yellow"/>
              </w:rPr>
            </w:pPr>
            <w:r w:rsidRPr="00D917EA">
              <w:rPr>
                <w:rFonts w:ascii="Times" w:hAnsi="Times" w:cs="Times New Roman"/>
                <w:b/>
                <w:bCs/>
              </w:rPr>
              <w:t>nie</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 xml:space="preserve">Przynależność przedmiotu do grupy przedmiotów </w:t>
            </w:r>
          </w:p>
        </w:tc>
        <w:tc>
          <w:tcPr>
            <w:tcW w:w="6131" w:type="dxa"/>
            <w:vAlign w:val="center"/>
          </w:tcPr>
          <w:p w:rsidR="007140B1" w:rsidRPr="00D917EA" w:rsidRDefault="003C6AA5" w:rsidP="00D917EA">
            <w:pPr>
              <w:autoSpaceDE w:val="0"/>
              <w:autoSpaceDN w:val="0"/>
              <w:adjustRightInd w:val="0"/>
              <w:spacing w:after="0" w:line="240" w:lineRule="auto"/>
              <w:jc w:val="center"/>
              <w:rPr>
                <w:rFonts w:ascii="Times" w:hAnsi="Times" w:cs="Times New Roman"/>
                <w:b/>
                <w:bCs/>
                <w:color w:val="000000"/>
                <w:highlight w:val="yellow"/>
              </w:rPr>
            </w:pPr>
            <w:r w:rsidRPr="00D917EA">
              <w:rPr>
                <w:rFonts w:ascii="Times" w:hAnsi="Times" w:cs="Times New Roman"/>
                <w:b/>
                <w:bCs/>
                <w:color w:val="000000"/>
              </w:rPr>
              <w:t>Przedmiot do wyboru</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Całkowity nakład pracy studenta/słuchacza studiów podyplomowych/uczestnika kursów dokształcających</w:t>
            </w:r>
          </w:p>
        </w:tc>
        <w:tc>
          <w:tcPr>
            <w:tcW w:w="6131" w:type="dxa"/>
            <w:vAlign w:val="center"/>
          </w:tcPr>
          <w:p w:rsidR="007909EB" w:rsidRPr="00D917EA" w:rsidRDefault="007909EB"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909EB" w:rsidRPr="00D917EA" w:rsidRDefault="007909EB"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909EB" w:rsidRPr="00D917EA" w:rsidRDefault="007909EB"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7909EB" w:rsidRPr="00D917EA" w:rsidRDefault="007909EB"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909EB" w:rsidRPr="00D917EA" w:rsidRDefault="007909EB" w:rsidP="00D917EA">
            <w:pPr>
              <w:pStyle w:val="Domylnie"/>
              <w:spacing w:after="0" w:line="100" w:lineRule="atLeast"/>
              <w:jc w:val="both"/>
              <w:rPr>
                <w:rFonts w:ascii="Times" w:hAnsi="Times" w:cs="Times New Roman"/>
                <w:b/>
                <w:iCs/>
              </w:rPr>
            </w:pPr>
          </w:p>
          <w:p w:rsidR="007909EB" w:rsidRPr="00D917EA" w:rsidRDefault="007909EB"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7140B1" w:rsidRPr="00D917EA" w:rsidRDefault="007909EB" w:rsidP="00D917EA">
            <w:pPr>
              <w:spacing w:after="0" w:line="240" w:lineRule="auto"/>
              <w:ind w:firstLine="72"/>
              <w:jc w:val="both"/>
              <w:rPr>
                <w:rFonts w:ascii="Times" w:hAnsi="Times" w:cs="Times New Roman"/>
                <w:b/>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wiedza</w:t>
            </w:r>
          </w:p>
          <w:p w:rsidR="007140B1" w:rsidRPr="00D917EA" w:rsidRDefault="007140B1" w:rsidP="00D917EA">
            <w:pPr>
              <w:spacing w:after="0" w:line="240" w:lineRule="auto"/>
              <w:jc w:val="both"/>
              <w:rPr>
                <w:rFonts w:ascii="Times" w:hAnsi="Times" w:cs="Times New Roman"/>
                <w:b/>
                <w:lang w:eastAsia="pl-PL"/>
              </w:rPr>
            </w:pPr>
          </w:p>
        </w:tc>
        <w:tc>
          <w:tcPr>
            <w:tcW w:w="6131" w:type="dxa"/>
            <w:vAlign w:val="center"/>
          </w:tcPr>
          <w:p w:rsidR="007909EB" w:rsidRPr="00D917EA" w:rsidRDefault="007909EB" w:rsidP="00D917EA">
            <w:pPr>
              <w:widowControl w:val="0"/>
              <w:spacing w:after="0" w:line="240" w:lineRule="auto"/>
              <w:jc w:val="both"/>
              <w:rPr>
                <w:rFonts w:ascii="Times" w:hAnsi="Times" w:cs="Times New Roman"/>
                <w:b/>
              </w:rPr>
            </w:pPr>
            <w:r w:rsidRPr="00D917EA">
              <w:rPr>
                <w:rFonts w:ascii="Times" w:hAnsi="Times" w:cs="Times New Roman"/>
                <w:b/>
              </w:rPr>
              <w:t>Student zna i rozumie:</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W1: teorie rozwoju miażdżycy i jej wpływ na funkcjonowanie orga</w:t>
            </w:r>
            <w:r w:rsidR="003F4F97" w:rsidRPr="00D917EA">
              <w:rPr>
                <w:rFonts w:ascii="Times" w:hAnsi="Times" w:cs="Times New Roman"/>
              </w:rPr>
              <w:t>nizmu.</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W2: wpływ poszczególnych frakcji lipidów i lipoprotein na organizm w </w:t>
            </w:r>
            <w:r w:rsidR="003F4F97" w:rsidRPr="00D917EA">
              <w:rPr>
                <w:rFonts w:ascii="Times" w:hAnsi="Times" w:cs="Times New Roman"/>
              </w:rPr>
              <w:t>stanach fizjologii i patologii.</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W3: wpływ czynników osobniczych modyfikowalnych i niemodyfikowalnych oraz czynników środowiskowych na wyniki badań laboratoryjnych stosowanych do diagnostyki, prewe</w:t>
            </w:r>
            <w:r w:rsidR="003F4F97" w:rsidRPr="00D917EA">
              <w:rPr>
                <w:rFonts w:ascii="Times" w:hAnsi="Times" w:cs="Times New Roman"/>
              </w:rPr>
              <w:t>ncji i oceny leczenia miażdżycy.</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W4: celowość stosowania programów diagnostycznych, profilaktycznych i terapeutycznych w rozpoznan</w:t>
            </w:r>
            <w:r w:rsidR="003F4F97" w:rsidRPr="00D917EA">
              <w:rPr>
                <w:rFonts w:ascii="Times" w:hAnsi="Times" w:cs="Times New Roman"/>
              </w:rPr>
              <w:t>iu i przeciwdziałaniu miażdżycy.</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lastRenderedPageBreak/>
              <w:t>W5: wpływ diety na wyniki badań laborator</w:t>
            </w:r>
            <w:r w:rsidR="003F4F97" w:rsidRPr="00D917EA">
              <w:rPr>
                <w:rFonts w:ascii="Times" w:hAnsi="Times" w:cs="Times New Roman"/>
              </w:rPr>
              <w:t>yjnych i profilaktykę miażdżycy.</w:t>
            </w:r>
          </w:p>
        </w:tc>
      </w:tr>
      <w:tr w:rsidR="007140B1" w:rsidRPr="00D917EA" w:rsidTr="00C71034">
        <w:trPr>
          <w:trHeight w:val="2679"/>
        </w:trPr>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Efekty kształcenia – umiejętności</w:t>
            </w:r>
          </w:p>
        </w:tc>
        <w:tc>
          <w:tcPr>
            <w:tcW w:w="613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U1: wykorzystać wiedzę biochemiczną do oceny n</w:t>
            </w:r>
            <w:r w:rsidR="003F4F97" w:rsidRPr="00D917EA">
              <w:rPr>
                <w:rFonts w:ascii="Times" w:hAnsi="Times" w:cs="Times New Roman"/>
                <w:lang w:eastAsia="pl-PL"/>
              </w:rPr>
              <w:t>asilenia procesów miażdżycowych.</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U2: </w:t>
            </w:r>
            <w:r w:rsidR="007909EB" w:rsidRPr="00D917EA">
              <w:rPr>
                <w:rFonts w:ascii="Times" w:hAnsi="Times" w:cs="Times New Roman"/>
              </w:rPr>
              <w:t xml:space="preserve">określić </w:t>
            </w:r>
            <w:r w:rsidRPr="00D917EA">
              <w:rPr>
                <w:rFonts w:ascii="Times" w:hAnsi="Times" w:cs="Times New Roman"/>
              </w:rPr>
              <w:t>programy diagnostyczne, profilaktyczne i terapeutyczne w rozpoznaniu i</w:t>
            </w:r>
            <w:r w:rsidR="003F4F97" w:rsidRPr="00D917EA">
              <w:rPr>
                <w:rFonts w:ascii="Times" w:hAnsi="Times" w:cs="Times New Roman"/>
              </w:rPr>
              <w:t xml:space="preserve"> przeciwdziałaniu miażdżycy.</w:t>
            </w:r>
          </w:p>
          <w:p w:rsidR="007140B1" w:rsidRPr="00D917EA" w:rsidRDefault="007140B1"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 xml:space="preserve">U3: doradzić wykonanie panelu badań laboratoryjnych w </w:t>
            </w:r>
            <w:r w:rsidR="003F4F97" w:rsidRPr="00D917EA">
              <w:rPr>
                <w:rFonts w:ascii="Times" w:hAnsi="Times" w:cs="Times New Roman"/>
                <w:lang w:eastAsia="pl-PL"/>
              </w:rPr>
              <w:t>celu oceny zagrożenia miażdżycą.</w:t>
            </w:r>
          </w:p>
          <w:p w:rsidR="007140B1" w:rsidRPr="00D917EA" w:rsidRDefault="007140B1"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 xml:space="preserve">U4: wytłumaczyć wpływ diety  na zagrożenie </w:t>
            </w:r>
            <w:r w:rsidR="003F4F97" w:rsidRPr="00D917EA">
              <w:rPr>
                <w:rFonts w:ascii="Times" w:hAnsi="Times" w:cs="Times New Roman"/>
                <w:lang w:eastAsia="pl-PL"/>
              </w:rPr>
              <w:t>miażdżycą.</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U5: wyjaśnić wpływ stylu życia, płci i wieku pacjenta na stopień ryzyka miażdżycy oceniany na </w:t>
            </w:r>
            <w:r w:rsidR="003F4F97" w:rsidRPr="00D917EA">
              <w:rPr>
                <w:rFonts w:ascii="Times" w:hAnsi="Times" w:cs="Times New Roman"/>
                <w:lang w:eastAsia="pl-PL"/>
              </w:rPr>
              <w:t>podstawie badań laboratoryjnych.</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kompetencje społeczne</w:t>
            </w:r>
          </w:p>
        </w:tc>
        <w:tc>
          <w:tcPr>
            <w:tcW w:w="613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rPr>
              <w:t>K1: dąży do korzystania z obiektywnych źródeł piśmiennictwa z zakresu sposobów oceny ryzyka miażdżycy i przeciw</w:t>
            </w:r>
            <w:r w:rsidR="003F4F97" w:rsidRPr="00D917EA">
              <w:rPr>
                <w:rFonts w:ascii="Times" w:hAnsi="Times" w:cs="Times New Roman"/>
              </w:rPr>
              <w:t>działania procesom miażdżycowym.</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K2: ma świadomość ograniczeń, wynikających z zaawansowanych procesów miażdżycowych i propaguje zachowania</w:t>
            </w:r>
            <w:r w:rsidR="003F4F97" w:rsidRPr="00D917EA">
              <w:rPr>
                <w:rFonts w:ascii="Times" w:hAnsi="Times" w:cs="Times New Roman"/>
              </w:rPr>
              <w:t xml:space="preserve"> ograniczające ryzyko miażdżycy.</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Metody dydaktyczne</w:t>
            </w:r>
          </w:p>
        </w:tc>
        <w:tc>
          <w:tcPr>
            <w:tcW w:w="613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7909EB" w:rsidRPr="00D917EA" w:rsidRDefault="007909EB" w:rsidP="00D917EA">
            <w:pPr>
              <w:pStyle w:val="Domylnie"/>
              <w:spacing w:after="0" w:line="240" w:lineRule="auto"/>
              <w:jc w:val="both"/>
              <w:rPr>
                <w:rFonts w:ascii="Times" w:hAnsi="Times" w:cs="Times New Roman"/>
              </w:rPr>
            </w:pPr>
            <w:r w:rsidRPr="00D917EA">
              <w:rPr>
                <w:rFonts w:ascii="Times" w:hAnsi="Times" w:cs="Times New Roman"/>
              </w:rPr>
              <w:t>- nie dotyczy.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7909EB"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Wymagania wstępne</w:t>
            </w:r>
          </w:p>
        </w:tc>
        <w:tc>
          <w:tcPr>
            <w:tcW w:w="6131" w:type="dxa"/>
            <w:vAlign w:val="center"/>
          </w:tcPr>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Student rozpoczynający kształcenie z przedmiotu „Miażdżyca - teoria, diagnostyka, klinika” powinien posiadać wiedzę z zakresu biochemii, fizjologii i patofizjologii oraz diagnostyki laboratoryjnej zdobytą podczas realizacji przedmiotów w toku studiów.</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Skrócony opis przedmiotu</w:t>
            </w:r>
          </w:p>
        </w:tc>
        <w:tc>
          <w:tcPr>
            <w:tcW w:w="6131" w:type="dxa"/>
            <w:vAlign w:val="center"/>
          </w:tcPr>
          <w:p w:rsidR="007140B1" w:rsidRPr="00D917EA" w:rsidRDefault="007140B1" w:rsidP="00D917EA">
            <w:pPr>
              <w:autoSpaceDE w:val="0"/>
              <w:autoSpaceDN w:val="0"/>
              <w:adjustRightInd w:val="0"/>
              <w:spacing w:after="0" w:line="240" w:lineRule="auto"/>
              <w:jc w:val="both"/>
              <w:rPr>
                <w:rFonts w:ascii="Times" w:hAnsi="Times" w:cs="Times New Roman"/>
                <w:b/>
                <w:bCs/>
                <w:iCs/>
              </w:rPr>
            </w:pPr>
            <w:r w:rsidRPr="00D917EA">
              <w:rPr>
                <w:rFonts w:ascii="Times" w:hAnsi="Times" w:cs="Times New Roman"/>
                <w:spacing w:val="-3"/>
              </w:rPr>
              <w:t xml:space="preserve">Zajęcia z przedmiotu fakultatywnego </w:t>
            </w:r>
            <w:r w:rsidRPr="00D917EA">
              <w:rPr>
                <w:rFonts w:ascii="Times" w:hAnsi="Times" w:cs="Times New Roman"/>
              </w:rPr>
              <w:t>„Miażdżyca - teoria, diagnostyka, klinika” n</w:t>
            </w:r>
            <w:r w:rsidRPr="00D917EA">
              <w:rPr>
                <w:rFonts w:ascii="Times" w:hAnsi="Times" w:cs="Times New Roman"/>
                <w:spacing w:val="-3"/>
              </w:rPr>
              <w:t>a kierunku Analityka Medyczna</w:t>
            </w:r>
            <w:r w:rsidRPr="00D917EA">
              <w:rPr>
                <w:rFonts w:ascii="Times" w:hAnsi="Times" w:cs="Times New Roman"/>
                <w:color w:val="000000"/>
              </w:rPr>
              <w:t xml:space="preserve"> </w:t>
            </w:r>
            <w:r w:rsidRPr="00D917EA">
              <w:rPr>
                <w:rFonts w:ascii="Times" w:hAnsi="Times" w:cs="Times New Roman"/>
                <w:spacing w:val="-3"/>
              </w:rPr>
              <w:t>realizowane są na III, IV lub V roku, w V/VI/VII/VIII/IX semestrze. Przedmiot obejmuje 15 godzin wykładów. Z</w:t>
            </w:r>
            <w:r w:rsidRPr="00D917EA">
              <w:rPr>
                <w:rFonts w:ascii="Times" w:hAnsi="Times" w:cs="Times New Roman"/>
                <w:lang w:eastAsia="pl-PL"/>
              </w:rPr>
              <w:t xml:space="preserve">asadniczym celem nauczania przedmiotu </w:t>
            </w:r>
            <w:r w:rsidRPr="00D917EA">
              <w:rPr>
                <w:rFonts w:ascii="Times" w:hAnsi="Times" w:cs="Times New Roman"/>
              </w:rPr>
              <w:t xml:space="preserve">„Miażdżyca - teoria, diagnostyka, klinika” </w:t>
            </w:r>
            <w:r w:rsidRPr="00D917EA">
              <w:rPr>
                <w:rFonts w:ascii="Times" w:hAnsi="Times" w:cs="Times New Roman"/>
                <w:lang w:eastAsia="pl-PL"/>
              </w:rPr>
              <w:t>na kierunku Analityka Medyczna jest zaznajomienie studentów z podstawowymi teoriami naukowymi tłumaczącymi rozwój miażdżycy, a także właściwego wyboru oraz interpretacji badań laboratoryjnych w prewencji, rozwoju i terapii miażdżycy.</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lang w:eastAsia="pl-PL"/>
              </w:rPr>
              <w:t>Pełny opis przedmiotu</w:t>
            </w:r>
          </w:p>
        </w:tc>
        <w:tc>
          <w:tcPr>
            <w:tcW w:w="6131" w:type="dxa"/>
            <w:vAlign w:val="center"/>
          </w:tcPr>
          <w:p w:rsidR="007140B1" w:rsidRPr="00D917EA" w:rsidRDefault="007140B1" w:rsidP="00D917EA">
            <w:pPr>
              <w:pStyle w:val="Tekstpodstawowy3"/>
              <w:spacing w:after="0" w:line="240" w:lineRule="auto"/>
              <w:jc w:val="both"/>
              <w:rPr>
                <w:rFonts w:ascii="Times" w:hAnsi="Times"/>
                <w:sz w:val="22"/>
                <w:szCs w:val="22"/>
              </w:rPr>
            </w:pPr>
            <w:r w:rsidRPr="00D917EA">
              <w:rPr>
                <w:rFonts w:ascii="Times" w:hAnsi="Times"/>
                <w:color w:val="000000"/>
                <w:sz w:val="22"/>
                <w:szCs w:val="22"/>
              </w:rPr>
              <w:t xml:space="preserve">Celem przedmiotu </w:t>
            </w:r>
            <w:r w:rsidRPr="00D917EA">
              <w:rPr>
                <w:rFonts w:ascii="Times" w:hAnsi="Times"/>
                <w:sz w:val="22"/>
                <w:szCs w:val="22"/>
              </w:rPr>
              <w:t xml:space="preserve">„Miażdżyca - teoria, diagnostyka, klinika” </w:t>
            </w:r>
            <w:r w:rsidRPr="00D917EA">
              <w:rPr>
                <w:rFonts w:ascii="Times" w:hAnsi="Times"/>
                <w:color w:val="000000"/>
                <w:sz w:val="22"/>
                <w:szCs w:val="22"/>
              </w:rPr>
              <w:t xml:space="preserve">jest </w:t>
            </w:r>
            <w:r w:rsidRPr="00D917EA">
              <w:rPr>
                <w:rFonts w:ascii="Times" w:hAnsi="Times"/>
                <w:sz w:val="22"/>
                <w:szCs w:val="22"/>
              </w:rPr>
              <w:t>podsumowanie i uaktualnienie wiedzy na temat procesów miażdżycowych. Przedstawienie schematów diagnostycznych stosowanych w rozpoznaniu, różnicowaniu, profilaktyce i terapii miażdżycy. Zaprezentowanie najnowszych wytycznych obejmujących schematy postępowania profilaktycznego i diagnostycznego w prewencji miażdżycy. Przybliżenie nowoczesnej wiedzy dotyczącej postępowania dietetycznego w profilaktyce i leczeniu miażdżycy. Zapoznanie z lekami nowej generacji i przeciwmiażdżycowym postępowaniem farmakologicznym.</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Literatura</w:t>
            </w:r>
          </w:p>
        </w:tc>
        <w:tc>
          <w:tcPr>
            <w:tcW w:w="6131" w:type="dxa"/>
            <w:vAlign w:val="center"/>
          </w:tcPr>
          <w:p w:rsidR="007140B1" w:rsidRPr="00D917EA" w:rsidRDefault="007909EB" w:rsidP="00D917EA">
            <w:pPr>
              <w:pStyle w:val="Bezodstpw1"/>
              <w:jc w:val="both"/>
              <w:rPr>
                <w:rFonts w:ascii="Times" w:hAnsi="Times" w:cs="Times New Roman"/>
                <w:b/>
                <w:lang w:eastAsia="pl-PL"/>
              </w:rPr>
            </w:pPr>
            <w:r w:rsidRPr="00D917EA">
              <w:rPr>
                <w:rFonts w:ascii="Times" w:hAnsi="Times" w:cs="Times New Roman"/>
                <w:b/>
                <w:lang w:eastAsia="pl-PL"/>
              </w:rPr>
              <w:t>Literatura p</w:t>
            </w:r>
            <w:r w:rsidR="007140B1" w:rsidRPr="00D917EA">
              <w:rPr>
                <w:rFonts w:ascii="Times" w:hAnsi="Times" w:cs="Times New Roman"/>
                <w:b/>
                <w:lang w:eastAsia="pl-PL"/>
              </w:rPr>
              <w:t>odstawowa:</w:t>
            </w:r>
          </w:p>
          <w:p w:rsidR="007140B1" w:rsidRPr="00D917EA" w:rsidRDefault="007909EB"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7140B1" w:rsidRPr="00D917EA">
              <w:rPr>
                <w:rFonts w:ascii="Times" w:hAnsi="Times" w:cs="Times New Roman"/>
                <w:lang w:eastAsia="pl-PL"/>
              </w:rPr>
              <w:t xml:space="preserve">Dembińska-Kieć A., Naskalski J.: Diagnostyka laboratoryjna </w:t>
            </w:r>
            <w:r w:rsidRPr="00D917EA">
              <w:rPr>
                <w:rFonts w:ascii="Times" w:hAnsi="Times" w:cs="Times New Roman"/>
                <w:lang w:eastAsia="pl-PL"/>
              </w:rPr>
              <w:t xml:space="preserve"> </w:t>
            </w:r>
            <w:r w:rsidR="007140B1" w:rsidRPr="00D917EA">
              <w:rPr>
                <w:rFonts w:ascii="Times" w:hAnsi="Times" w:cs="Times New Roman"/>
                <w:lang w:eastAsia="pl-PL"/>
              </w:rPr>
              <w:t>z elementami biochemii klinicznej. Elsevier Urban &amp; Partner, Wrocław  2017.</w:t>
            </w:r>
          </w:p>
          <w:p w:rsidR="009C7049"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2. Huges J., Jefferson A.: Chemia kliniczna. Elsevier Urban &amp; Partner, Wrocław  2010.</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 xml:space="preserve">3. Skoczyńska A.: Patogeneza miażdżycy. Elsevier Urban &amp; Partner, </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Wrocław  2006.</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4. Urban M.: Miażdżyca u dzieci i młodzieży.Cornetis, Wrocław 2007</w:t>
            </w:r>
          </w:p>
          <w:p w:rsidR="007140B1" w:rsidRPr="00D917EA" w:rsidRDefault="009C7049" w:rsidP="00D917EA">
            <w:pPr>
              <w:pStyle w:val="Bezodstpw1"/>
              <w:jc w:val="both"/>
              <w:rPr>
                <w:rFonts w:ascii="Times" w:hAnsi="Times" w:cs="Times New Roman"/>
                <w:b/>
                <w:lang w:eastAsia="pl-PL"/>
              </w:rPr>
            </w:pPr>
            <w:r w:rsidRPr="00D917EA">
              <w:rPr>
                <w:rFonts w:ascii="Times" w:hAnsi="Times" w:cs="Times New Roman"/>
                <w:b/>
                <w:lang w:eastAsia="pl-PL"/>
              </w:rPr>
              <w:t>Literatura u</w:t>
            </w:r>
            <w:r w:rsidR="007140B1" w:rsidRPr="00D917EA">
              <w:rPr>
                <w:rFonts w:ascii="Times" w:hAnsi="Times" w:cs="Times New Roman"/>
                <w:b/>
                <w:lang w:eastAsia="pl-PL"/>
              </w:rPr>
              <w:t>zupełniająca:</w:t>
            </w:r>
          </w:p>
          <w:p w:rsidR="009C7049"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1. Cabalska B.: Wybrane choroby metaboliczne u dzieci. PZWL, Warszawa 2002</w:t>
            </w:r>
          </w:p>
          <w:p w:rsidR="009C7049"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2. Cybulska B., Kłosiewicz-Latos</w:t>
            </w:r>
            <w:r w:rsidR="009C7049" w:rsidRPr="00D917EA">
              <w:rPr>
                <w:rFonts w:ascii="Times" w:hAnsi="Times" w:cs="Times New Roman"/>
                <w:lang w:eastAsia="pl-PL"/>
              </w:rPr>
              <w:t xml:space="preserve">zek L.: Zaburzenia lipidowe.  </w:t>
            </w:r>
            <w:r w:rsidRPr="00D917EA">
              <w:rPr>
                <w:rFonts w:ascii="Times" w:hAnsi="Times" w:cs="Times New Roman"/>
                <w:lang w:eastAsia="pl-PL"/>
              </w:rPr>
              <w:t xml:space="preserve"> Wydawnictwo Medyczne terMedia, Poznań  2010.</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3. W.</w:t>
            </w:r>
            <w:r w:rsidR="009C7049" w:rsidRPr="00D917EA">
              <w:rPr>
                <w:rFonts w:ascii="Times" w:hAnsi="Times" w:cs="Times New Roman"/>
                <w:lang w:eastAsia="pl-PL"/>
              </w:rPr>
              <w:t xml:space="preserve"> </w:t>
            </w:r>
            <w:r w:rsidRPr="00D917EA">
              <w:rPr>
                <w:rFonts w:ascii="Times" w:hAnsi="Times" w:cs="Times New Roman"/>
                <w:lang w:eastAsia="pl-PL"/>
              </w:rPr>
              <w:t>O.</w:t>
            </w:r>
            <w:r w:rsidR="009C7049" w:rsidRPr="00D917EA">
              <w:rPr>
                <w:rFonts w:ascii="Times" w:hAnsi="Times" w:cs="Times New Roman"/>
                <w:lang w:eastAsia="pl-PL"/>
              </w:rPr>
              <w:t xml:space="preserve"> </w:t>
            </w:r>
            <w:r w:rsidRPr="00D917EA">
              <w:rPr>
                <w:rFonts w:ascii="Times" w:hAnsi="Times" w:cs="Times New Roman"/>
                <w:lang w:eastAsia="pl-PL"/>
              </w:rPr>
              <w:t>Richter: Zaburzenia przemian lipidów, MedPharm Polska 2007.</w:t>
            </w:r>
          </w:p>
        </w:tc>
      </w:tr>
      <w:tr w:rsidR="007140B1" w:rsidRPr="00D917EA" w:rsidTr="00C71034">
        <w:trPr>
          <w:trHeight w:val="699"/>
        </w:trPr>
        <w:tc>
          <w:tcPr>
            <w:tcW w:w="3333" w:type="dxa"/>
            <w:vAlign w:val="center"/>
          </w:tcPr>
          <w:p w:rsidR="007140B1" w:rsidRPr="00D917EA" w:rsidRDefault="007140B1" w:rsidP="00D917EA">
            <w:pPr>
              <w:spacing w:after="0" w:line="240" w:lineRule="auto"/>
              <w:jc w:val="both"/>
              <w:rPr>
                <w:rFonts w:ascii="Times" w:hAnsi="Times" w:cs="Times New Roman"/>
                <w:b/>
                <w:color w:val="FF0000"/>
                <w:lang w:eastAsia="pl-PL"/>
              </w:rPr>
            </w:pPr>
            <w:r w:rsidRPr="00D917EA">
              <w:rPr>
                <w:rFonts w:ascii="Times" w:hAnsi="Times" w:cs="Times New Roman"/>
                <w:b/>
                <w:lang w:eastAsia="pl-PL"/>
              </w:rPr>
              <w:t>Metody i kryteria oceniania</w:t>
            </w:r>
          </w:p>
        </w:tc>
        <w:tc>
          <w:tcPr>
            <w:tcW w:w="6131" w:type="dxa"/>
            <w:vAlign w:val="center"/>
          </w:tcPr>
          <w:p w:rsidR="007140B1" w:rsidRPr="00D917EA" w:rsidRDefault="003F4F97"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w:t>
            </w:r>
            <w:r w:rsidR="007140B1" w:rsidRPr="00D917EA">
              <w:rPr>
                <w:rFonts w:ascii="Times" w:hAnsi="Times" w:cs="Times New Roman"/>
                <w:bCs/>
                <w:color w:val="000000"/>
                <w:lang w:eastAsia="pl-PL"/>
              </w:rPr>
              <w:t>U</w:t>
            </w:r>
            <w:r w:rsidR="007140B1" w:rsidRPr="00D917EA">
              <w:rPr>
                <w:rFonts w:ascii="Times" w:hAnsi="Times" w:cs="Times New Roman"/>
                <w:bCs/>
                <w:color w:val="000000"/>
              </w:rPr>
              <w:t>kierunkowana obserwacja czynności studenta podczas wykonywania zadań praktycznych (interpretacja wyników badań laboratoryjnych w wybranej jednostce chorobowej)</w:t>
            </w:r>
            <w:r w:rsidR="007140B1" w:rsidRPr="00D917EA">
              <w:rPr>
                <w:rFonts w:ascii="Times" w:hAnsi="Times" w:cs="Times New Roman"/>
                <w:color w:val="000000"/>
              </w:rPr>
              <w:t>: W2, W3, U1, U2, U3</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W4, W5, U4, U5</w:t>
            </w:r>
          </w:p>
          <w:p w:rsidR="007140B1" w:rsidRPr="00D917EA" w:rsidRDefault="003F4F97"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3</w:t>
            </w:r>
            <w:r w:rsidR="007140B1" w:rsidRPr="00D917EA">
              <w:rPr>
                <w:rFonts w:ascii="Times" w:hAnsi="Times" w:cs="Times New Roman"/>
                <w:bCs/>
                <w:color w:val="000000"/>
              </w:rPr>
              <w:t>. Kolokwium:</w:t>
            </w:r>
            <w:r w:rsidR="007140B1" w:rsidRPr="00D917EA">
              <w:rPr>
                <w:rFonts w:ascii="Times" w:hAnsi="Times" w:cs="Times New Roman"/>
                <w:color w:val="000000"/>
              </w:rPr>
              <w:t xml:space="preserve"> W1, W2, W3, W4, W5, U1, U2, U3, U4, U5</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color w:val="000000"/>
              </w:rPr>
              <w:t>Kryteria oceniania podano w części B</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Praktyki zawodowe w ramach przedmiotu</w:t>
            </w:r>
          </w:p>
        </w:tc>
        <w:tc>
          <w:tcPr>
            <w:tcW w:w="6131" w:type="dxa"/>
            <w:vAlign w:val="center"/>
          </w:tcPr>
          <w:p w:rsidR="007140B1" w:rsidRPr="00D917EA" w:rsidRDefault="009C7049"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Nie dotyczy</w:t>
            </w:r>
            <w:r w:rsidR="007140B1" w:rsidRPr="00D917EA">
              <w:rPr>
                <w:rFonts w:ascii="Times" w:hAnsi="Times" w:cs="Times New Roman"/>
                <w:lang w:eastAsia="pl-PL"/>
              </w:rPr>
              <w:t>.</w:t>
            </w:r>
          </w:p>
        </w:tc>
      </w:tr>
    </w:tbl>
    <w:p w:rsidR="007140B1" w:rsidRPr="00D917EA" w:rsidRDefault="007140B1" w:rsidP="00D917EA">
      <w:pPr>
        <w:spacing w:after="0" w:line="240" w:lineRule="auto"/>
        <w:jc w:val="both"/>
        <w:rPr>
          <w:rFonts w:ascii="Times" w:hAnsi="Times" w:cs="Times New Roman"/>
          <w:b/>
          <w:bCs/>
          <w:lang w:eastAsia="pl-PL"/>
        </w:rPr>
      </w:pPr>
    </w:p>
    <w:p w:rsidR="007140B1" w:rsidRPr="00D917EA" w:rsidRDefault="007140B1" w:rsidP="00D917EA">
      <w:pPr>
        <w:spacing w:after="0" w:line="240" w:lineRule="auto"/>
        <w:jc w:val="both"/>
        <w:rPr>
          <w:rFonts w:ascii="Times" w:hAnsi="Times" w:cs="Times New Roman"/>
          <w:b/>
          <w:bCs/>
          <w:lang w:eastAsia="pl-PL"/>
        </w:rPr>
      </w:pPr>
    </w:p>
    <w:p w:rsidR="009C7049" w:rsidRPr="00D917EA" w:rsidRDefault="009C704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 xml:space="preserve">B) </w:t>
      </w:r>
      <w:r w:rsidR="00C71034" w:rsidRPr="00D917EA">
        <w:rPr>
          <w:rFonts w:ascii="Times" w:hAnsi="Times" w:cs="Times New Roman"/>
          <w:b/>
          <w:bCs/>
          <w:lang w:eastAsia="pl-PL"/>
        </w:rPr>
        <w:t>Opis przedmiotu cyklu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060"/>
      </w:tblGrid>
      <w:tr w:rsidR="007140B1" w:rsidRPr="00D917EA" w:rsidTr="007140B1">
        <w:tc>
          <w:tcPr>
            <w:tcW w:w="3202" w:type="dxa"/>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6084" w:type="dxa"/>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Komentarz</w:t>
            </w:r>
          </w:p>
        </w:tc>
      </w:tr>
      <w:tr w:rsidR="007140B1" w:rsidRPr="00543BF2"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Cykl dydaktyczny, w którym przedmiot jest realizowany</w:t>
            </w:r>
          </w:p>
        </w:tc>
        <w:tc>
          <w:tcPr>
            <w:tcW w:w="6084" w:type="dxa"/>
            <w:vAlign w:val="center"/>
          </w:tcPr>
          <w:p w:rsidR="007140B1" w:rsidRPr="000F5FFE" w:rsidRDefault="007140B1" w:rsidP="00D917EA">
            <w:pPr>
              <w:spacing w:after="0" w:line="240" w:lineRule="auto"/>
              <w:jc w:val="both"/>
              <w:rPr>
                <w:rFonts w:ascii="Times" w:hAnsi="Times" w:cs="Times New Roman"/>
                <w:b/>
                <w:bCs/>
                <w:lang w:val="en-US" w:eastAsia="pl-PL"/>
              </w:rPr>
            </w:pPr>
            <w:r w:rsidRPr="000F5FFE">
              <w:rPr>
                <w:rFonts w:ascii="Times" w:hAnsi="Times" w:cs="Times New Roman"/>
                <w:b/>
                <w:spacing w:val="-3"/>
                <w:lang w:val="en-US"/>
              </w:rPr>
              <w:t>V/VI/VII/VIII/IX semestr</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Sposób zaliczenia przedmiotu w cyklu</w:t>
            </w:r>
          </w:p>
        </w:tc>
        <w:tc>
          <w:tcPr>
            <w:tcW w:w="6084" w:type="dxa"/>
            <w:vAlign w:val="center"/>
          </w:tcPr>
          <w:p w:rsidR="007140B1" w:rsidRPr="00D917EA" w:rsidRDefault="009C7049" w:rsidP="00D917EA">
            <w:pPr>
              <w:spacing w:after="0" w:line="240" w:lineRule="auto"/>
              <w:jc w:val="both"/>
              <w:rPr>
                <w:rFonts w:ascii="Times" w:hAnsi="Times" w:cs="Times New Roman"/>
                <w:bCs/>
                <w:lang w:eastAsia="pl-PL"/>
              </w:rPr>
            </w:pPr>
            <w:r w:rsidRPr="00D917EA">
              <w:rPr>
                <w:rFonts w:ascii="Times" w:hAnsi="Times" w:cs="Times New Roman"/>
                <w:b/>
                <w:bCs/>
              </w:rPr>
              <w:t>Wykłady:</w:t>
            </w:r>
            <w:r w:rsidRPr="00D917EA">
              <w:rPr>
                <w:rFonts w:ascii="Times" w:hAnsi="Times" w:cs="Times New Roman"/>
                <w:bCs/>
              </w:rPr>
              <w:t xml:space="preserve"> </w:t>
            </w:r>
            <w:r w:rsidR="007140B1" w:rsidRPr="00D917EA">
              <w:rPr>
                <w:rFonts w:ascii="Times" w:hAnsi="Times" w:cs="Times New Roman"/>
                <w:bCs/>
                <w:lang w:eastAsia="pl-PL"/>
              </w:rPr>
              <w:t>Zaliczenie na ocenę</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Forma(y) i liczba godzin zajęć oraz sposoby ich zaliczenia</w:t>
            </w:r>
          </w:p>
        </w:tc>
        <w:tc>
          <w:tcPr>
            <w:tcW w:w="6084" w:type="dxa"/>
            <w:vAlign w:val="center"/>
          </w:tcPr>
          <w:p w:rsidR="007140B1" w:rsidRPr="00D917EA" w:rsidRDefault="007140B1"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9C7049" w:rsidRPr="00D917EA">
              <w:rPr>
                <w:rFonts w:ascii="Times" w:hAnsi="Times" w:cs="Times New Roman"/>
              </w:rPr>
              <w:t xml:space="preserve">- </w:t>
            </w:r>
            <w:r w:rsidR="009C7049" w:rsidRPr="00D917EA">
              <w:rPr>
                <w:rFonts w:ascii="Times" w:hAnsi="Times" w:cs="Times New Roman"/>
                <w:bCs/>
                <w:lang w:eastAsia="pl-PL"/>
              </w:rPr>
              <w:t>Zaliczenie na ocenę</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Imię i nazwisko koordynatora/ów przedmiotu cyklu</w:t>
            </w:r>
          </w:p>
        </w:tc>
        <w:tc>
          <w:tcPr>
            <w:tcW w:w="6084" w:type="dxa"/>
            <w:vAlign w:val="center"/>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dr n. med. Magdalena Lampka</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Imię i nazwisko osób prowadzących grupy zajęciowe przedmiotu</w:t>
            </w:r>
          </w:p>
        </w:tc>
        <w:tc>
          <w:tcPr>
            <w:tcW w:w="6084" w:type="dxa"/>
            <w:vAlign w:val="center"/>
          </w:tcPr>
          <w:p w:rsidR="007140B1" w:rsidRPr="00D917EA" w:rsidRDefault="007140B1" w:rsidP="00D917EA">
            <w:pPr>
              <w:spacing w:after="0" w:line="240" w:lineRule="auto"/>
              <w:jc w:val="both"/>
              <w:rPr>
                <w:rFonts w:ascii="Times" w:hAnsi="Times" w:cs="Times New Roman"/>
                <w:bCs/>
                <w:lang w:eastAsia="pl-PL"/>
              </w:rPr>
            </w:pPr>
            <w:r w:rsidRPr="00D917EA">
              <w:rPr>
                <w:rFonts w:ascii="Times" w:hAnsi="Times" w:cs="Times New Roman"/>
                <w:bCs/>
                <w:lang w:eastAsia="pl-PL"/>
              </w:rPr>
              <w:t>dr  n. med. Magdalena Lampka</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Atrybut (charakter) przedmiotu</w:t>
            </w:r>
          </w:p>
          <w:p w:rsidR="007140B1" w:rsidRPr="00D917EA" w:rsidRDefault="007140B1" w:rsidP="00D917EA">
            <w:pPr>
              <w:spacing w:after="0" w:line="240" w:lineRule="auto"/>
              <w:jc w:val="both"/>
              <w:rPr>
                <w:rFonts w:ascii="Times" w:hAnsi="Times" w:cs="Times New Roman"/>
                <w:b/>
                <w:lang w:eastAsia="pl-PL"/>
              </w:rPr>
            </w:pPr>
          </w:p>
        </w:tc>
        <w:tc>
          <w:tcPr>
            <w:tcW w:w="6084" w:type="dxa"/>
            <w:vAlign w:val="center"/>
          </w:tcPr>
          <w:p w:rsidR="007140B1" w:rsidRPr="00D917EA" w:rsidRDefault="007140B1" w:rsidP="00D917EA">
            <w:pPr>
              <w:autoSpaceDE w:val="0"/>
              <w:autoSpaceDN w:val="0"/>
              <w:adjustRightInd w:val="0"/>
              <w:spacing w:after="0" w:line="240" w:lineRule="auto"/>
              <w:jc w:val="both"/>
              <w:rPr>
                <w:rFonts w:ascii="Times" w:hAnsi="Times" w:cs="Times New Roman"/>
                <w:bCs/>
                <w:highlight w:val="yellow"/>
              </w:rPr>
            </w:pPr>
            <w:r w:rsidRPr="00D917EA">
              <w:rPr>
                <w:rFonts w:ascii="Times" w:hAnsi="Times" w:cs="Times New Roman"/>
                <w:bCs/>
              </w:rPr>
              <w:t>Przedmiot fakultatywny</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Grupy zajęciowe z opisem i limitem miejsc w grupach</w:t>
            </w:r>
          </w:p>
        </w:tc>
        <w:tc>
          <w:tcPr>
            <w:tcW w:w="6084" w:type="dxa"/>
            <w:vAlign w:val="center"/>
          </w:tcPr>
          <w:p w:rsidR="003F4F97" w:rsidRPr="00D917EA" w:rsidRDefault="003F4F9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3F4F97"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rPr>
              <w:t>Maksymalna liczba studentów: 100</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Terminy i miejsca odbywania zajęć</w:t>
            </w:r>
          </w:p>
        </w:tc>
        <w:tc>
          <w:tcPr>
            <w:tcW w:w="6084" w:type="dxa"/>
            <w:vAlign w:val="center"/>
          </w:tcPr>
          <w:p w:rsidR="007140B1"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zdefiniowane dla danej formy zajęć w ramach przedmiotu</w:t>
            </w:r>
          </w:p>
        </w:tc>
        <w:tc>
          <w:tcPr>
            <w:tcW w:w="6084" w:type="dxa"/>
            <w:vAlign w:val="center"/>
          </w:tcPr>
          <w:p w:rsidR="009C7049" w:rsidRPr="00D917EA" w:rsidRDefault="009C7049" w:rsidP="00D917EA">
            <w:pPr>
              <w:autoSpaceDE w:val="0"/>
              <w:autoSpaceDN w:val="0"/>
              <w:adjustRightInd w:val="0"/>
              <w:spacing w:after="0" w:line="240" w:lineRule="auto"/>
              <w:jc w:val="both"/>
              <w:rPr>
                <w:rFonts w:ascii="Times" w:hAnsi="Times" w:cs="Times New Roman"/>
                <w:b/>
                <w:bCs/>
              </w:rPr>
            </w:pPr>
            <w:r w:rsidRPr="00D917EA">
              <w:rPr>
                <w:rFonts w:ascii="Times" w:hAnsi="Times" w:cs="Times New Roman"/>
                <w:b/>
                <w:bCs/>
              </w:rPr>
              <w:t>Wykład student zna i rozumie:</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W1: teorie rozwoju miażdżycy i jej wpływ na funkcjonowanie organizmu.</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lastRenderedPageBreak/>
              <w:t>W2: wpływ poszczególnych frakcji lipidów i lipoprotein na organizm w stanach fizjologii i patologii.</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W3: wpływ czynników osobniczych modyfikowalnych i niemodyfikowalnych oraz czynników środowiskowych na wyniki badań laboratoryjnych stosowanych do diagnostyki, prewencji i oceny leczenia miażdżycy.</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W4: celowość stosowania programów diagnostycznych, profilaktycznych i terapeutycznych w rozpoznaniu i przeciwdziałaniu miażdżycy.</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W5: wpływ diety na wyniki badań laboratoryjnych i profilaktykę miażdżycy.</w:t>
            </w:r>
          </w:p>
          <w:p w:rsidR="009C7049" w:rsidRPr="00D917EA" w:rsidRDefault="009C7049" w:rsidP="00D917EA">
            <w:pPr>
              <w:autoSpaceDE w:val="0"/>
              <w:autoSpaceDN w:val="0"/>
              <w:adjustRightInd w:val="0"/>
              <w:spacing w:after="0" w:line="240" w:lineRule="auto"/>
              <w:jc w:val="both"/>
              <w:rPr>
                <w:rFonts w:ascii="Times" w:hAnsi="Times" w:cs="Times New Roman"/>
                <w:b/>
                <w:bCs/>
              </w:rPr>
            </w:pPr>
            <w:r w:rsidRPr="00D917EA">
              <w:rPr>
                <w:rFonts w:ascii="Times" w:hAnsi="Times" w:cs="Times New Roman"/>
                <w:b/>
                <w:bCs/>
              </w:rPr>
              <w:t>Wykład student potrafi:</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U1: wykorzystać wiedzę biochemiczną do oceny nasilenia procesów miażdżycowych.</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U2: określić programy diagnostyczne, profilaktyczne i terapeutyczne w rozpoznaniu i przeciwdziałaniu miażdżycy.</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U3: doradzić wykonanie panelu badań laboratoryjnych w celu oceny zagrożenia miażdżycą.</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U4: wytłumaczyć wpływ diety  na zagrożenie miażdżycą.</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U5: wyjaśnić wpływ stylu życia, płci i wieku pacjenta na stopień ryzyka miażdżycy oceniany na podstawie badań laboratoryjnych.</w:t>
            </w:r>
          </w:p>
          <w:p w:rsidR="009C7049" w:rsidRPr="00D917EA" w:rsidRDefault="009C7049" w:rsidP="00D917EA">
            <w:pPr>
              <w:autoSpaceDE w:val="0"/>
              <w:autoSpaceDN w:val="0"/>
              <w:adjustRightInd w:val="0"/>
              <w:spacing w:after="0" w:line="240" w:lineRule="auto"/>
              <w:jc w:val="both"/>
              <w:rPr>
                <w:rFonts w:ascii="Times" w:hAnsi="Times" w:cs="Times New Roman"/>
                <w:b/>
                <w:bCs/>
              </w:rPr>
            </w:pPr>
            <w:r w:rsidRPr="00D917EA">
              <w:rPr>
                <w:rFonts w:ascii="Times" w:hAnsi="Times" w:cs="Times New Roman"/>
                <w:b/>
                <w:bCs/>
              </w:rPr>
              <w:t>Wykład student gotów jest do:</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K1: dąży do korzystania z obiektywnych źródeł piśmiennictwa z zakresu sposobów oceny ryzyka miażdżycy i przeciwdziałania procesom miażdżycowym.</w:t>
            </w:r>
          </w:p>
          <w:p w:rsidR="007140B1"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K2: ma świadomość ograniczeń, wynikających z zaawansowanych procesów miażdżycowych i propaguje zachowania ograniczające ryzyko miażdżycy.</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Metody i kryteria oceniania danej formy zajęć w ramach przedmiotu</w:t>
            </w:r>
          </w:p>
        </w:tc>
        <w:tc>
          <w:tcPr>
            <w:tcW w:w="6084" w:type="dxa"/>
            <w:vAlign w:val="center"/>
          </w:tcPr>
          <w:p w:rsidR="007140B1" w:rsidRPr="00D917EA" w:rsidRDefault="007140B1"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Warunkiem zaliczenia przedmiotu jest: </w:t>
            </w:r>
          </w:p>
          <w:p w:rsidR="007140B1" w:rsidRPr="00D917EA" w:rsidRDefault="007140B1"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bCs/>
                <w:color w:val="000000"/>
                <w:lang w:eastAsia="pl-PL"/>
              </w:rPr>
              <w:t xml:space="preserve">1. Wykłady: </w:t>
            </w:r>
          </w:p>
          <w:p w:rsidR="007140B1" w:rsidRPr="00D917EA" w:rsidRDefault="007140B1"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color w:val="000000"/>
                <w:lang w:eastAsia="pl-PL"/>
              </w:rPr>
              <w:t xml:space="preserve">- Obecność oraz pozytywna ocena wystawiona przez prowadzącego zajęcia </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(umiejętność rozpoznania stanów zagrożenia miażdżycą z uwzględnieniem wyników badań laboratoryjnych, czynników osobniczych modyfikowalnych i niemodyfikowalnych oraz czynnik</w:t>
            </w:r>
            <w:r w:rsidR="002D457E" w:rsidRPr="00D917EA">
              <w:rPr>
                <w:rFonts w:ascii="Times" w:hAnsi="Times" w:cs="Times New Roman"/>
                <w:color w:val="000000"/>
              </w:rPr>
              <w:t xml:space="preserve">ów środowiskowych w tym diety, </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color w:val="000000"/>
                <w:lang w:eastAsia="pl-PL"/>
              </w:rPr>
              <w:t>- Zaliczenie na podstawie kolokwium (</w:t>
            </w:r>
            <w:r w:rsidRPr="00D917EA">
              <w:rPr>
                <w:rFonts w:ascii="Times" w:hAnsi="Times" w:cs="Times New Roman"/>
              </w:rPr>
              <w:t>pisemny test zamknięty obejmujący pełen zakres tematów wykładów).</w:t>
            </w:r>
          </w:p>
          <w:p w:rsidR="007140B1" w:rsidRPr="00D917EA" w:rsidRDefault="007140B1" w:rsidP="00D917EA">
            <w:pPr>
              <w:widowControl w:val="0"/>
              <w:spacing w:after="0" w:line="240" w:lineRule="auto"/>
              <w:jc w:val="both"/>
              <w:rPr>
                <w:rFonts w:ascii="Times" w:hAnsi="Times" w:cs="Times New Roman"/>
                <w:color w:val="000000"/>
                <w:lang w:eastAsia="pl-PL"/>
              </w:rPr>
            </w:pPr>
          </w:p>
          <w:p w:rsidR="007140B1" w:rsidRPr="00D917EA" w:rsidRDefault="007140B1"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uzyskane punkty przelicza się na oceny według następującej skali:</w:t>
            </w:r>
          </w:p>
          <w:p w:rsidR="007140B1" w:rsidRPr="00D917EA" w:rsidRDefault="007140B1"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rsidR="007140B1" w:rsidRPr="00D917EA" w:rsidRDefault="007140B1" w:rsidP="00D917EA">
            <w:pPr>
              <w:widowControl w:val="0"/>
              <w:spacing w:after="0" w:line="240" w:lineRule="auto"/>
              <w:jc w:val="both"/>
              <w:rPr>
                <w:rFonts w:ascii="Times" w:hAnsi="Times" w:cs="Times New Roman"/>
                <w:color w:val="FF0000"/>
                <w:lang w:eastAsia="pl-PL"/>
              </w:rPr>
            </w:pPr>
            <w:r w:rsidRPr="00D917EA">
              <w:rPr>
                <w:rFonts w:ascii="Times" w:hAnsi="Times" w:cs="Times New Roman"/>
                <w:lang w:eastAsia="pl-PL"/>
              </w:rPr>
              <w:t>W celu weryfikacji i oceny osiągniętych przez studenta efektów uczenia stosuje się następujące kryteri</w:t>
            </w:r>
            <w:r w:rsidRPr="00D917EA">
              <w:rPr>
                <w:rFonts w:ascii="Times" w:hAnsi="Times" w:cs="Times New Roman"/>
                <w:color w:val="000000"/>
                <w:lang w:eastAsia="pl-PL"/>
              </w:rPr>
              <w:t>a:</w:t>
            </w:r>
          </w:p>
          <w:p w:rsidR="007140B1" w:rsidRPr="00D917EA" w:rsidRDefault="007140B1" w:rsidP="00D917EA">
            <w:pPr>
              <w:tabs>
                <w:tab w:val="left" w:pos="2430"/>
              </w:tabs>
              <w:spacing w:after="0" w:line="240" w:lineRule="auto"/>
              <w:jc w:val="both"/>
              <w:rPr>
                <w:rFonts w:ascii="Times" w:hAnsi="Times" w:cs="Times New Roman"/>
                <w:iCs/>
              </w:rPr>
            </w:pPr>
            <w:r w:rsidRPr="00D917EA">
              <w:rPr>
                <w:rFonts w:ascii="Times" w:hAnsi="Times" w:cs="Times New Roman"/>
                <w:bCs/>
              </w:rPr>
              <w:t xml:space="preserve">Bardzo dobry: </w:t>
            </w:r>
            <w:r w:rsidRPr="00D917EA">
              <w:rPr>
                <w:rFonts w:ascii="Times" w:hAnsi="Times" w:cs="Times New Roman"/>
              </w:rPr>
              <w:t xml:space="preserve">student opanował wiedzę z całego materiału i posiadł wiadomości ponadprogramowe, swoją wiedzę przedstawia w sposób logiczny i usystematyzowany, potrafi </w:t>
            </w:r>
            <w:r w:rsidRPr="00D917EA">
              <w:rPr>
                <w:rFonts w:ascii="Times" w:hAnsi="Times" w:cs="Times New Roman"/>
              </w:rPr>
              <w:lastRenderedPageBreak/>
              <w:t>wykorzystać ją w praktyce.</w:t>
            </w:r>
          </w:p>
          <w:p w:rsidR="007140B1" w:rsidRPr="00D917EA" w:rsidRDefault="007140B1" w:rsidP="00D917EA">
            <w:pPr>
              <w:tabs>
                <w:tab w:val="left" w:pos="2430"/>
              </w:tabs>
              <w:spacing w:after="0" w:line="240" w:lineRule="auto"/>
              <w:jc w:val="both"/>
              <w:rPr>
                <w:rFonts w:ascii="Times" w:hAnsi="Times" w:cs="Times New Roman"/>
                <w:iCs/>
              </w:rPr>
            </w:pPr>
            <w:r w:rsidRPr="00D917EA">
              <w:rPr>
                <w:rFonts w:ascii="Times" w:hAnsi="Times" w:cs="Times New Roman"/>
                <w:bCs/>
              </w:rPr>
              <w:t xml:space="preserve">Dobry plus: </w:t>
            </w:r>
            <w:r w:rsidRPr="00D917EA">
              <w:rPr>
                <w:rFonts w:ascii="Times" w:hAnsi="Times" w:cs="Times New Roman"/>
              </w:rPr>
              <w:t>student opanował zagadnienia z całego materiału programowego nauczania, w sposób logiczny i spójny przedstawia posiadaną wiedzę.</w:t>
            </w:r>
          </w:p>
          <w:p w:rsidR="007140B1" w:rsidRPr="00D917EA" w:rsidRDefault="007140B1" w:rsidP="00D917EA">
            <w:pPr>
              <w:spacing w:after="0" w:line="240" w:lineRule="auto"/>
              <w:jc w:val="both"/>
              <w:rPr>
                <w:rFonts w:ascii="Times" w:hAnsi="Times" w:cs="Times New Roman"/>
                <w:iCs/>
              </w:rPr>
            </w:pPr>
            <w:r w:rsidRPr="00D917EA">
              <w:rPr>
                <w:rFonts w:ascii="Times" w:hAnsi="Times" w:cs="Times New Roman"/>
                <w:bCs/>
              </w:rPr>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rsidR="007140B1" w:rsidRPr="00D917EA" w:rsidRDefault="007140B1" w:rsidP="00D917EA">
            <w:pPr>
              <w:tabs>
                <w:tab w:val="left" w:pos="2430"/>
              </w:tabs>
              <w:spacing w:after="0" w:line="240" w:lineRule="auto"/>
              <w:jc w:val="both"/>
              <w:rPr>
                <w:rFonts w:ascii="Times" w:hAnsi="Times" w:cs="Times New Roman"/>
              </w:rPr>
            </w:pPr>
            <w:r w:rsidRPr="00D917EA">
              <w:rPr>
                <w:rFonts w:ascii="Times" w:hAnsi="Times" w:cs="Times New Roman"/>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rsidR="007140B1" w:rsidRPr="00D917EA" w:rsidRDefault="007140B1" w:rsidP="00D917EA">
            <w:pPr>
              <w:tabs>
                <w:tab w:val="left" w:pos="2430"/>
              </w:tabs>
              <w:spacing w:after="0" w:line="240" w:lineRule="auto"/>
              <w:jc w:val="both"/>
              <w:rPr>
                <w:rFonts w:ascii="Times" w:hAnsi="Times" w:cs="Times New Roman"/>
              </w:rPr>
            </w:pPr>
            <w:r w:rsidRPr="00D917EA">
              <w:rPr>
                <w:rFonts w:ascii="Times" w:hAnsi="Times" w:cs="Times New Roman"/>
                <w:bCs/>
              </w:rPr>
              <w:t xml:space="preserve">Dostateczny: </w:t>
            </w:r>
            <w:r w:rsidRPr="00D917EA">
              <w:rPr>
                <w:rFonts w:ascii="Times" w:hAnsi="Times" w:cs="Times New Roman"/>
              </w:rPr>
              <w:t>student opanował zagadnienia zawarte w programie nauczania, rozumie pytania, ale odpowiada niespójnie w sposób opisowy, myli właściwą terminologię, nie potrafi praktycznie zastosować zdobytej wiedzy.</w:t>
            </w:r>
          </w:p>
          <w:p w:rsidR="007140B1" w:rsidRPr="00D917EA" w:rsidRDefault="007140B1" w:rsidP="00D917EA">
            <w:pPr>
              <w:tabs>
                <w:tab w:val="left" w:pos="2430"/>
              </w:tabs>
              <w:spacing w:after="0" w:line="240" w:lineRule="auto"/>
              <w:jc w:val="both"/>
              <w:rPr>
                <w:rFonts w:ascii="Times" w:hAnsi="Times" w:cs="Times New Roman"/>
              </w:rPr>
            </w:pPr>
            <w:r w:rsidRPr="00D917EA">
              <w:rPr>
                <w:rFonts w:ascii="Times" w:hAnsi="Times" w:cs="Times New Roman"/>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Zakres tematów</w:t>
            </w:r>
          </w:p>
        </w:tc>
        <w:tc>
          <w:tcPr>
            <w:tcW w:w="6084" w:type="dxa"/>
            <w:vAlign w:val="center"/>
          </w:tcPr>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b/>
                <w:bCs/>
                <w:lang w:eastAsia="pl-PL"/>
              </w:rPr>
              <w:t>Wykłady:</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1. Wieloczynnikowy patomechanizm zmian miażdżycowych. </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(2 godz.)</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2. Miażdżycogenna modyfikacja lipoprotein. Teoria lipidowa</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miażdżycy. (1 godz.)</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3. Rola zaburzeń równowagi oksydoredukcyjnej w rozwoju zmian miażdżycowych. Teoria oksydacyjna. (1 godz.)</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4.  Udział hemostatycznych czynników ryzyka miażdżycy  </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w patogenezie miażdżycy. Teoria zakrzepowa.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5. Miażdżyca jako przewlekła choroba zapalna.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6. Rola cytokin w rozwoju miażdżycy i jej powikłań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7. Aterogenne i antyaterogenne działanie lipoprotein. (2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8. Wpływ hiperhomocyseinemii na miażdżycę.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9. Konsekwencje kliniczne miażdżycy. Diagnostyka miażdżycy.</w:t>
            </w:r>
            <w:r w:rsidRPr="00D917EA">
              <w:rPr>
                <w:rFonts w:ascii="Times" w:hAnsi="Times" w:cs="Times New Roman"/>
                <w:u w:val="single"/>
              </w:rPr>
              <w:t xml:space="preserve"> </w:t>
            </w:r>
            <w:r w:rsidRPr="00D917EA">
              <w:rPr>
                <w:rFonts w:ascii="Times" w:hAnsi="Times" w:cs="Times New Roman"/>
              </w:rPr>
              <w:t>(2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10. Czynniki ryzyka miażdżycy. (1 godz.)</w:t>
            </w:r>
          </w:p>
          <w:p w:rsidR="007140B1" w:rsidRPr="00D917EA" w:rsidRDefault="007140B1" w:rsidP="00D917EA">
            <w:pPr>
              <w:spacing w:after="0" w:line="240" w:lineRule="auto"/>
              <w:jc w:val="both"/>
              <w:rPr>
                <w:rFonts w:ascii="Times" w:hAnsi="Times" w:cs="Times New Roman"/>
                <w:u w:val="single"/>
              </w:rPr>
            </w:pPr>
            <w:r w:rsidRPr="00D917EA">
              <w:rPr>
                <w:rFonts w:ascii="Times" w:hAnsi="Times" w:cs="Times New Roman"/>
              </w:rPr>
              <w:t>11. Wpływ diety na metabolizm lipidów. Postępowanie dietetyczne w profilaktyce i leczeniu miażdżycy. (1 godz.)</w:t>
            </w:r>
            <w:r w:rsidRPr="00D917EA">
              <w:rPr>
                <w:rFonts w:ascii="Times" w:hAnsi="Times" w:cs="Times New Roman"/>
                <w:u w:val="single"/>
              </w:rPr>
              <w:br/>
            </w:r>
            <w:r w:rsidRPr="00D917EA">
              <w:rPr>
                <w:rFonts w:ascii="Times" w:hAnsi="Times" w:cs="Times New Roman"/>
              </w:rPr>
              <w:t>12. Leczenie farmakologiczne stosowane w zaburzeniach lipidowych. (1 godz.)</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Metody dydaktyczne</w:t>
            </w:r>
          </w:p>
        </w:tc>
        <w:tc>
          <w:tcPr>
            <w:tcW w:w="6084" w:type="dxa"/>
            <w:vAlign w:val="center"/>
          </w:tcPr>
          <w:p w:rsidR="007140B1" w:rsidRPr="00D917EA" w:rsidRDefault="007140B1" w:rsidP="00D917EA">
            <w:pPr>
              <w:spacing w:after="0" w:line="240" w:lineRule="auto"/>
              <w:jc w:val="both"/>
              <w:rPr>
                <w:rFonts w:ascii="Times" w:hAnsi="Times" w:cs="Times New Roman"/>
                <w:color w:val="000000"/>
              </w:rPr>
            </w:pPr>
            <w:r w:rsidRPr="00D917EA">
              <w:rPr>
                <w:rFonts w:ascii="Times" w:hAnsi="Times" w:cs="Times New Roman"/>
                <w:bCs/>
              </w:rPr>
              <w:t>Identyczne, jak w części A</w:t>
            </w:r>
            <w:r w:rsidR="009C7049" w:rsidRPr="00D917EA">
              <w:rPr>
                <w:rFonts w:ascii="Times" w:hAnsi="Times" w:cs="Times New Roman"/>
                <w:bCs/>
              </w:rPr>
              <w:t>.</w:t>
            </w:r>
          </w:p>
        </w:tc>
      </w:tr>
      <w:tr w:rsidR="007140B1" w:rsidRPr="00D917EA" w:rsidTr="007140B1">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Literatura</w:t>
            </w:r>
          </w:p>
        </w:tc>
        <w:tc>
          <w:tcPr>
            <w:tcW w:w="6084" w:type="dxa"/>
          </w:tcPr>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Identyczna, jak w części A</w:t>
            </w:r>
            <w:r w:rsidR="009C7049" w:rsidRPr="00D917EA">
              <w:rPr>
                <w:rFonts w:ascii="Times" w:hAnsi="Times" w:cs="Times New Roman"/>
                <w:bCs/>
              </w:rPr>
              <w:t>.</w:t>
            </w:r>
          </w:p>
        </w:tc>
      </w:tr>
    </w:tbl>
    <w:p w:rsidR="00FC01BA" w:rsidRPr="00D917EA" w:rsidRDefault="00FC01BA" w:rsidP="00D917EA">
      <w:pPr>
        <w:pStyle w:val="Nagwek1"/>
        <w:spacing w:line="240" w:lineRule="auto"/>
        <w:jc w:val="both"/>
        <w:rPr>
          <w:rFonts w:cs="Times New Roman"/>
          <w:sz w:val="22"/>
          <w:szCs w:val="22"/>
        </w:rPr>
        <w:sectPr w:rsidR="00FC01BA"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28" w:name="_Toc435613817"/>
      <w:r w:rsidRPr="00D917EA">
        <w:rPr>
          <w:rFonts w:cs="Times New Roman"/>
          <w:szCs w:val="22"/>
          <w:u w:val="single"/>
        </w:rPr>
        <w:lastRenderedPageBreak/>
        <w:t>10. Elektrofizjologia komórki</w:t>
      </w:r>
      <w:bookmarkEnd w:id="28"/>
    </w:p>
    <w:p w:rsidR="007140B1" w:rsidRPr="00D917EA" w:rsidRDefault="007140B1" w:rsidP="00D917EA">
      <w:pPr>
        <w:pStyle w:val="Domylnie"/>
        <w:tabs>
          <w:tab w:val="left" w:pos="4536"/>
        </w:tabs>
        <w:spacing w:after="0" w:line="240" w:lineRule="auto"/>
        <w:jc w:val="both"/>
        <w:rPr>
          <w:rFonts w:ascii="Times" w:hAnsi="Times" w:cs="Times New Roman"/>
          <w:lang w:eastAsia="pl-PL"/>
        </w:rPr>
      </w:pPr>
    </w:p>
    <w:p w:rsidR="00C71034" w:rsidRPr="00D917EA" w:rsidRDefault="00C71034" w:rsidP="00D917EA">
      <w:pPr>
        <w:pStyle w:val="Domylnie"/>
        <w:tabs>
          <w:tab w:val="left" w:pos="4536"/>
        </w:tabs>
        <w:spacing w:after="0" w:line="240" w:lineRule="auto"/>
        <w:jc w:val="both"/>
        <w:rPr>
          <w:rFonts w:ascii="Times" w:hAnsi="Times" w:cs="Times New Roman"/>
          <w:lang w:eastAsia="pl-PL"/>
        </w:rPr>
      </w:pP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p>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bCs/>
                <w:lang w:eastAsia="pl-PL"/>
              </w:rPr>
              <w:t>Nazwa pola</w:t>
            </w:r>
          </w:p>
          <w:p w:rsidR="007140B1" w:rsidRPr="00D917EA" w:rsidRDefault="007140B1"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center"/>
              <w:rPr>
                <w:rFonts w:ascii="Times" w:hAnsi="Times" w:cs="Times New Roman"/>
              </w:rPr>
            </w:pPr>
          </w:p>
          <w:p w:rsidR="007140B1" w:rsidRPr="00D917EA" w:rsidRDefault="007140B1"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140B1" w:rsidRPr="00D917EA" w:rsidTr="00C71034">
        <w:trPr>
          <w:trHeight w:val="605"/>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Nazwa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Elektrofizjologia komórki</w:t>
            </w:r>
          </w:p>
          <w:p w:rsidR="007140B1" w:rsidRPr="00D917EA" w:rsidRDefault="007140B1"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rPr>
              <w:t>(Cell electrophysiology)</w:t>
            </w:r>
          </w:p>
        </w:tc>
      </w:tr>
      <w:tr w:rsidR="007140B1" w:rsidRPr="00D917EA" w:rsidTr="00C71034">
        <w:trPr>
          <w:trHeight w:val="1109"/>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1728-A-ZF15-SJ</w:t>
            </w:r>
          </w:p>
        </w:tc>
      </w:tr>
      <w:tr w:rsidR="007140B1" w:rsidRPr="00D917EA" w:rsidTr="00C71034">
        <w:trPr>
          <w:trHeight w:val="270"/>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0914</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BatangChe" w:hAnsi="Times" w:cs="Times New Roman"/>
                <w:b/>
              </w:rPr>
            </w:pPr>
            <w:r w:rsidRPr="00D917EA">
              <w:rPr>
                <w:rFonts w:ascii="Times" w:eastAsia="BatangChe" w:hAnsi="Times" w:cs="Times New Roman"/>
                <w:b/>
              </w:rPr>
              <w:t>1</w:t>
            </w:r>
          </w:p>
        </w:tc>
      </w:tr>
      <w:tr w:rsidR="007140B1" w:rsidRPr="00D917EA" w:rsidTr="00C71034">
        <w:trPr>
          <w:trHeight w:val="284"/>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0F5FFE" w:rsidP="00D917EA">
            <w:pPr>
              <w:pStyle w:val="Domylnie"/>
              <w:spacing w:after="0" w:line="240" w:lineRule="auto"/>
              <w:jc w:val="center"/>
              <w:rPr>
                <w:rFonts w:ascii="Times" w:hAnsi="Times" w:cs="Times New Roman"/>
                <w:b/>
              </w:rPr>
            </w:pPr>
            <w:r>
              <w:rPr>
                <w:rFonts w:ascii="Times" w:hAnsi="Times" w:cs="Times New Roman"/>
                <w:b/>
              </w:rPr>
              <w:t>N</w:t>
            </w:r>
            <w:r w:rsidR="007140B1" w:rsidRPr="00D917EA">
              <w:rPr>
                <w:rFonts w:ascii="Times" w:hAnsi="Times" w:cs="Times New Roman"/>
                <w:b/>
              </w:rPr>
              <w:t>ie</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Przedmiot do wyboru</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062F9A" w:rsidRPr="00D917EA" w:rsidRDefault="00062F9A"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062F9A" w:rsidRPr="00D917EA" w:rsidRDefault="00062F9A"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r w:rsidRPr="00D917EA">
              <w:rPr>
                <w:rFonts w:ascii="Times" w:hAnsi="Times"/>
              </w:rPr>
              <w:t>.</w:t>
            </w:r>
          </w:p>
          <w:p w:rsidR="00062F9A" w:rsidRPr="00D917EA" w:rsidRDefault="00062F9A"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062F9A" w:rsidRPr="00D917EA" w:rsidRDefault="00062F9A" w:rsidP="00D917EA">
            <w:pPr>
              <w:pStyle w:val="Domylnie"/>
              <w:spacing w:after="0" w:line="100" w:lineRule="atLeast"/>
              <w:jc w:val="both"/>
              <w:rPr>
                <w:rFonts w:ascii="Times" w:hAnsi="Times" w:cs="Times New Roman"/>
                <w:b/>
                <w:iCs/>
              </w:rPr>
            </w:pPr>
          </w:p>
          <w:p w:rsidR="00062F9A" w:rsidRPr="00D917EA" w:rsidRDefault="00062F9A"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5 godzin.</w:t>
            </w:r>
          </w:p>
          <w:p w:rsidR="007140B1" w:rsidRPr="00D917EA" w:rsidRDefault="00062F9A" w:rsidP="00D917EA">
            <w:pPr>
              <w:widowControl w:val="0"/>
              <w:autoSpaceDE w:val="0"/>
              <w:autoSpaceDN w:val="0"/>
              <w:adjustRightInd w:val="0"/>
              <w:spacing w:after="0" w:line="240" w:lineRule="auto"/>
              <w:jc w:val="both"/>
              <w:rPr>
                <w:rFonts w:ascii="Times" w:hAnsi="Times" w:cs="Times New Roman"/>
                <w:b/>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140B1" w:rsidRPr="00D917EA" w:rsidRDefault="007140B1"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Sudent zna i rozumie:</w:t>
            </w:r>
          </w:p>
          <w:p w:rsidR="00062F9A"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mianownictwo stosowane w elektrofizjologii komórki w aspekcie anatomicznym, histologi</w:t>
            </w:r>
            <w:r w:rsidR="00904394" w:rsidRPr="00D917EA">
              <w:rPr>
                <w:rFonts w:ascii="Times" w:hAnsi="Times" w:cs="Times New Roman"/>
              </w:rPr>
              <w:t>cznym i embriologicznym</w:t>
            </w:r>
            <w:r w:rsidRPr="00D917EA">
              <w:rPr>
                <w:rFonts w:ascii="Times" w:hAnsi="Times" w:cs="Times New Roman"/>
              </w:rPr>
              <w:t>.</w:t>
            </w:r>
            <w:r w:rsidRPr="00D917EA">
              <w:rPr>
                <w:rFonts w:ascii="Times" w:hAnsi="Times" w:cs="Times New Roman"/>
              </w:rPr>
              <w:br/>
              <w:t>W2: prawidłową budowę komórek organizmu ludzkiego i zachodzące w nich zjawiska elektrofizjologiczne oraz rozumie znaczenie tych aspektów w waru</w:t>
            </w:r>
            <w:r w:rsidR="00904394" w:rsidRPr="00D917EA">
              <w:rPr>
                <w:rFonts w:ascii="Times" w:hAnsi="Times" w:cs="Times New Roman"/>
              </w:rPr>
              <w:t>nkach zdrowia i choroby</w:t>
            </w:r>
            <w:r w:rsidRPr="00D917EA">
              <w:rPr>
                <w:rFonts w:ascii="Times" w:hAnsi="Times" w:cs="Times New Roman"/>
              </w:rPr>
              <w:t>.</w:t>
            </w:r>
            <w:r w:rsidRPr="00D917EA">
              <w:rPr>
                <w:rFonts w:ascii="Times" w:hAnsi="Times" w:cs="Times New Roman"/>
              </w:rPr>
              <w:br/>
              <w:t xml:space="preserve">W3: </w:t>
            </w:r>
            <w:r w:rsidR="00062F9A" w:rsidRPr="00D917EA">
              <w:rPr>
                <w:rFonts w:ascii="Times" w:hAnsi="Times" w:cs="Times New Roman"/>
              </w:rPr>
              <w:t>procesy fizjologiczne, mechanizmy</w:t>
            </w:r>
            <w:r w:rsidRPr="00D917EA">
              <w:rPr>
                <w:rFonts w:ascii="Times" w:hAnsi="Times" w:cs="Times New Roman"/>
              </w:rPr>
              <w:t xml:space="preserve"> ich</w:t>
            </w:r>
            <w:r w:rsidR="00062F9A" w:rsidRPr="00D917EA">
              <w:rPr>
                <w:rFonts w:ascii="Times" w:hAnsi="Times" w:cs="Times New Roman"/>
              </w:rPr>
              <w:t xml:space="preserve"> regulacji oraz ich wzajemnych o</w:t>
            </w:r>
            <w:r w:rsidRPr="00D917EA">
              <w:rPr>
                <w:rFonts w:ascii="Times" w:hAnsi="Times" w:cs="Times New Roman"/>
              </w:rPr>
              <w:t>ddziaływań na poziomie molek</w:t>
            </w:r>
            <w:r w:rsidR="00904394" w:rsidRPr="00D917EA">
              <w:rPr>
                <w:rFonts w:ascii="Times" w:hAnsi="Times" w:cs="Times New Roman"/>
              </w:rPr>
              <w:t>ularnym i komórkowym.</w:t>
            </w:r>
          </w:p>
          <w:p w:rsidR="007140B1" w:rsidRPr="00D917EA" w:rsidRDefault="007140B1" w:rsidP="00D917EA">
            <w:pPr>
              <w:autoSpaceDE w:val="0"/>
              <w:autoSpaceDN w:val="0"/>
              <w:adjustRightInd w:val="0"/>
              <w:spacing w:after="0" w:line="240" w:lineRule="auto"/>
              <w:jc w:val="both"/>
              <w:rPr>
                <w:rFonts w:ascii="Times" w:hAnsi="Times" w:cs="Times New Roman"/>
                <w:color w:val="FF0000"/>
              </w:rPr>
            </w:pPr>
            <w:r w:rsidRPr="00D917EA">
              <w:rPr>
                <w:rFonts w:ascii="Times" w:hAnsi="Times" w:cs="Times New Roman"/>
              </w:rPr>
              <w:lastRenderedPageBreak/>
              <w:br/>
              <w:t>W4: podstawy elektrofizjologiczne komunikacji międzykomórkowej, szlaki przekazywania sygnałów i podsta</w:t>
            </w:r>
            <w:r w:rsidR="00904394" w:rsidRPr="00D917EA">
              <w:rPr>
                <w:rFonts w:ascii="Times" w:hAnsi="Times" w:cs="Times New Roman"/>
              </w:rPr>
              <w:t>wowe stany patologiczne</w:t>
            </w:r>
            <w:r w:rsidRPr="00D917EA">
              <w:rPr>
                <w:rFonts w:ascii="Times" w:hAnsi="Times" w:cs="Times New Roman"/>
              </w:rPr>
              <w:t>.</w:t>
            </w:r>
            <w:r w:rsidRPr="00D917EA">
              <w:rPr>
                <w:rFonts w:ascii="Times" w:hAnsi="Times" w:cs="Times New Roman"/>
              </w:rPr>
              <w:br/>
              <w:t xml:space="preserve">W5: </w:t>
            </w:r>
            <w:r w:rsidR="00062F9A" w:rsidRPr="00D917EA">
              <w:rPr>
                <w:rFonts w:ascii="Times" w:hAnsi="Times" w:cs="Times New Roman"/>
              </w:rPr>
              <w:t>zjawiska biofizyczne</w:t>
            </w:r>
            <w:r w:rsidRPr="00D917EA">
              <w:rPr>
                <w:rFonts w:ascii="Times" w:hAnsi="Times" w:cs="Times New Roman"/>
              </w:rPr>
              <w:t xml:space="preserve"> zachodzą</w:t>
            </w:r>
            <w:r w:rsidR="00062F9A" w:rsidRPr="00D917EA">
              <w:rPr>
                <w:rFonts w:ascii="Times" w:hAnsi="Times" w:cs="Times New Roman"/>
              </w:rPr>
              <w:t>ce</w:t>
            </w:r>
            <w:r w:rsidR="00904394" w:rsidRPr="00D917EA">
              <w:rPr>
                <w:rFonts w:ascii="Times" w:hAnsi="Times" w:cs="Times New Roman"/>
              </w:rPr>
              <w:t xml:space="preserve"> na poziomie komórkowym</w:t>
            </w:r>
            <w:r w:rsidRPr="00D917EA">
              <w:rPr>
                <w:rFonts w:ascii="Times" w:hAnsi="Times" w:cs="Times New Roman"/>
              </w:rPr>
              <w:t>.</w:t>
            </w:r>
            <w:r w:rsidRPr="00D917EA">
              <w:rPr>
                <w:rFonts w:ascii="Times" w:hAnsi="Times" w:cs="Times New Roman"/>
              </w:rPr>
              <w:br/>
              <w:t xml:space="preserve">W6: podstawową rolę zjawisk fizykochemicznych  komórki w warunkach </w:t>
            </w:r>
            <w:r w:rsidRPr="00D917EA">
              <w:rPr>
                <w:rFonts w:ascii="Times" w:hAnsi="Times" w:cs="Times New Roman"/>
                <w:iCs/>
              </w:rPr>
              <w:t xml:space="preserve">in vivo </w:t>
            </w:r>
            <w:r w:rsidRPr="00D917EA">
              <w:rPr>
                <w:rFonts w:ascii="Times" w:hAnsi="Times" w:cs="Times New Roman"/>
              </w:rPr>
              <w:t xml:space="preserve">oraz </w:t>
            </w:r>
            <w:r w:rsidRPr="00D917EA">
              <w:rPr>
                <w:rFonts w:ascii="Times" w:hAnsi="Times" w:cs="Times New Roman"/>
                <w:iCs/>
              </w:rPr>
              <w:t>in vitro</w:t>
            </w:r>
            <w:r w:rsidRPr="00D917EA">
              <w:rPr>
                <w:rFonts w:ascii="Times" w:hAnsi="Times" w:cs="Times New Roman"/>
              </w:rPr>
              <w:t xml:space="preserve">. </w:t>
            </w:r>
            <w:r w:rsidRPr="00D917EA">
              <w:rPr>
                <w:rFonts w:ascii="Times" w:hAnsi="Times" w:cs="Times New Roman"/>
              </w:rPr>
              <w:br/>
              <w:t>W7: podstawy medycyny opartej na dowodach dotyczące el</w:t>
            </w:r>
            <w:r w:rsidR="00904394" w:rsidRPr="00D917EA">
              <w:rPr>
                <w:rFonts w:ascii="Times" w:hAnsi="Times" w:cs="Times New Roman"/>
              </w:rPr>
              <w:t>ektrofizjologii komórki</w:t>
            </w:r>
            <w:r w:rsidRPr="00D917EA">
              <w:rPr>
                <w:rFonts w:ascii="Times" w:hAnsi="Times" w:cs="Times New Roman"/>
              </w:rPr>
              <w:t>.</w:t>
            </w:r>
            <w:r w:rsidRPr="00D917EA">
              <w:rPr>
                <w:rFonts w:ascii="Times" w:hAnsi="Times" w:cs="Times New Roman"/>
              </w:rPr>
              <w:br/>
              <w:t>W8: pojęcie choroby jako następstwa zmiany struktury i funkcji komórek pobud</w:t>
            </w:r>
            <w:r w:rsidR="00904394" w:rsidRPr="00D917EA">
              <w:rPr>
                <w:rFonts w:ascii="Times" w:hAnsi="Times" w:cs="Times New Roman"/>
              </w:rPr>
              <w:t>liwych i niepobudliwych</w:t>
            </w:r>
            <w:r w:rsidRPr="00D917EA">
              <w:rPr>
                <w:rFonts w:ascii="Times" w:hAnsi="Times" w:cs="Times New Roman"/>
              </w:rPr>
              <w:t>.</w:t>
            </w:r>
            <w:r w:rsidRPr="00D917EA">
              <w:rPr>
                <w:rFonts w:ascii="Times" w:hAnsi="Times" w:cs="Times New Roman"/>
              </w:rPr>
              <w:br/>
              <w:t xml:space="preserve">W9: </w:t>
            </w:r>
            <w:r w:rsidR="00062F9A" w:rsidRPr="00D917EA">
              <w:rPr>
                <w:rFonts w:ascii="Times" w:hAnsi="Times" w:cs="Times New Roman"/>
              </w:rPr>
              <w:t>wiedzę w zakru</w:t>
            </w:r>
            <w:r w:rsidRPr="00D917EA">
              <w:rPr>
                <w:rFonts w:ascii="Times" w:hAnsi="Times" w:cs="Times New Roman"/>
              </w:rPr>
              <w:t xml:space="preserve"> dyscypliny naukowej – biologia medyczna w zakresie el</w:t>
            </w:r>
            <w:r w:rsidR="00062F9A" w:rsidRPr="00D917EA">
              <w:rPr>
                <w:rFonts w:ascii="Times" w:hAnsi="Times" w:cs="Times New Roman"/>
              </w:rPr>
              <w:t>ektrofizjologii komórki</w:t>
            </w:r>
            <w:r w:rsidRPr="00D917EA">
              <w:rPr>
                <w:rFonts w:ascii="Times" w:hAnsi="Times" w:cs="Times New Roman"/>
              </w:rPr>
              <w:t>.</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062F9A"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identyfikować i opisywać biofizyczne podstawy funkcjonowania komór</w:t>
            </w:r>
            <w:r w:rsidR="00904394" w:rsidRPr="00D917EA">
              <w:rPr>
                <w:rFonts w:ascii="Times" w:hAnsi="Times" w:cs="Times New Roman"/>
              </w:rPr>
              <w:t>ek organizmu ludzkiego</w:t>
            </w:r>
            <w:r w:rsidRPr="00D917EA">
              <w:rPr>
                <w:rFonts w:ascii="Times" w:hAnsi="Times" w:cs="Times New Roman"/>
              </w:rPr>
              <w:t>.</w:t>
            </w:r>
            <w:r w:rsidRPr="00D917EA">
              <w:rPr>
                <w:rFonts w:ascii="Times" w:hAnsi="Times" w:cs="Times New Roman"/>
              </w:rPr>
              <w:br/>
              <w:t>U2: wyjaśniać wpływ wybranych czynników środowiskowych (tj.: temperatura, ciśnienie atmosferyczne, pole elektromagnetyczne, promieniowa</w:t>
            </w:r>
            <w:r w:rsidR="00904394" w:rsidRPr="00D917EA">
              <w:rPr>
                <w:rFonts w:ascii="Times" w:hAnsi="Times" w:cs="Times New Roman"/>
              </w:rPr>
              <w:t>nie jonizujące) na komórki</w:t>
            </w:r>
            <w:r w:rsidR="00062F9A" w:rsidRPr="00D917EA">
              <w:rPr>
                <w:rFonts w:ascii="Times" w:hAnsi="Times" w:cs="Times New Roman"/>
              </w:rPr>
              <w:t>.</w:t>
            </w:r>
          </w:p>
          <w:p w:rsidR="00062F9A"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U3: stosować wiedzę opartą na dowodach naukowych dotyczącą medycyny laboratoryjnej, z uwzględnieniem elektrofizjologi</w:t>
            </w:r>
            <w:r w:rsidR="00904394" w:rsidRPr="00D917EA">
              <w:rPr>
                <w:rFonts w:ascii="Times" w:hAnsi="Times" w:cs="Times New Roman"/>
              </w:rPr>
              <w:t>cznej czynności komórek</w:t>
            </w:r>
            <w:r w:rsidR="00062F9A" w:rsidRPr="00D917EA">
              <w:rPr>
                <w:rFonts w:ascii="Times" w:hAnsi="Times" w:cs="Times New Roman"/>
              </w:rPr>
              <w:t>.</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U4: zinterpretować dane eksperymentalne i odnieść je do aktualnego stanu wiedzy med</w:t>
            </w:r>
            <w:r w:rsidR="00904394" w:rsidRPr="00D917EA">
              <w:rPr>
                <w:rFonts w:ascii="Times" w:hAnsi="Times" w:cs="Times New Roman"/>
              </w:rPr>
              <w:t>ycznej.</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pStyle w:val="Domylnie"/>
              <w:spacing w:after="0" w:line="240" w:lineRule="auto"/>
              <w:jc w:val="both"/>
              <w:rPr>
                <w:rFonts w:ascii="Times" w:hAnsi="Times" w:cs="Times New Roman"/>
                <w:b/>
              </w:rPr>
            </w:pPr>
            <w:r w:rsidRPr="00D917EA">
              <w:rPr>
                <w:rFonts w:ascii="Times" w:hAnsi="Times" w:cs="Times New Roman"/>
                <w:b/>
              </w:rPr>
              <w:t>Student jest gotów do:</w:t>
            </w:r>
          </w:p>
          <w:p w:rsidR="00062F9A"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K1: ciągłego postępu wiedzy w zakresie elektrofizjologii komórki i konieczności st</w:t>
            </w:r>
            <w:r w:rsidR="00904394" w:rsidRPr="00D917EA">
              <w:rPr>
                <w:rFonts w:ascii="Times" w:hAnsi="Times" w:cs="Times New Roman"/>
              </w:rPr>
              <w:t>ałego dokształcania się.</w:t>
            </w:r>
          </w:p>
          <w:p w:rsidR="00062F9A"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K2: dążenia</w:t>
            </w:r>
            <w:r w:rsidR="007140B1" w:rsidRPr="00D917EA">
              <w:rPr>
                <w:rFonts w:ascii="Times" w:hAnsi="Times" w:cs="Times New Roman"/>
              </w:rPr>
              <w:t xml:space="preserve"> do korzystania z obiektywnych i wiarygodnych źródeł infor</w:t>
            </w:r>
            <w:r w:rsidR="00904394" w:rsidRPr="00D917EA">
              <w:rPr>
                <w:rFonts w:ascii="Times" w:hAnsi="Times" w:cs="Times New Roman"/>
              </w:rPr>
              <w:t>macji naukowej.</w:t>
            </w: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K3: ostrożnego przyjmowania doniesień</w:t>
            </w:r>
            <w:r w:rsidR="007140B1" w:rsidRPr="00D917EA">
              <w:rPr>
                <w:rFonts w:ascii="Times" w:hAnsi="Times" w:cs="Times New Roman"/>
              </w:rPr>
              <w:t xml:space="preserve"> popularnonaukowe dotyczące nauk medycznych i porównuje je z danymi uzyski</w:t>
            </w:r>
            <w:r w:rsidR="00904394" w:rsidRPr="00D917EA">
              <w:rPr>
                <w:rFonts w:ascii="Times" w:hAnsi="Times" w:cs="Times New Roman"/>
              </w:rPr>
              <w:t>wanymi eksperymentalnie.</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62F9A" w:rsidRPr="00D917EA" w:rsidRDefault="00062F9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62F9A" w:rsidRPr="00D917EA" w:rsidRDefault="00062F9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62F9A" w:rsidRPr="00D917EA" w:rsidRDefault="00062F9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62F9A" w:rsidRPr="00D917EA" w:rsidRDefault="00062F9A" w:rsidP="00D917EA">
            <w:pPr>
              <w:pStyle w:val="Domylnie"/>
              <w:spacing w:after="0" w:line="240" w:lineRule="auto"/>
              <w:jc w:val="both"/>
              <w:rPr>
                <w:rFonts w:ascii="Times" w:hAnsi="Times" w:cs="Times New Roman"/>
                <w:b/>
              </w:rPr>
            </w:pPr>
          </w:p>
          <w:p w:rsidR="00062F9A" w:rsidRPr="00D917EA" w:rsidRDefault="00062F9A"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62F9A"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 nie dotyczy.</w:t>
            </w:r>
          </w:p>
          <w:p w:rsidR="00062F9A" w:rsidRPr="00D917EA" w:rsidRDefault="00062F9A" w:rsidP="00D917EA">
            <w:pPr>
              <w:pStyle w:val="Domylnie"/>
              <w:spacing w:after="0" w:line="240" w:lineRule="auto"/>
              <w:jc w:val="both"/>
              <w:rPr>
                <w:rFonts w:ascii="Times" w:hAnsi="Times" w:cs="Times New Roman"/>
                <w:b/>
              </w:rPr>
            </w:pPr>
          </w:p>
          <w:p w:rsidR="00062F9A" w:rsidRPr="00D917EA" w:rsidRDefault="00062F9A"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 nie dotyczy.</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Student(ka) rozpoczynający/a kształcenie z przedmiotu „Elektrofizjologia komórki” powinien/na posiadać wiedzę i umiejętności z zakresu podstaw biologii (podstawy</w:t>
            </w:r>
            <w:r w:rsidRPr="00D917EA">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Przedmiot "Elektrofizjologia komórki" dedykowany jest dla studentów III, IV i V roku kierunku Analityka medyczna. Dotyczy on podstaw zjawisk elektrycznych zachodzących w ustroju żywym. Analiza elektrofizjologiczna omawiana w trakcie zajęć w zakresie teorii opiera się na fizyce, chemii i </w:t>
            </w:r>
            <w:r w:rsidRPr="00D917EA">
              <w:rPr>
                <w:rFonts w:ascii="Times" w:hAnsi="Times" w:cs="Times New Roman"/>
              </w:rPr>
              <w:lastRenderedPageBreak/>
              <w:t xml:space="preserve">biologii molekularnej, natomiast w zakresie eksperymentu opiera się na zastosowaniu mikroelektrod i współczesnej aparatury pomiarowo-kontrolnej umożliwiającej komputerową akwizycję danych doświadczalnych.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Poruszane problemy elektrofizjologii komórki dotyczą potencjału spoczynkowego, potencjału czynnościowego, propagacji potencjału czynnościowego, zjawisk elektrycznych w synapsach i innych połączeniach międzykomórkowych, w receptorach fizjologicznych oraz funkcji białek transportujących i regulujących zjawiska elektrofizjologiczne.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Celem realizacji tego przedmiotu jest zapoznanie studenta z najnowszymi technikami badawczymi umożliwiającymi ocenę czynności elektrofizjologicznej komórki i odniesienie wyników badań do jej stanu czynnościowego.</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Pełny opis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 xml:space="preserve">Wykłady fakultatywne (15 godzin) mają za zadanie przekazanie wiedzy z zakresu podstawowych pojęć i zagadnień dotyczących elektrofizjologicznych podstaw funkcjonowania komórek w ustroju.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Informacje przekazywane studentom w trakcie wykładu dotyczą podstaw elektrofizjologii komórki, która zajmuje się zjawiskami elektrycznymi zachodzącymi w komórkach nerwowych, mięśniowych, nabłonkowych i innych. Podstawowe problemy poruszane w tracie zajęć dotyczą potencjału spoczynkowego błony komórkowej, potencjału czynnościowego i jego zróżnicownia w różnych komórkach, mechanizmów przemieszczania się potencjału czynnościowego w błonie komórkowej, zjawisk elektrycznych w synapsach i innych połączeniach międzykomórkowych, elektrofizjologii receptorów fizjologicznych, a także molekularnych podstaw zjawisk elektrofizjologicznych dotyczących budowy, funkcji i organizacji komórkowej białek transportujących jony i białek regulujących zjawiska elektrofizjologiczne.</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Podstawą teoretyczną dyscypliny są teorie fizyczne i chemiczne dotyczące zjawisk elektrycznych, a podstawą doświadczalną pomiary napięcia lub natężenia jonowych prądów elektrycznych za pomocą zróżnicowanych systemów wykorzystujących mikroelektrody pomiarowe.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Omawiane w trakcie wykładu zjawiska elektryczne na poziomie molekularnym dotyczą między innymi kanałów jonowych i transporterów jonów, a na poziomie narządu bądź organizmu dotyczą zmian pola elektrycznego uwidocznionych w badaniach elektrokardiograficznych - EKG, elektroencefalograficznych - EEG, elektromiograficznych - EMG i innych. Badania przeprowadzane są na całych żywych organizmach, na wyciętych tkankach, </w:t>
            </w:r>
            <w:r w:rsidRPr="00D917EA">
              <w:rPr>
                <w:rFonts w:ascii="Times" w:hAnsi="Times" w:cs="Times New Roman"/>
              </w:rPr>
              <w:br/>
              <w:t xml:space="preserve">na rozdzielonych pojedyńczych komórkach, na hodowlach tkankowych i komórkowych a także w układach hybrydowych.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Z uwagi na aktualny stan wiedzy na temat szeroko pojętych badań elektrofizjologicznych na poziomie komórkowym, w trakcie realizacji przedmiotu szczególną uwagę poświęca się pomiarom wewnątrzkomórkowym prowadzonym za pomocą techniki patch clamp (tzw. klamry łatkowej) dającej duże możliwości pomiarowe na poziomie zarówno pojedynczego </w:t>
            </w:r>
            <w:r w:rsidRPr="00D917EA">
              <w:rPr>
                <w:rFonts w:ascii="Times" w:hAnsi="Times" w:cs="Times New Roman"/>
              </w:rPr>
              <w:lastRenderedPageBreak/>
              <w:t>białka kanałowego, całej komórki, czy większej liczby komórek, a także optycznym technikom elektrofizjologicznym wykorzystującym zmiany napięcia po obu stronach błony komórkowej oraz pomiarom opartym na analizie bioelektrycznej (BERA).</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autoSpaceDE w:val="0"/>
              <w:autoSpaceDN w:val="0"/>
              <w:adjustRightInd w:val="0"/>
              <w:spacing w:after="0" w:line="240" w:lineRule="auto"/>
              <w:jc w:val="both"/>
              <w:rPr>
                <w:rFonts w:ascii="Times" w:hAnsi="Times" w:cs="Times New Roman"/>
                <w:lang w:val="en-US"/>
              </w:rPr>
            </w:pPr>
            <w:r w:rsidRPr="00D917EA">
              <w:rPr>
                <w:rFonts w:ascii="Times" w:hAnsi="Times" w:cs="Times New Roman"/>
                <w:b/>
                <w:bCs/>
                <w:lang w:val="en-US"/>
              </w:rPr>
              <w:t>Literatura podstawowa</w:t>
            </w:r>
            <w:r w:rsidRPr="00D917EA">
              <w:rPr>
                <w:rFonts w:ascii="Times" w:hAnsi="Times" w:cs="Times New Roman"/>
                <w:lang w:val="en-US"/>
              </w:rPr>
              <w:t>:</w:t>
            </w:r>
          </w:p>
          <w:p w:rsidR="007140B1" w:rsidRPr="00D917EA" w:rsidRDefault="007140B1" w:rsidP="00D917EA">
            <w:pPr>
              <w:pStyle w:val="NormalnyWeb"/>
              <w:spacing w:before="0" w:beforeAutospacing="0" w:after="0" w:afterAutospacing="0"/>
              <w:jc w:val="both"/>
              <w:rPr>
                <w:rFonts w:ascii="Times" w:hAnsi="Times"/>
                <w:sz w:val="22"/>
                <w:szCs w:val="22"/>
                <w:lang w:val="en-US"/>
              </w:rPr>
            </w:pPr>
            <w:r w:rsidRPr="00D917EA">
              <w:rPr>
                <w:rFonts w:ascii="Times" w:hAnsi="Times"/>
                <w:sz w:val="22"/>
                <w:szCs w:val="22"/>
                <w:lang w:val="en-US"/>
              </w:rPr>
              <w:t xml:space="preserve">1. W. C. Conley, W. J. Brammar: The Ion Channel Facts Book, Academic Press, London, 1999.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lang w:val="en-US"/>
              </w:rPr>
              <w:t xml:space="preserve">2. F. M. Ashcroft: Ion Channels and Diseases. </w:t>
            </w:r>
            <w:r w:rsidRPr="00D917EA">
              <w:rPr>
                <w:rFonts w:ascii="Times" w:hAnsi="Times" w:cs="Times New Roman"/>
              </w:rPr>
              <w:t xml:space="preserve">Academic Press, San Diego, 2000.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3. </w:t>
            </w:r>
            <w:r w:rsidRPr="00D917EA">
              <w:rPr>
                <w:rStyle w:val="wrtext"/>
                <w:rFonts w:ascii="Times" w:hAnsi="Times" w:cs="Times New Roman"/>
              </w:rPr>
              <w:t>S. Konturek: Podstawy Fizjologii Człowieka - układ nerwowy i narządy zmysłów, Wyd. U. Jagiell., 2009.</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4. S. Maśliński i J. Ryżewski: Patofizjologia, PZWL 2012</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5. M. Tafil-Klawe, J.Klawe: Wykłady z fizjologii człowieka, PZWL 2017</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6. L. Kłyszejko-Stefanowicz: Cytobiochemia, PWN 2018</w:t>
            </w:r>
          </w:p>
          <w:p w:rsidR="007140B1" w:rsidRPr="00D917EA" w:rsidRDefault="007140B1" w:rsidP="00D917EA">
            <w:pPr>
              <w:spacing w:after="0" w:line="240" w:lineRule="auto"/>
              <w:jc w:val="both"/>
              <w:rPr>
                <w:rStyle w:val="wrtext"/>
                <w:rFonts w:ascii="Times" w:hAnsi="Times" w:cs="Times New Roman"/>
                <w:b/>
                <w:lang w:val="en-US"/>
              </w:rPr>
            </w:pPr>
            <w:r w:rsidRPr="00D917EA">
              <w:rPr>
                <w:rStyle w:val="wrtext"/>
                <w:rFonts w:ascii="Times" w:hAnsi="Times" w:cs="Times New Roman"/>
                <w:b/>
                <w:lang w:val="en-US"/>
              </w:rPr>
              <w:t xml:space="preserve">Literatura uzupełniająca: </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D917EA">
              <w:rPr>
                <w:rStyle w:val="wrtext"/>
                <w:rFonts w:ascii="Times" w:hAnsi="Times" w:cs="Times New Roman"/>
              </w:rPr>
              <w:t xml:space="preserve">Anal.Chem. 2014, 86:3203-3208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 xml:space="preserve">2. </w:t>
            </w:r>
            <w:r w:rsidRPr="00D917EA">
              <w:rPr>
                <w:rFonts w:ascii="Times" w:hAnsi="Times" w:cs="Times New Roman"/>
              </w:rPr>
              <w:t xml:space="preserve">Tyrakowski T.: Prawidłowa i zaburzona funkcja kanału chlorkowego CFTR - biochemiczna analiza mukowiscydozy. Post. Bioch. 39:25-32. 1993. </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b/>
                <w:bCs/>
                <w:iCs/>
              </w:rPr>
            </w:pPr>
            <w:r w:rsidRPr="00D917EA">
              <w:rPr>
                <w:rFonts w:ascii="Times" w:eastAsia="Times New Roman" w:hAnsi="Times" w:cs="Times New Roman"/>
                <w:iCs/>
              </w:rPr>
              <w:t>Nie dotyczy</w:t>
            </w:r>
            <w:r w:rsidR="00062F9A" w:rsidRPr="00D917EA">
              <w:rPr>
                <w:rFonts w:ascii="Times" w:eastAsia="Times New Roman" w:hAnsi="Times" w:cs="Times New Roman"/>
                <w:iCs/>
              </w:rPr>
              <w:t>.</w:t>
            </w:r>
          </w:p>
        </w:tc>
      </w:tr>
    </w:tbl>
    <w:p w:rsidR="007140B1" w:rsidRPr="00D917EA" w:rsidRDefault="007140B1" w:rsidP="00D917EA">
      <w:pPr>
        <w:pStyle w:val="Domylnie"/>
        <w:spacing w:after="0" w:line="240" w:lineRule="auto"/>
        <w:ind w:left="1440"/>
        <w:jc w:val="both"/>
        <w:rPr>
          <w:rFonts w:ascii="Times" w:hAnsi="Times" w:cs="Times New Roman"/>
        </w:rPr>
      </w:pPr>
    </w:p>
    <w:p w:rsidR="00062F9A" w:rsidRPr="00D917EA" w:rsidRDefault="00062F9A" w:rsidP="00D917EA">
      <w:pPr>
        <w:pStyle w:val="Domylnie"/>
        <w:spacing w:after="0" w:line="240" w:lineRule="auto"/>
        <w:jc w:val="both"/>
        <w:rPr>
          <w:rFonts w:ascii="Times" w:hAnsi="Times" w:cs="Times New Roman"/>
          <w:b/>
          <w:bCs/>
          <w:lang w:eastAsia="pl-PL"/>
        </w:rPr>
      </w:pPr>
    </w:p>
    <w:p w:rsidR="00C71034" w:rsidRPr="00D917EA" w:rsidRDefault="00C71034" w:rsidP="00D917EA">
      <w:pPr>
        <w:pStyle w:val="Domylnie"/>
        <w:spacing w:after="0" w:line="240" w:lineRule="auto"/>
        <w:jc w:val="both"/>
        <w:rPr>
          <w:rFonts w:ascii="Times" w:hAnsi="Times" w:cs="Times New Roman"/>
          <w:b/>
          <w:bCs/>
          <w:lang w:eastAsia="pl-PL"/>
        </w:rPr>
      </w:pP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140B1" w:rsidRPr="00D917EA">
        <w:rPr>
          <w:rFonts w:ascii="Times" w:hAnsi="Times" w:cs="Times New Roman"/>
          <w:b/>
          <w:bCs/>
          <w:lang w:eastAsia="pl-PL"/>
        </w:rPr>
        <w:t xml:space="preserve">Opis przedmiotu i zajęć cyklu </w:t>
      </w:r>
    </w:p>
    <w:tbl>
      <w:tblPr>
        <w:tblW w:w="9365"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9"/>
        <w:gridCol w:w="6146"/>
      </w:tblGrid>
      <w:tr w:rsidR="007140B1" w:rsidRPr="00D917EA" w:rsidTr="00904394">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hAnsi="Times" w:cs="Times New Roman"/>
                <w:b/>
              </w:rPr>
            </w:pPr>
            <w:r w:rsidRPr="000F5FFE">
              <w:rPr>
                <w:rFonts w:ascii="Times" w:hAnsi="Times" w:cs="Times New Roman"/>
                <w:b/>
                <w:iCs/>
                <w:lang w:eastAsia="pl-PL"/>
              </w:rPr>
              <w:t>III, IV, V rok, V-X semestr</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w:t>
            </w:r>
            <w:r w:rsidR="007140B1" w:rsidRPr="00D917EA">
              <w:rPr>
                <w:rFonts w:ascii="Times" w:hAnsi="Times" w:cs="Times New Roman"/>
                <w:iCs/>
                <w:lang w:eastAsia="pl-PL"/>
              </w:rPr>
              <w:t>Zaliczenie na ocenę</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b/>
                <w:iCs/>
              </w:rPr>
              <w:t>Wykłady:</w:t>
            </w:r>
            <w:r w:rsidRPr="00D917EA">
              <w:rPr>
                <w:rFonts w:ascii="Times" w:eastAsia="Times New Roman" w:hAnsi="Times" w:cs="Times New Roman"/>
                <w:iCs/>
              </w:rPr>
              <w:t xml:space="preserve"> 15 godzin</w:t>
            </w:r>
            <w:r w:rsidR="00062F9A" w:rsidRPr="00D917EA">
              <w:rPr>
                <w:rFonts w:ascii="Times" w:eastAsia="Times New Roman" w:hAnsi="Times" w:cs="Times New Roman"/>
                <w:iCs/>
              </w:rPr>
              <w:t xml:space="preserve">- </w:t>
            </w:r>
            <w:r w:rsidR="00062F9A" w:rsidRPr="00D917EA">
              <w:rPr>
                <w:rFonts w:ascii="Times" w:hAnsi="Times" w:cs="Times New Roman"/>
                <w:iCs/>
                <w:lang w:eastAsia="pl-PL"/>
              </w:rPr>
              <w:t>Zaliczenie na ocenę</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rPr>
              <w:t>Dr n. med. Elżbieta Piskorska</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br/>
            </w:r>
            <w:r w:rsidRPr="00D917EA">
              <w:rPr>
                <w:rFonts w:ascii="Times" w:hAnsi="Times" w:cs="Times New Roman"/>
              </w:rPr>
              <w:t>Dr n. med. Elżbieta Piskorska</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7140B1" w:rsidRPr="00D917EA" w:rsidRDefault="007140B1" w:rsidP="00D917EA">
            <w:pPr>
              <w:pStyle w:val="Domylnie"/>
              <w:spacing w:after="0" w:line="240" w:lineRule="auto"/>
              <w:jc w:val="both"/>
              <w:rPr>
                <w:rFonts w:ascii="Times" w:hAnsi="Times" w:cs="Times New Roman"/>
                <w:b/>
              </w:rPr>
            </w:pP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Przedmiot fakultatywny</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904394" w:rsidRPr="00D917EA" w:rsidRDefault="00904394"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904394" w:rsidP="00D917EA">
            <w:pPr>
              <w:pStyle w:val="Domylnie"/>
              <w:spacing w:after="0" w:line="240" w:lineRule="auto"/>
              <w:jc w:val="both"/>
              <w:rPr>
                <w:rFonts w:ascii="Times" w:eastAsia="Times New Roman" w:hAnsi="Times" w:cs="Times New Roman"/>
                <w:iCs/>
              </w:rPr>
            </w:pPr>
            <w:r w:rsidRPr="00D917EA">
              <w:rPr>
                <w:rFonts w:ascii="Times" w:hAnsi="Times" w:cs="Times New Roman"/>
              </w:rPr>
              <w:t>Maksymalna liczba studentów: 100</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062F9A" w:rsidP="00D917EA">
            <w:pPr>
              <w:pStyle w:val="Domylnie"/>
              <w:spacing w:after="0" w:line="240" w:lineRule="auto"/>
              <w:jc w:val="both"/>
              <w:rPr>
                <w:rFonts w:ascii="Times" w:eastAsia="Times New Roman" w:hAnsi="Times" w:cs="Times New Roman"/>
                <w:iCs/>
              </w:rPr>
            </w:pPr>
            <w:r w:rsidRPr="00D917EA">
              <w:rPr>
                <w:rFonts w:ascii="Times" w:hAnsi="Times" w:cs="Times New Roman"/>
                <w:bCs/>
                <w:iCs/>
              </w:rPr>
              <w:t xml:space="preserve">Sale wykładowe Collegium Medium im. L. Rydygiera </w:t>
            </w:r>
            <w:r w:rsidRPr="00D917EA">
              <w:rPr>
                <w:rFonts w:ascii="Times" w:hAnsi="Times" w:cs="Times New Roman"/>
                <w:bCs/>
                <w:iCs/>
              </w:rPr>
              <w:br/>
              <w:t xml:space="preserve">w Bydgoszczy Uniwersytetu Mikołaja Kopernika w Toruniu w </w:t>
            </w:r>
            <w:r w:rsidRPr="00D917EA">
              <w:rPr>
                <w:rFonts w:ascii="Times" w:hAnsi="Times" w:cs="Times New Roman"/>
                <w:bCs/>
                <w:iCs/>
              </w:rPr>
              <w:lastRenderedPageBreak/>
              <w:t>terminach podawanych przez Dział Dydaktyki.</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lastRenderedPageBreak/>
              <w:t>Liczba godzin zajęć prowadzonych z wykorzystaniem metod i technik kształcenia na odległość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Brak.</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Strona www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Brak.</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47DA2" w:rsidRPr="00D917EA" w:rsidRDefault="00447DA2"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sudent zna i rozumie:</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W1: mianownictwo stosowane w elektrofizjologii komórki w aspekcie anatomicznym, histologicznym i embriologicznym.</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prawidłową budowę komórek organizmu ludzkiego i zachodzące w nich zjawiska elektrofizjologiczne oraz rozumie znaczenie tych aspektów w warunkach zdrowia i choroby.</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W3: procesy fizjologiczne, mechanizmy ich regulacji oraz ich wzajemnych oddziaływań na poziomie molekularnym i komórkowym.</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W4: podstawy elektrofizjologiczne komunikacji międzykomórkowej, szlaki przekazywania sygnałów i podstawowe stany patologiczne.</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W5: zjawiska biofizyczne zachodzące na poziomie komórkowym.</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W6: podstawową rolę zjawisk fizykochemicznych  komórki w warunkach in vivo oraz in vitro. </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W7: podstawy medycyny opartej na dowodach dotyczące elektrofizjologii komórki.</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W8: pojęcie choroby jako następstwa zmiany struktury i funkcji komórek pobudliwych i niepobudliwych.</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W9: wiedzę w zakru dyscypliny naukowej – biologia medyczna w zakresie elektrofizjologii komórki.</w:t>
            </w:r>
          </w:p>
          <w:p w:rsidR="00447DA2" w:rsidRPr="00D917EA" w:rsidRDefault="00447DA2"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potrafi:</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U1: identyfikować i opisywać biofizyczne podstawy funkcjonowania komórek organizmu ludzkiego.</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U2: wyjaśniać wpływ wybranych czynników środowiskowych (tj.: temperatura, ciśnienie atmosferyczne, pole elektromagnetyczne, promieniowanie jonizujące) na komórki.</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U3: stosować wiedzę opartą na dowodach naukowych dotyczącą medycyny laboratoryjnej, z uwzględnieniem elektrofizjologicznej czynności komórek.</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U4: zinterpretować dane eksperymentalne i odnieść je do aktualnego stanu wiedzy medycznej.</w:t>
            </w:r>
          </w:p>
          <w:p w:rsidR="00447DA2" w:rsidRPr="00D917EA" w:rsidRDefault="00447DA2"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jest gotów do:</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K1: ciągłego postępu wiedzy w zakresie elektrofizjologii komórki i konieczności stałego dokształcania się.</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K2: dążenia do korzystania z obiektywnych i wiarygodnych źródeł informacji naukowej.</w:t>
            </w:r>
          </w:p>
          <w:p w:rsidR="007140B1"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K3: ostrożnego przyjmowania doniesień popularnonaukowe dotyczące nauk medycznych i porównuje je z danymi uzyskiwanymi eksperymentalnie.</w:t>
            </w:r>
          </w:p>
        </w:tc>
      </w:tr>
      <w:tr w:rsidR="007140B1" w:rsidRPr="00D917EA" w:rsidTr="002D457E">
        <w:trPr>
          <w:trHeight w:val="1064"/>
        </w:trPr>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47DA2" w:rsidRPr="00D917EA" w:rsidRDefault="00447DA2"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447DA2" w:rsidRPr="00D917EA" w:rsidRDefault="00447DA2"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7140B1" w:rsidRPr="00D917EA" w:rsidRDefault="00447DA2"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47DA2" w:rsidRPr="00D917EA" w:rsidRDefault="00447DA2" w:rsidP="00D917EA">
            <w:pPr>
              <w:pStyle w:val="Domylnie"/>
              <w:spacing w:after="0" w:line="240" w:lineRule="auto"/>
              <w:jc w:val="both"/>
              <w:rPr>
                <w:rFonts w:ascii="Times" w:hAnsi="Times" w:cs="Times New Roman"/>
                <w:b/>
              </w:rPr>
            </w:pPr>
            <w:r w:rsidRPr="00D917EA">
              <w:rPr>
                <w:rFonts w:ascii="Times" w:hAnsi="Times" w:cs="Times New Roman"/>
                <w:b/>
              </w:rPr>
              <w:t>Tematy wykładów</w:t>
            </w:r>
            <w:r w:rsidR="007140B1" w:rsidRPr="00D917EA">
              <w:rPr>
                <w:rFonts w:ascii="Times" w:hAnsi="Times" w:cs="Times New Roman"/>
                <w:b/>
              </w:rPr>
              <w:t>:</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1.</w:t>
            </w:r>
            <w:r w:rsidR="00447DA2" w:rsidRPr="00D917EA">
              <w:rPr>
                <w:rFonts w:ascii="Times" w:hAnsi="Times" w:cs="Times New Roman"/>
              </w:rPr>
              <w:t xml:space="preserve"> </w:t>
            </w:r>
            <w:r w:rsidRPr="00D917EA">
              <w:rPr>
                <w:rFonts w:ascii="Times" w:hAnsi="Times" w:cs="Times New Roman"/>
              </w:rPr>
              <w:t>Wprowadzenie do przedmiotu (podstawy fizyczne i chemiczne elektrofizjologii i biologii komórki, rodzaje komórek, mechanizmy transportu przez błony)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lastRenderedPageBreak/>
              <w:t>2. Podstawowe informacje dotyczące genezy potencjału spoczynkowego, potencjału czynnościowego i innych zjawisk elektrycznych zachodzących w synapsach i innych połączeniach międzykomórkowych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3.</w:t>
            </w:r>
            <w:r w:rsidR="00447DA2" w:rsidRPr="00D917EA">
              <w:rPr>
                <w:rFonts w:ascii="Times" w:hAnsi="Times" w:cs="Times New Roman"/>
              </w:rPr>
              <w:t xml:space="preserve"> </w:t>
            </w:r>
            <w:r w:rsidRPr="00D917EA">
              <w:rPr>
                <w:rFonts w:ascii="Times" w:hAnsi="Times" w:cs="Times New Roman"/>
              </w:rPr>
              <w:t>Charakterystyka podstaw zjawisk elektrofizjologicznych dotyczących budowy, funkcji i organizacji komórkowej białek transportujących jony i białek regulujących zjawiska elektrofizjologiczne a także elektrofizjologii receptorów fizjologicznych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4.Charakterystyka wybranych transporterów błonowych (kanały i transportery jonowe w błonie komórkowej i błonach wewnątrzkomórkowych - mitochondrialnej, lizosomalnej, neuronalnej) oraz chorób związanych z defektem ich funkcjonowania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5. Techniki pomiarowe stosowane w badaniach elektrofizjologicznych komórki (systemy mikroelektrod pomiarowych, technika patch clamp, optyczne techniki elektrofizjologiczne, techniki oparte na analizie bioelektrycznej) - 3 godziny.</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dydaktyczne</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447DA2" w:rsidRPr="00D917EA">
              <w:rPr>
                <w:rFonts w:ascii="Times" w:eastAsia="Times New Roman" w:hAnsi="Times" w:cs="Times New Roman"/>
                <w:iCs/>
              </w:rPr>
              <w:t>.</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447DA2" w:rsidRPr="00D917EA">
              <w:rPr>
                <w:rFonts w:ascii="Times" w:eastAsia="Times New Roman" w:hAnsi="Times" w:cs="Times New Roman"/>
                <w:iCs/>
              </w:rPr>
              <w:t>.</w:t>
            </w:r>
          </w:p>
        </w:tc>
      </w:tr>
    </w:tbl>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spacing w:after="0" w:line="240" w:lineRule="auto"/>
        <w:contextualSpacing/>
        <w:jc w:val="both"/>
        <w:rPr>
          <w:rFonts w:ascii="Times" w:hAnsi="Times" w:cs="Times New Roman"/>
          <w:b/>
        </w:rPr>
        <w:sectPr w:rsidR="007140B1" w:rsidRPr="00D917EA" w:rsidSect="00B520EA">
          <w:pgSz w:w="11906" w:h="16838"/>
          <w:pgMar w:top="1417" w:right="1558" w:bottom="1417" w:left="1417" w:header="708" w:footer="708" w:gutter="0"/>
          <w:cols w:space="708"/>
          <w:docGrid w:linePitch="360"/>
        </w:sectPr>
      </w:pPr>
    </w:p>
    <w:p w:rsidR="007140B1" w:rsidRPr="00D917EA" w:rsidRDefault="00FC01BA" w:rsidP="00D917EA">
      <w:pPr>
        <w:pStyle w:val="Nagwek1"/>
        <w:spacing w:line="240" w:lineRule="auto"/>
        <w:jc w:val="both"/>
        <w:rPr>
          <w:rFonts w:cs="Times New Roman"/>
          <w:szCs w:val="22"/>
          <w:u w:val="single"/>
        </w:rPr>
      </w:pPr>
      <w:bookmarkStart w:id="29" w:name="_Toc435613818"/>
      <w:r w:rsidRPr="00D917EA">
        <w:rPr>
          <w:rFonts w:cs="Times New Roman"/>
          <w:szCs w:val="22"/>
          <w:u w:val="single"/>
        </w:rPr>
        <w:lastRenderedPageBreak/>
        <w:t>11. Kanały jonowe</w:t>
      </w:r>
      <w:bookmarkEnd w:id="29"/>
    </w:p>
    <w:p w:rsidR="007140B1" w:rsidRPr="00D917EA" w:rsidRDefault="007140B1" w:rsidP="00D917EA">
      <w:pPr>
        <w:pStyle w:val="Domylnie"/>
        <w:spacing w:after="0" w:line="240" w:lineRule="auto"/>
        <w:jc w:val="both"/>
        <w:rPr>
          <w:rFonts w:ascii="Times" w:hAnsi="Times" w:cs="Times New Roman"/>
        </w:rPr>
      </w:pPr>
    </w:p>
    <w:p w:rsidR="00C71034" w:rsidRPr="00D917EA" w:rsidRDefault="00C71034" w:rsidP="00D917EA">
      <w:pPr>
        <w:pStyle w:val="Domylnie"/>
        <w:spacing w:after="0" w:line="240" w:lineRule="auto"/>
        <w:jc w:val="both"/>
        <w:rPr>
          <w:rFonts w:ascii="Times" w:hAnsi="Times" w:cs="Times New Roman"/>
        </w:rPr>
      </w:pPr>
    </w:p>
    <w:p w:rsidR="007140B1" w:rsidRPr="00D917EA" w:rsidRDefault="00447DA2"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88"/>
        <w:gridCol w:w="5461"/>
      </w:tblGrid>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p>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bCs/>
                <w:lang w:eastAsia="pl-PL"/>
              </w:rPr>
              <w:t>Nazwa pola</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center"/>
              <w:rPr>
                <w:rFonts w:ascii="Times" w:hAnsi="Times" w:cs="Times New Roman"/>
              </w:rPr>
            </w:pPr>
          </w:p>
          <w:p w:rsidR="007140B1" w:rsidRPr="00D917EA" w:rsidRDefault="007140B1"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140B1" w:rsidRPr="00D917EA" w:rsidTr="002D457E">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Kanały jonowe</w:t>
            </w:r>
          </w:p>
          <w:p w:rsidR="007140B1" w:rsidRPr="00D917EA" w:rsidRDefault="007140B1"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rPr>
              <w:t>(Ion channels)</w:t>
            </w:r>
          </w:p>
        </w:tc>
      </w:tr>
      <w:tr w:rsidR="007140B1" w:rsidRPr="00D917EA" w:rsidTr="002D457E">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1728-A-ZF32-SJ</w:t>
            </w:r>
          </w:p>
        </w:tc>
      </w:tr>
      <w:tr w:rsidR="007140B1" w:rsidRPr="00D917EA" w:rsidTr="002D457E">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0914</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BatangChe" w:hAnsi="Times" w:cs="Times New Roman"/>
                <w:b/>
              </w:rPr>
            </w:pPr>
            <w:r w:rsidRPr="00D917EA">
              <w:rPr>
                <w:rFonts w:ascii="Times" w:eastAsia="BatangChe" w:hAnsi="Times" w:cs="Times New Roman"/>
                <w:b/>
              </w:rPr>
              <w:t>1</w:t>
            </w:r>
          </w:p>
        </w:tc>
      </w:tr>
      <w:tr w:rsidR="007140B1" w:rsidRPr="00D917EA" w:rsidTr="002D457E">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140B1" w:rsidRPr="00D917EA">
              <w:rPr>
                <w:rFonts w:ascii="Times" w:hAnsi="Times" w:cs="Times New Roman"/>
                <w:b/>
              </w:rPr>
              <w:t>ie</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Przedmiot do wyboru</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D66AD" w:rsidRPr="00D917EA" w:rsidRDefault="003D66AD"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3D66AD" w:rsidRPr="00D917EA" w:rsidRDefault="003D66AD"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r w:rsidRPr="00D917EA">
              <w:rPr>
                <w:rFonts w:ascii="Times" w:hAnsi="Times"/>
              </w:rPr>
              <w:t>.</w:t>
            </w:r>
          </w:p>
          <w:p w:rsidR="003D66AD" w:rsidRPr="00D917EA" w:rsidRDefault="003D66AD"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D66AD" w:rsidRPr="00D917EA" w:rsidRDefault="003D66AD" w:rsidP="00D917EA">
            <w:pPr>
              <w:pStyle w:val="Domylnie"/>
              <w:spacing w:after="0" w:line="100" w:lineRule="atLeast"/>
              <w:jc w:val="both"/>
              <w:rPr>
                <w:rFonts w:ascii="Times" w:hAnsi="Times" w:cs="Times New Roman"/>
                <w:b/>
                <w:iCs/>
              </w:rPr>
            </w:pPr>
          </w:p>
          <w:p w:rsidR="003D66AD" w:rsidRPr="00D917EA" w:rsidRDefault="003D66AD"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5 godzin.</w:t>
            </w:r>
          </w:p>
          <w:p w:rsidR="007140B1" w:rsidRPr="00D917EA" w:rsidRDefault="003D66AD" w:rsidP="00D917EA">
            <w:pPr>
              <w:widowControl w:val="0"/>
              <w:autoSpaceDE w:val="0"/>
              <w:autoSpaceDN w:val="0"/>
              <w:adjustRightInd w:val="0"/>
              <w:spacing w:after="0" w:line="240" w:lineRule="auto"/>
              <w:jc w:val="both"/>
              <w:rPr>
                <w:rFonts w:ascii="Times" w:hAnsi="Times" w:cs="Times New Roman"/>
                <w:color w:val="000000"/>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zna i rozumie:</w:t>
            </w:r>
          </w:p>
          <w:p w:rsidR="003D66AD"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nazewnictwo najważniejszych kanałów jonowych</w:t>
            </w:r>
            <w:r w:rsidR="00EA7F2F" w:rsidRPr="00D917EA">
              <w:rPr>
                <w:rFonts w:ascii="Times" w:hAnsi="Times" w:cs="Times New Roman"/>
              </w:rPr>
              <w:t xml:space="preserve"> i innych białek transportowych</w:t>
            </w:r>
            <w:r w:rsidR="003D66AD" w:rsidRPr="00D917EA">
              <w:rPr>
                <w:rFonts w:ascii="Times" w:hAnsi="Times" w:cs="Times New Roman"/>
              </w:rPr>
              <w:t>.</w:t>
            </w:r>
          </w:p>
          <w:p w:rsidR="003D66AD"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prawidłową budowę białek transportowych w komórkach i tkankach organizmu ludzkiego i znaczenie ich stanu czynnościowego w waru</w:t>
            </w:r>
            <w:r w:rsidR="00EA7F2F" w:rsidRPr="00D917EA">
              <w:rPr>
                <w:rFonts w:ascii="Times" w:hAnsi="Times" w:cs="Times New Roman"/>
              </w:rPr>
              <w:t>nkach zdrowia i choroby</w:t>
            </w:r>
            <w:r w:rsidRPr="00D917EA">
              <w:rPr>
                <w:rFonts w:ascii="Times" w:hAnsi="Times" w:cs="Times New Roman"/>
              </w:rPr>
              <w:t>.</w:t>
            </w:r>
            <w:r w:rsidRPr="00D917EA">
              <w:rPr>
                <w:rFonts w:ascii="Times" w:hAnsi="Times" w:cs="Times New Roman"/>
              </w:rPr>
              <w:br/>
              <w:t xml:space="preserve">W3: </w:t>
            </w:r>
            <w:r w:rsidR="003D66AD" w:rsidRPr="00D917EA">
              <w:rPr>
                <w:rFonts w:ascii="Times" w:hAnsi="Times" w:cs="Times New Roman"/>
              </w:rPr>
              <w:t>wzajemne oddziaływania</w:t>
            </w:r>
            <w:r w:rsidRPr="00D917EA">
              <w:rPr>
                <w:rFonts w:ascii="Times" w:hAnsi="Times" w:cs="Times New Roman"/>
              </w:rPr>
              <w:t xml:space="preserve"> poszczególnych </w:t>
            </w:r>
            <w:r w:rsidRPr="00D917EA">
              <w:rPr>
                <w:rFonts w:ascii="Times" w:hAnsi="Times" w:cs="Times New Roman"/>
              </w:rPr>
              <w:lastRenderedPageBreak/>
              <w:t>transporterów na poziomie molekularnym, komórkowym</w:t>
            </w:r>
            <w:r w:rsidR="00EA7F2F" w:rsidRPr="00D917EA">
              <w:rPr>
                <w:rFonts w:ascii="Times" w:hAnsi="Times" w:cs="Times New Roman"/>
              </w:rPr>
              <w:t xml:space="preserve"> i tkankowym.</w:t>
            </w:r>
            <w:r w:rsidRPr="00D917EA">
              <w:rPr>
                <w:rFonts w:ascii="Times" w:hAnsi="Times" w:cs="Times New Roman"/>
              </w:rPr>
              <w:br/>
              <w:t>W4: podstawy elektrofizjologiczne funkcjonowania poszczególnych rodzin transporterów błonowych i ich udział w przekazywaniu sygnałów wraz z procesami patologicznymi.</w:t>
            </w:r>
            <w:r w:rsidRPr="00D917EA">
              <w:rPr>
                <w:rFonts w:ascii="Times" w:hAnsi="Times" w:cs="Times New Roman"/>
              </w:rPr>
              <w:br/>
              <w:t>W5: zj</w:t>
            </w:r>
            <w:r w:rsidR="003D66AD" w:rsidRPr="00D917EA">
              <w:rPr>
                <w:rFonts w:ascii="Times" w:hAnsi="Times" w:cs="Times New Roman"/>
              </w:rPr>
              <w:t>awiska biofizyczne zachodzące w procesie transportu jonów.</w:t>
            </w:r>
          </w:p>
          <w:p w:rsidR="007140B1" w:rsidRPr="00D917EA" w:rsidRDefault="007140B1" w:rsidP="00D917EA">
            <w:pPr>
              <w:autoSpaceDE w:val="0"/>
              <w:autoSpaceDN w:val="0"/>
              <w:adjustRightInd w:val="0"/>
              <w:spacing w:after="0" w:line="240" w:lineRule="auto"/>
              <w:jc w:val="both"/>
              <w:rPr>
                <w:rFonts w:ascii="Times" w:hAnsi="Times" w:cs="Times New Roman"/>
                <w:color w:val="FF0000"/>
              </w:rPr>
            </w:pPr>
            <w:r w:rsidRPr="00D917EA">
              <w:rPr>
                <w:rFonts w:ascii="Times" w:hAnsi="Times" w:cs="Times New Roman"/>
              </w:rPr>
              <w:t xml:space="preserve">W6: podstawową rolę zjawisk fizykochemicznych komórek i tkanek w warunkach </w:t>
            </w:r>
            <w:r w:rsidRPr="00D917EA">
              <w:rPr>
                <w:rFonts w:ascii="Times" w:hAnsi="Times" w:cs="Times New Roman"/>
                <w:iCs/>
              </w:rPr>
              <w:t xml:space="preserve">in vivo </w:t>
            </w:r>
            <w:r w:rsidRPr="00D917EA">
              <w:rPr>
                <w:rFonts w:ascii="Times" w:hAnsi="Times" w:cs="Times New Roman"/>
              </w:rPr>
              <w:t xml:space="preserve">oraz </w:t>
            </w:r>
            <w:r w:rsidRPr="00D917EA">
              <w:rPr>
                <w:rFonts w:ascii="Times" w:hAnsi="Times" w:cs="Times New Roman"/>
                <w:iCs/>
              </w:rPr>
              <w:t>in vitro</w:t>
            </w:r>
            <w:r w:rsidRPr="00D917EA">
              <w:rPr>
                <w:rFonts w:ascii="Times" w:hAnsi="Times" w:cs="Times New Roman"/>
              </w:rPr>
              <w:t xml:space="preserve">. </w:t>
            </w:r>
            <w:r w:rsidRPr="00D917EA">
              <w:rPr>
                <w:rFonts w:ascii="Times" w:hAnsi="Times" w:cs="Times New Roman"/>
              </w:rPr>
              <w:br/>
              <w:t>W7: podstawy medycyny opartej na faktach dotyczące elektrogenicznego transportu jonów.</w:t>
            </w:r>
            <w:r w:rsidRPr="00D917EA">
              <w:rPr>
                <w:rFonts w:ascii="Times" w:hAnsi="Times" w:cs="Times New Roman"/>
              </w:rPr>
              <w:br/>
              <w:t>W8: pojęcie choroby jako następstwa zmiany struktur</w:t>
            </w:r>
            <w:r w:rsidR="00EA7F2F" w:rsidRPr="00D917EA">
              <w:rPr>
                <w:rFonts w:ascii="Times" w:hAnsi="Times" w:cs="Times New Roman"/>
              </w:rPr>
              <w:t>ze i funkcjach kanałów jonowych</w:t>
            </w:r>
            <w:r w:rsidRPr="00D917EA">
              <w:rPr>
                <w:rFonts w:ascii="Times" w:hAnsi="Times" w:cs="Times New Roman"/>
              </w:rPr>
              <w:t>.</w:t>
            </w:r>
            <w:r w:rsidRPr="00D917EA">
              <w:rPr>
                <w:rFonts w:ascii="Times" w:hAnsi="Times" w:cs="Times New Roman"/>
              </w:rPr>
              <w:br/>
              <w:t>W9: wiedzę w zakresie biologii medycznej, a w szczególności w zagadnieniach związanych z kanałami jonowymi.</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identyfikować i opisywać biofizyczne podstawy funkcjonowania białek transportujących jony.</w:t>
            </w:r>
            <w:r w:rsidRPr="00D917EA">
              <w:rPr>
                <w:rFonts w:ascii="Times" w:hAnsi="Times" w:cs="Times New Roman"/>
              </w:rPr>
              <w:br/>
              <w:t>U2: wyjaśniać wpływ wybranych czynników środowiskowych (tj.: temperatura, ciśnienie atmosferyczne, pole elektromagnetyczne, promieniowanie jonizujące) na stan czynnościowy kanałów jonowych i innych białek transportowych.</w:t>
            </w:r>
            <w:r w:rsidRPr="00D917EA">
              <w:rPr>
                <w:rFonts w:ascii="Times" w:hAnsi="Times" w:cs="Times New Roman"/>
              </w:rPr>
              <w:br/>
              <w:t>U3: stosować wiedzę opartą na dowodach naukowych dotyczącą medycyny laboratoryjnej, z uwzględnieniem elektrofizjologicznej czynności komórek i tkanek w kontekście funkcjonowania kanałów jonowych.</w:t>
            </w:r>
            <w:r w:rsidRPr="00D917EA">
              <w:rPr>
                <w:rFonts w:ascii="Times" w:hAnsi="Times" w:cs="Times New Roman"/>
              </w:rPr>
              <w:br/>
              <w:t xml:space="preserve">U4: zinterpretować dane eksperymentalne i odnieść je do aktualnego </w:t>
            </w:r>
            <w:r w:rsidR="00EA7F2F" w:rsidRPr="00D917EA">
              <w:rPr>
                <w:rFonts w:ascii="Times" w:hAnsi="Times" w:cs="Times New Roman"/>
              </w:rPr>
              <w:t>stanu wiedzy medycznej.</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240" w:lineRule="auto"/>
              <w:jc w:val="both"/>
              <w:rPr>
                <w:rFonts w:ascii="Times" w:hAnsi="Times" w:cs="Times New Roman"/>
                <w:b/>
              </w:rPr>
            </w:pPr>
            <w:r w:rsidRPr="00D917EA">
              <w:rPr>
                <w:rFonts w:ascii="Times" w:hAnsi="Times" w:cs="Times New Roman"/>
                <w:b/>
              </w:rPr>
              <w:t>Student jest gotów do:</w:t>
            </w:r>
          </w:p>
          <w:p w:rsidR="003D66AD"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K1: </w:t>
            </w:r>
            <w:r w:rsidR="003D66AD" w:rsidRPr="00D917EA">
              <w:rPr>
                <w:rFonts w:ascii="Times" w:hAnsi="Times" w:cs="Times New Roman"/>
              </w:rPr>
              <w:t>weryfikacji</w:t>
            </w:r>
            <w:r w:rsidRPr="00D917EA">
              <w:rPr>
                <w:rFonts w:ascii="Times" w:hAnsi="Times" w:cs="Times New Roman"/>
              </w:rPr>
              <w:t xml:space="preserve"> wiedzy w zakresie identyfikacji i charakterystyki białek kanałowych i konieczności nieustannego</w:t>
            </w:r>
            <w:r w:rsidR="00EA7F2F" w:rsidRPr="00D917EA">
              <w:rPr>
                <w:rFonts w:ascii="Times" w:hAnsi="Times" w:cs="Times New Roman"/>
              </w:rPr>
              <w:t xml:space="preserve"> dokształcania się.</w:t>
            </w:r>
          </w:p>
          <w:p w:rsidR="003D66AD" w:rsidRPr="00D917EA" w:rsidRDefault="003D66AD" w:rsidP="00D917EA">
            <w:pPr>
              <w:pStyle w:val="Domylnie"/>
              <w:spacing w:after="0" w:line="240" w:lineRule="auto"/>
              <w:jc w:val="both"/>
              <w:rPr>
                <w:rFonts w:ascii="Times" w:hAnsi="Times" w:cs="Times New Roman"/>
              </w:rPr>
            </w:pPr>
            <w:r w:rsidRPr="00D917EA">
              <w:rPr>
                <w:rFonts w:ascii="Times" w:hAnsi="Times" w:cs="Times New Roman"/>
              </w:rPr>
              <w:t xml:space="preserve">K2: dążenia </w:t>
            </w:r>
            <w:r w:rsidR="007140B1" w:rsidRPr="00D917EA">
              <w:rPr>
                <w:rFonts w:ascii="Times" w:hAnsi="Times" w:cs="Times New Roman"/>
              </w:rPr>
              <w:t xml:space="preserve">do pozyskiwania wiarygodnych informacji naukowych z </w:t>
            </w:r>
            <w:r w:rsidR="00EA7F2F" w:rsidRPr="00D917EA">
              <w:rPr>
                <w:rFonts w:ascii="Times" w:hAnsi="Times" w:cs="Times New Roman"/>
              </w:rPr>
              <w:t>obiektywnych źródeł.</w:t>
            </w:r>
          </w:p>
          <w:p w:rsidR="007140B1"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K3: </w:t>
            </w:r>
            <w:r w:rsidR="003D66AD" w:rsidRPr="00D917EA">
              <w:rPr>
                <w:rFonts w:ascii="Times" w:hAnsi="Times" w:cs="Times New Roman"/>
              </w:rPr>
              <w:t>rozważnego podchodzenia</w:t>
            </w:r>
            <w:r w:rsidRPr="00D917EA">
              <w:rPr>
                <w:rFonts w:ascii="Times" w:hAnsi="Times" w:cs="Times New Roman"/>
              </w:rPr>
              <w:t xml:space="preserve"> do doniesień popularnonaukowych dotyczących nauk medycznych i weryfikuje je na podstawie danych uzyskanych</w:t>
            </w:r>
            <w:r w:rsidR="00EA7F2F" w:rsidRPr="00D917EA">
              <w:rPr>
                <w:rFonts w:ascii="Times" w:hAnsi="Times" w:cs="Times New Roman"/>
              </w:rPr>
              <w:t xml:space="preserve"> eksperymentalnie.</w:t>
            </w:r>
          </w:p>
        </w:tc>
      </w:tr>
      <w:tr w:rsidR="007140B1" w:rsidRPr="00D917EA" w:rsidTr="002D457E">
        <w:trPr>
          <w:trHeight w:val="123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D66AD" w:rsidRPr="00D917EA" w:rsidRDefault="003D66A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D66AD" w:rsidRPr="00D917EA" w:rsidRDefault="003D66A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D66AD" w:rsidRPr="00D917EA" w:rsidRDefault="003D66A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3D66AD" w:rsidRPr="00D917EA" w:rsidRDefault="003D66AD" w:rsidP="00D917EA">
            <w:pPr>
              <w:pStyle w:val="Domylnie"/>
              <w:spacing w:after="0" w:line="240" w:lineRule="auto"/>
              <w:jc w:val="both"/>
              <w:rPr>
                <w:rFonts w:ascii="Times" w:hAnsi="Times" w:cs="Times New Roman"/>
                <w:b/>
              </w:rPr>
            </w:pPr>
          </w:p>
          <w:p w:rsidR="003D66AD" w:rsidRPr="00D917EA" w:rsidRDefault="003D66AD"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3D66AD" w:rsidRPr="00D917EA" w:rsidRDefault="003D66AD" w:rsidP="00D917EA">
            <w:pPr>
              <w:pStyle w:val="Domylnie"/>
              <w:spacing w:after="0" w:line="240" w:lineRule="auto"/>
              <w:jc w:val="both"/>
              <w:rPr>
                <w:rFonts w:ascii="Times" w:hAnsi="Times" w:cs="Times New Roman"/>
              </w:rPr>
            </w:pPr>
            <w:r w:rsidRPr="00D917EA">
              <w:rPr>
                <w:rFonts w:ascii="Times" w:hAnsi="Times" w:cs="Times New Roman"/>
              </w:rPr>
              <w:t>- nie dotyczy.</w:t>
            </w:r>
          </w:p>
          <w:p w:rsidR="003D66AD" w:rsidRPr="00D917EA" w:rsidRDefault="003D66AD" w:rsidP="00D917EA">
            <w:pPr>
              <w:pStyle w:val="Domylnie"/>
              <w:spacing w:after="0" w:line="240" w:lineRule="auto"/>
              <w:jc w:val="both"/>
              <w:rPr>
                <w:rFonts w:ascii="Times" w:hAnsi="Times" w:cs="Times New Roman"/>
                <w:b/>
              </w:rPr>
            </w:pPr>
          </w:p>
          <w:p w:rsidR="003D66AD" w:rsidRPr="00D917EA" w:rsidRDefault="003D66AD"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3D66AD" w:rsidP="00D917EA">
            <w:pPr>
              <w:pStyle w:val="Domylnie"/>
              <w:spacing w:after="0" w:line="240" w:lineRule="auto"/>
              <w:jc w:val="both"/>
              <w:rPr>
                <w:rFonts w:ascii="Times" w:hAnsi="Times" w:cs="Times New Roman"/>
              </w:rPr>
            </w:pPr>
            <w:r w:rsidRPr="00D917EA">
              <w:rPr>
                <w:rFonts w:ascii="Times" w:hAnsi="Times" w:cs="Times New Roman"/>
              </w:rPr>
              <w:t>- nie dotyczy.</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Student(ka) rozpoczynający/a kształcenie z przedmiotu „Kanały jonowe” powinien/na posiadać wiedzę i umiejętności z zakresu podstaw biologii (podstawy</w:t>
            </w:r>
            <w:r w:rsidRPr="00D917EA">
              <w:rPr>
                <w:rStyle w:val="wrtext"/>
                <w:rFonts w:ascii="Times" w:hAnsi="Times" w:cs="Times New Roman"/>
              </w:rPr>
              <w:t xml:space="preserve"> czynności komórki), fizyki (zjawiska elektryczne </w:t>
            </w:r>
            <w:r w:rsidRPr="00D917EA">
              <w:rPr>
                <w:rStyle w:val="wrtext"/>
                <w:rFonts w:ascii="Times" w:hAnsi="Times" w:cs="Times New Roman"/>
              </w:rPr>
              <w:lastRenderedPageBreak/>
              <w:t>zachodzące w roztworach) i chemii (reakcje zachodzące z udziałem jonów oraz reakcje utlenienia i redukcji), z zakresu pierwszego i drugiego roku studiów.</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Wykład fakultatywny "Kanały jonowe" dedykowany jest dla studentów III, IV i V roku kierunku Analityka medyczna. Dotyczy on podstaw funkcjonowania kanałów jonowych i innych białek transportowych zarówno na poziomie komórkowym jak i z perspektywy tkanek i narządów. zjawisk elektrycznych zachodzących w ustroju żywym.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Poruszane w trakcie wykładu problemy dotyczą podstawowych informacji na temat struktury poszczególnych rodzin białek transportowych, a także ich współoddziaływania w procesach transportu jonów, wody i innych cząsteczek przenoszonych za ich pośrednictwem. Omawiane są także komórkowe i wewnątrzścienne mechanizmy odpowiedzialne za regulację przebiegu procesów transportowych realizowanych za pośrednictwem kanałów jonowych, a także podstawowe skutki zaburzeń ich funkcjonowania.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Dodatkowo celem realizacji tego przedmiotu jest zapoznanie studenta z najnowszymi technikami badawczymi umożliwiającymi ocenę czynności białek transportowych.</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 xml:space="preserve">Wykłady fakultatywne (15 godzin) mają za zadanie przekazanie wiedzy z zakresu podstawowych pojęć i zagadnień z zakresu podstaw funkcjonowania białek transportowych w ustroju.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Informacje przekazywane studentom w trakcie wykładu dotyczą głównie kanałów jonowych, które obecne są w błonach komórkowych i wewnątrzkomórkowych wszystkich organizmów, ich charakterystyce i wpływowi na funkcjonowanie organizmu.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Rola tej grupy białek jest bardzo ważna. Szerokie spektrum ich oddziaływania opisywane jest zarówno w odniesieniu do przepływu impulsów nerwowych, skurczu mięśni, sekrecji hormonalnej, procesów uczenia się i zapamiętywania, kontroli stężeń elektrolitów i wody, regulacji ciśnienia krwi i wielu innych mechanizmów. Z uwagi na wielopoziomowość oddziaływania białek transportowych na szczególną uwagę zasługują zarówno ich struktura i funkcja, a także mechanizmy regulujące ich czynność zarówno w stanie fizjologii i patologii, a także metody pozwalające na ocenę ich stanu czynnościowego.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Omawiane w trakcie wykładu są także zjawiska elektryczne, które na poziomie molekularnym dotyczą głównie kanałów jonowych i innych transporterów jonów, a także metody badawcze prowadzone zarówno na całych żywych organizmach, na tkankach, </w:t>
            </w:r>
            <w:r w:rsidRPr="00D917EA">
              <w:rPr>
                <w:rFonts w:ascii="Times" w:hAnsi="Times" w:cs="Times New Roman"/>
              </w:rPr>
              <w:br/>
              <w:t xml:space="preserve">na pojedynczych komórkach, na hodowlach tkankowych i komórkowych a także w układach hybrydowych.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Z uwagi na aktualny stan wiedzy na temat badań czynności kanałów jonowych, w trakcie realizacji przedmiotu szczególną uwagę poświęca się pomiarom ich funkcjonalności, a także substancjom wykazującym </w:t>
            </w:r>
            <w:r w:rsidRPr="00D917EA">
              <w:rPr>
                <w:rFonts w:ascii="Times" w:hAnsi="Times" w:cs="Times New Roman"/>
              </w:rPr>
              <w:lastRenderedPageBreak/>
              <w:t xml:space="preserve">zdolność do oddziaływania na białka transportowe, które często w medycynie stosowane są jako leki. Omówienia wymagają także wybrane jednostki chorobowe, których manifestacja i przebieg warunkowane są zaburzeniami struktury i funkcji kanałów jonowych. </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autoSpaceDE w:val="0"/>
              <w:autoSpaceDN w:val="0"/>
              <w:adjustRightInd w:val="0"/>
              <w:spacing w:after="0" w:line="240" w:lineRule="auto"/>
              <w:jc w:val="both"/>
              <w:rPr>
                <w:rFonts w:ascii="Times" w:hAnsi="Times" w:cs="Times New Roman"/>
                <w:lang w:val="en-US"/>
              </w:rPr>
            </w:pPr>
            <w:r w:rsidRPr="00D917EA">
              <w:rPr>
                <w:rFonts w:ascii="Times" w:hAnsi="Times" w:cs="Times New Roman"/>
                <w:b/>
                <w:bCs/>
                <w:lang w:val="en-US"/>
              </w:rPr>
              <w:t>Literatura podstawowa</w:t>
            </w:r>
            <w:r w:rsidRPr="00D917EA">
              <w:rPr>
                <w:rFonts w:ascii="Times" w:hAnsi="Times" w:cs="Times New Roman"/>
                <w:lang w:val="en-US"/>
              </w:rPr>
              <w:t>:</w:t>
            </w:r>
          </w:p>
          <w:p w:rsidR="007140B1" w:rsidRPr="00D917EA" w:rsidRDefault="007140B1" w:rsidP="00D917EA">
            <w:pPr>
              <w:pStyle w:val="NormalnyWeb"/>
              <w:spacing w:before="0" w:beforeAutospacing="0" w:after="0" w:afterAutospacing="0"/>
              <w:jc w:val="both"/>
              <w:rPr>
                <w:rFonts w:ascii="Times" w:hAnsi="Times"/>
                <w:sz w:val="22"/>
                <w:szCs w:val="22"/>
                <w:lang w:val="en-US"/>
              </w:rPr>
            </w:pPr>
            <w:r w:rsidRPr="00D917EA">
              <w:rPr>
                <w:rFonts w:ascii="Times" w:hAnsi="Times"/>
                <w:sz w:val="22"/>
                <w:szCs w:val="22"/>
                <w:lang w:val="en-US"/>
              </w:rPr>
              <w:t xml:space="preserve">1. W. C. Conley, W. J. Brammar: The Ion Channel Facts Book, Academic Press, London, 1999.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lang w:val="en-US"/>
              </w:rPr>
              <w:t xml:space="preserve">2. F. M. Ashcroft: Ion Channels and Diseases. </w:t>
            </w:r>
            <w:r w:rsidRPr="00D917EA">
              <w:rPr>
                <w:rFonts w:ascii="Times" w:hAnsi="Times" w:cs="Times New Roman"/>
              </w:rPr>
              <w:t xml:space="preserve">Academic Press, San Diego, 2000.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3. </w:t>
            </w:r>
            <w:r w:rsidRPr="00D917EA">
              <w:rPr>
                <w:rStyle w:val="wrtext"/>
                <w:rFonts w:ascii="Times" w:hAnsi="Times" w:cs="Times New Roman"/>
              </w:rPr>
              <w:t>S. Konturek: Podstawy Fizjologii Człowieka - układ nerwowy i narządy zmysłów, Wyd. U. Jagiell., 2009.</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4. S. Maśliński i J. Ryżewski: Patofizjologia, PZWL 2012</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5. M. Tafil-Klawe, J.Klawe: Wykłady z fizjologii człowieka, PZWL 2017</w:t>
            </w:r>
          </w:p>
          <w:p w:rsidR="007140B1" w:rsidRPr="00D917EA" w:rsidRDefault="003D66AD" w:rsidP="00D917EA">
            <w:pPr>
              <w:spacing w:after="0" w:line="240" w:lineRule="auto"/>
              <w:jc w:val="both"/>
              <w:rPr>
                <w:rStyle w:val="wrtext"/>
                <w:rFonts w:ascii="Times" w:hAnsi="Times" w:cs="Times New Roman"/>
                <w:b/>
                <w:lang w:val="en-US"/>
              </w:rPr>
            </w:pPr>
            <w:r w:rsidRPr="00175848">
              <w:rPr>
                <w:rStyle w:val="wrtext"/>
                <w:rFonts w:ascii="Times" w:hAnsi="Times" w:cs="Times New Roman"/>
                <w:lang w:val="en-US"/>
              </w:rPr>
              <w:t>L</w:t>
            </w:r>
            <w:r w:rsidR="007140B1" w:rsidRPr="00D917EA">
              <w:rPr>
                <w:rStyle w:val="wrtext"/>
                <w:rFonts w:ascii="Times" w:hAnsi="Times" w:cs="Times New Roman"/>
                <w:b/>
                <w:lang w:val="en-US"/>
              </w:rPr>
              <w:t xml:space="preserve">iteratura uzupełniająca: </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D917EA">
              <w:rPr>
                <w:rStyle w:val="wrtext"/>
                <w:rFonts w:ascii="Times" w:hAnsi="Times" w:cs="Times New Roman"/>
              </w:rPr>
              <w:t xml:space="preserve">Anal.Chem. 2014, 86:3203-3208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 xml:space="preserve">2. </w:t>
            </w:r>
            <w:r w:rsidRPr="00D917EA">
              <w:rPr>
                <w:rFonts w:ascii="Times" w:hAnsi="Times" w:cs="Times New Roman"/>
              </w:rPr>
              <w:t xml:space="preserve">Tyrakowski T.: Prawidłowa i zaburzona funkcja kanału chlorkowego CFTR - biochemiczna analiza mukowiscydozy. Post. Bioch. 39:25-32. 1993. </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b/>
                <w:bCs/>
                <w:iCs/>
              </w:rPr>
            </w:pPr>
            <w:r w:rsidRPr="00D917EA">
              <w:rPr>
                <w:rFonts w:ascii="Times" w:eastAsia="Times New Roman" w:hAnsi="Times" w:cs="Times New Roman"/>
                <w:iCs/>
              </w:rPr>
              <w:t>Nie dotyczy</w:t>
            </w:r>
            <w:r w:rsidR="003D66AD" w:rsidRPr="00D917EA">
              <w:rPr>
                <w:rFonts w:ascii="Times" w:eastAsia="Times New Roman" w:hAnsi="Times" w:cs="Times New Roman"/>
                <w:iCs/>
              </w:rPr>
              <w:t>.</w:t>
            </w:r>
          </w:p>
        </w:tc>
      </w:tr>
    </w:tbl>
    <w:p w:rsidR="007140B1" w:rsidRPr="00D917EA" w:rsidRDefault="007140B1" w:rsidP="00D917EA">
      <w:pPr>
        <w:pStyle w:val="Domylnie"/>
        <w:spacing w:after="0" w:line="240" w:lineRule="auto"/>
        <w:ind w:left="1440"/>
        <w:jc w:val="both"/>
        <w:rPr>
          <w:rFonts w:ascii="Times" w:hAnsi="Times" w:cs="Times New Roman"/>
        </w:rPr>
      </w:pPr>
    </w:p>
    <w:p w:rsidR="003D66AD" w:rsidRPr="00D917EA" w:rsidRDefault="003D66AD" w:rsidP="00D917EA">
      <w:pPr>
        <w:pStyle w:val="Domylnie"/>
        <w:spacing w:after="0" w:line="240" w:lineRule="auto"/>
        <w:jc w:val="both"/>
        <w:rPr>
          <w:rFonts w:ascii="Times" w:hAnsi="Times" w:cs="Times New Roman"/>
          <w:b/>
          <w:bCs/>
          <w:lang w:eastAsia="pl-PL"/>
        </w:rPr>
      </w:pPr>
    </w:p>
    <w:p w:rsidR="00C71034" w:rsidRPr="00D917EA" w:rsidRDefault="00C71034" w:rsidP="00D917EA">
      <w:pPr>
        <w:pStyle w:val="Domylnie"/>
        <w:spacing w:after="0" w:line="240" w:lineRule="auto"/>
        <w:jc w:val="both"/>
        <w:rPr>
          <w:rFonts w:ascii="Times" w:hAnsi="Times" w:cs="Times New Roman"/>
          <w:b/>
          <w:bCs/>
          <w:lang w:eastAsia="pl-PL"/>
        </w:rPr>
      </w:pPr>
    </w:p>
    <w:p w:rsidR="007140B1" w:rsidRPr="00D917EA" w:rsidRDefault="003D66AD"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140B1" w:rsidRPr="00D917EA">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54"/>
        <w:gridCol w:w="5495"/>
      </w:tblGrid>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hAnsi="Times" w:cs="Times New Roman"/>
                <w:b/>
              </w:rPr>
            </w:pPr>
            <w:r w:rsidRPr="000F5FFE">
              <w:rPr>
                <w:rFonts w:ascii="Times" w:hAnsi="Times" w:cs="Times New Roman"/>
                <w:b/>
                <w:iCs/>
                <w:lang w:eastAsia="pl-PL"/>
              </w:rPr>
              <w:t>III, IV, V rok, V-X semestr</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D66AD" w:rsidP="00D917EA">
            <w:pPr>
              <w:pStyle w:val="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w:t>
            </w:r>
            <w:r w:rsidR="007140B1" w:rsidRPr="00D917EA">
              <w:rPr>
                <w:rFonts w:ascii="Times" w:hAnsi="Times" w:cs="Times New Roman"/>
                <w:iCs/>
                <w:lang w:eastAsia="pl-PL"/>
              </w:rPr>
              <w:t>Zaliczenie na ocenę</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b/>
                <w:iCs/>
              </w:rPr>
              <w:t>Wykłady:</w:t>
            </w:r>
            <w:r w:rsidRPr="00D917EA">
              <w:rPr>
                <w:rFonts w:ascii="Times" w:eastAsia="Times New Roman" w:hAnsi="Times" w:cs="Times New Roman"/>
                <w:iCs/>
              </w:rPr>
              <w:t xml:space="preserve"> 15 godzin</w:t>
            </w:r>
            <w:r w:rsidR="003D66AD" w:rsidRPr="00D917EA">
              <w:rPr>
                <w:rFonts w:ascii="Times" w:eastAsia="Times New Roman" w:hAnsi="Times" w:cs="Times New Roman"/>
                <w:iCs/>
              </w:rPr>
              <w:t>- Zaliczenie na ocenę</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rPr>
              <w:t>Dr n. med. Elżbieta Piskorska</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br/>
            </w:r>
            <w:r w:rsidRPr="00D917EA">
              <w:rPr>
                <w:rFonts w:ascii="Times" w:hAnsi="Times" w:cs="Times New Roman"/>
              </w:rPr>
              <w:t>Dr n. med. Elżbieta Piskorska</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7140B1" w:rsidRPr="00D917EA" w:rsidRDefault="007140B1" w:rsidP="00D917EA">
            <w:pPr>
              <w:pStyle w:val="Domylnie"/>
              <w:spacing w:after="0" w:line="240" w:lineRule="auto"/>
              <w:jc w:val="both"/>
              <w:rPr>
                <w:rFonts w:ascii="Times" w:hAnsi="Times" w:cs="Times New Roman"/>
                <w:b/>
              </w:rPr>
            </w:pP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Przedmiot fakultatywny</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EA7F2F"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EA7F2F" w:rsidRPr="00D917EA" w:rsidRDefault="00EA7F2F" w:rsidP="00D917EA">
            <w:pPr>
              <w:pStyle w:val="Domylnie"/>
              <w:spacing w:after="0" w:line="240" w:lineRule="auto"/>
              <w:jc w:val="both"/>
              <w:rPr>
                <w:rFonts w:ascii="Times" w:eastAsia="Times New Roman" w:hAnsi="Times" w:cs="Times New Roman"/>
                <w:iCs/>
              </w:rPr>
            </w:pPr>
            <w:r w:rsidRPr="00D917EA">
              <w:rPr>
                <w:rFonts w:ascii="Times" w:hAnsi="Times" w:cs="Times New Roman"/>
              </w:rPr>
              <w:t>Maksymalna liczba studentów: 100</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3D66AD" w:rsidP="00D917EA">
            <w:pPr>
              <w:pStyle w:val="Domylnie"/>
              <w:spacing w:after="0" w:line="240" w:lineRule="auto"/>
              <w:jc w:val="both"/>
              <w:rPr>
                <w:rFonts w:ascii="Times" w:eastAsia="Times New Roman" w:hAnsi="Times" w:cs="Times New Roman"/>
                <w:iCs/>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 xml:space="preserve">Liczba godzin zajęć prowadzonych </w:t>
            </w:r>
            <w:r w:rsidRPr="00D917EA">
              <w:rPr>
                <w:rFonts w:ascii="Times" w:hAnsi="Times" w:cs="Times New Roman"/>
                <w:b/>
                <w:lang w:eastAsia="pl-PL"/>
              </w:rPr>
              <w:lastRenderedPageBreak/>
              <w:t>z wykorzystaniem metod i technik kształcenia na odległość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lastRenderedPageBreak/>
              <w:t>Brak.</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lastRenderedPageBreak/>
              <w:t>Strona www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Brak.</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zna i rozumie:</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W1: nazewnictwo najważniejszych kanałów jonowych i innych białek transportowych.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prawidłową budowę białek transportowych w komórkach i tkankach organizmu ludzkiego i znaczenie ich stanu czynnościowego w warunkach zdrowia i choroby.</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W3: wzajemne oddziaływania poszczególnych transporterów na poziomie molekularnym, komórkowym i tkankowym.</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W4: podstawy elektrofizjologiczne funkcjonowania poszczególnych rodzin transporterów błonowych i ich udział w przekazywaniu sygnałów wraz z procesami patologicznymi.</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W5: zjawiska biofizyczne zachodzące w procesie transportu jonów.</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W6: podstawową rolę zjawisk fizykochemicznych komórek i tkanek w warunkach in vivo oraz in vitro. </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W7: podstawy medycyny opartej na faktach dotyczące elektrogenicznego transportu jonów.</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W8: pojęcie choroby jako następstwa zmiany strukturze i funkcjach kanałów jonowych.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W9: wiedzę w zakresie biologii medycznej, a w szczególności w zagadnieniach związanych z kanałami jonowymi.</w:t>
            </w:r>
          </w:p>
          <w:p w:rsidR="003D66AD" w:rsidRPr="00D917EA" w:rsidRDefault="003D66AD"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potrafi:</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U1: identyfikować i opisywać biofizyczne podstawy funkcjonowania białek transportujących jony.</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U2: wyjaśniać wpływ wybranych czynników środowiskowych (tj.: temperatura, ciśnienie atmosferyczne, pole elektromagnetyczne, promieniowanie jonizujące) na stan czynnościowy kanałów jonowych i innych białek transportowych.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U3: stosować wiedzę opartą na dowodach naukowych dotyczącą medycyny laboratoryjnej, z uwzględnieniem elektrofizjologicznej czynności komórek i tkanek w kontekście funkcjonowania kanałów jonowych.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U4: zinterpretować dane eksperymentalne i odnieść je do aktualnego stanu wiedzy medycznej.</w:t>
            </w:r>
          </w:p>
          <w:p w:rsidR="003D66AD" w:rsidRPr="00D917EA" w:rsidRDefault="003D66AD"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jest gotów do:</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K1: weryfikacji wiedzy w zakresie identyfikacji i charakterystyki białek kanałowych i konieczności nieustannego dokształcania się.</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K2: dążenia do pozyskiwania wiarygodnych informacji naukowych z obiektywnych źródeł.</w:t>
            </w:r>
          </w:p>
          <w:p w:rsidR="00EA7F2F"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K3: rozważnego podchodzenia do doniesień popularnonaukowych dotyczących nauk medycznych i weryfikuje je na podstawie danych uzyskanych eksperymentalnie.</w:t>
            </w:r>
          </w:p>
        </w:tc>
      </w:tr>
      <w:tr w:rsidR="00EA7F2F" w:rsidRPr="00D917EA" w:rsidTr="000829A1">
        <w:trPr>
          <w:trHeight w:val="1064"/>
        </w:trPr>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3D66AD" w:rsidRPr="00D917EA" w:rsidRDefault="003D66AD"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EA7F2F" w:rsidRPr="00D917EA" w:rsidRDefault="003D66AD"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92685" w:rsidRPr="00D917EA" w:rsidRDefault="00192685" w:rsidP="00D917EA">
            <w:pPr>
              <w:pStyle w:val="NormalnyWeb"/>
              <w:spacing w:before="0" w:beforeAutospacing="0" w:after="0" w:afterAutospacing="0"/>
              <w:jc w:val="both"/>
              <w:rPr>
                <w:rFonts w:ascii="Times" w:hAnsi="Times"/>
                <w:b/>
                <w:sz w:val="22"/>
                <w:szCs w:val="22"/>
              </w:rPr>
            </w:pPr>
            <w:r w:rsidRPr="00D917EA">
              <w:rPr>
                <w:rFonts w:ascii="Times" w:hAnsi="Times"/>
                <w:b/>
                <w:sz w:val="22"/>
                <w:szCs w:val="22"/>
              </w:rPr>
              <w:t>Tematy w</w:t>
            </w:r>
            <w:r w:rsidR="00EA7F2F" w:rsidRPr="00D917EA">
              <w:rPr>
                <w:rFonts w:ascii="Times" w:hAnsi="Times"/>
                <w:b/>
                <w:sz w:val="22"/>
                <w:szCs w:val="22"/>
              </w:rPr>
              <w:t>ykłady:</w:t>
            </w:r>
          </w:p>
          <w:p w:rsidR="00EA7F2F" w:rsidRPr="00D917EA" w:rsidRDefault="00EA7F2F" w:rsidP="00D917EA">
            <w:pPr>
              <w:pStyle w:val="NormalnyWeb"/>
              <w:spacing w:before="0" w:beforeAutospacing="0" w:after="0" w:afterAutospacing="0"/>
              <w:jc w:val="both"/>
              <w:rPr>
                <w:rFonts w:ascii="Times" w:hAnsi="Times"/>
                <w:sz w:val="22"/>
                <w:szCs w:val="22"/>
                <w:u w:val="single"/>
              </w:rPr>
            </w:pPr>
            <w:r w:rsidRPr="00D917EA">
              <w:rPr>
                <w:rFonts w:ascii="Times" w:hAnsi="Times"/>
                <w:sz w:val="22"/>
                <w:szCs w:val="22"/>
              </w:rPr>
              <w:t xml:space="preserve">1. Wprowadzenie - cel i zakres przedmiotu, definicje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2. Metody badawcze - prądy pojedyńczego kanału, prąd makroskopowy, klamra łatkowa, badanie sztucznych błon lipidowych, analiza szumów, spoczynkowy potencjał błony komórkowej, potencjał czynnościowy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3. Podział kanałów ze względu na mechanizm regulacji (zależne od potencjału lub od ligandów), lokalizację (pozakomórkowe i wewnątrzkomórkowe) i funkcję (neuronalne, mięśniowe i nabłonkowe)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4. Molekularna struktura i komórkowa czynność kanałów jonowych. Choroby wywołane zaburzeniami kanałów jonowych.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Diagnostyka zaburzeń czynności kanałów jonowych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5. Substancje działające na kanały jonowe, jako leki - 3 godziny.</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EA7F2F"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3D66AD" w:rsidRPr="00D917EA">
              <w:rPr>
                <w:rFonts w:ascii="Times" w:eastAsia="Times New Roman" w:hAnsi="Times" w:cs="Times New Roman"/>
                <w:iCs/>
              </w:rPr>
              <w:t>.</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EA7F2F"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3D66AD" w:rsidRPr="00D917EA">
              <w:rPr>
                <w:rFonts w:ascii="Times" w:eastAsia="Times New Roman" w:hAnsi="Times" w:cs="Times New Roman"/>
                <w:iCs/>
              </w:rPr>
              <w:t>.</w:t>
            </w:r>
          </w:p>
        </w:tc>
      </w:tr>
    </w:tbl>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spacing w:after="0" w:line="240" w:lineRule="auto"/>
        <w:contextualSpacing/>
        <w:jc w:val="both"/>
        <w:rPr>
          <w:rFonts w:ascii="Times" w:hAnsi="Times" w:cs="Times New Roman"/>
          <w:b/>
        </w:rPr>
        <w:sectPr w:rsidR="007140B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30" w:name="_Toc435613819"/>
      <w:r w:rsidRPr="00D917EA">
        <w:rPr>
          <w:rFonts w:cs="Times New Roman"/>
          <w:szCs w:val="22"/>
          <w:u w:val="single"/>
        </w:rPr>
        <w:lastRenderedPageBreak/>
        <w:t>12. Elektrofizjologia tkanki nabłonkowej w zastosowaniu do dróg oddechowych i przewodu pokarmowego</w:t>
      </w:r>
      <w:bookmarkEnd w:id="30"/>
    </w:p>
    <w:p w:rsidR="007140B1" w:rsidRPr="00D917EA" w:rsidRDefault="007140B1" w:rsidP="00D917EA">
      <w:pPr>
        <w:pStyle w:val="Domylnie"/>
        <w:tabs>
          <w:tab w:val="left" w:pos="4536"/>
        </w:tabs>
        <w:spacing w:after="0" w:line="240" w:lineRule="auto"/>
        <w:jc w:val="both"/>
        <w:rPr>
          <w:rFonts w:ascii="Times" w:hAnsi="Times" w:cs="Times New Roman"/>
          <w:lang w:eastAsia="pl-PL"/>
        </w:rPr>
      </w:pPr>
    </w:p>
    <w:p w:rsidR="007140B1" w:rsidRPr="00D917EA" w:rsidRDefault="007140B1" w:rsidP="00D917EA">
      <w:pPr>
        <w:pStyle w:val="Domylnie"/>
        <w:tabs>
          <w:tab w:val="left" w:pos="4536"/>
        </w:tabs>
        <w:spacing w:after="0" w:line="240" w:lineRule="auto"/>
        <w:ind w:left="708"/>
        <w:jc w:val="both"/>
        <w:rPr>
          <w:rFonts w:ascii="Times" w:hAnsi="Times" w:cs="Times New Roman"/>
          <w:lang w:eastAsia="pl-PL"/>
        </w:rPr>
      </w:pPr>
    </w:p>
    <w:p w:rsidR="007140B1" w:rsidRPr="00D917EA" w:rsidRDefault="001B0E9A"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27"/>
        <w:gridCol w:w="5422"/>
      </w:tblGrid>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140B1" w:rsidRPr="00D917EA" w:rsidRDefault="007140B1" w:rsidP="00D917EA">
            <w:pPr>
              <w:pStyle w:val="Domylnie"/>
              <w:spacing w:after="0" w:line="240" w:lineRule="auto"/>
              <w:jc w:val="both"/>
              <w:rPr>
                <w:rFonts w:ascii="Times" w:hAnsi="Times" w:cs="Times New Roman"/>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center"/>
              <w:rPr>
                <w:rFonts w:ascii="Times" w:hAnsi="Times" w:cs="Times New Roman"/>
              </w:rPr>
            </w:pPr>
          </w:p>
          <w:p w:rsidR="007140B1" w:rsidRPr="00D917EA" w:rsidRDefault="007140B1"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140B1" w:rsidRPr="00543BF2" w:rsidTr="009E46C9">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Elektrofizjologia tkanki nabłonkowej w zastosowaniach do dróg oddechowych i przewodu pokarmowego</w:t>
            </w:r>
          </w:p>
          <w:p w:rsidR="007140B1" w:rsidRPr="00D917EA" w:rsidRDefault="007140B1"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lang w:val="en-US"/>
              </w:rPr>
              <w:t>(Electrophysiology of epithelial tissue in applications to the airways and gastrointestinal tract)</w:t>
            </w:r>
          </w:p>
        </w:tc>
      </w:tr>
      <w:tr w:rsidR="007140B1" w:rsidRPr="00D917EA" w:rsidTr="009E46C9">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1728-A-ZF16-SJ</w:t>
            </w:r>
          </w:p>
        </w:tc>
      </w:tr>
      <w:tr w:rsidR="007140B1" w:rsidRPr="00D917EA" w:rsidTr="009E46C9">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0914</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BatangChe" w:hAnsi="Times" w:cs="Times New Roman"/>
                <w:b/>
              </w:rPr>
            </w:pPr>
            <w:r w:rsidRPr="00D917EA">
              <w:rPr>
                <w:rFonts w:ascii="Times" w:eastAsia="BatangChe" w:hAnsi="Times" w:cs="Times New Roman"/>
                <w:b/>
              </w:rPr>
              <w:t>1</w:t>
            </w:r>
          </w:p>
        </w:tc>
      </w:tr>
      <w:tr w:rsidR="007140B1" w:rsidRPr="00D917EA" w:rsidTr="009E46C9">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140B1" w:rsidRPr="00D917EA">
              <w:rPr>
                <w:rFonts w:ascii="Times" w:hAnsi="Times" w:cs="Times New Roman"/>
                <w:b/>
              </w:rPr>
              <w:t>ie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Przedmiot do wyboru</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D66AD" w:rsidRPr="00D917EA" w:rsidRDefault="003D66AD"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3D66AD" w:rsidRPr="00D917EA" w:rsidRDefault="003D66AD"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r w:rsidRPr="00D917EA">
              <w:rPr>
                <w:rFonts w:ascii="Times" w:hAnsi="Times"/>
              </w:rPr>
              <w:t>.</w:t>
            </w:r>
          </w:p>
          <w:p w:rsidR="003D66AD" w:rsidRPr="00D917EA" w:rsidRDefault="003D66AD"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D66AD" w:rsidRPr="00D917EA" w:rsidRDefault="003D66AD" w:rsidP="00D917EA">
            <w:pPr>
              <w:pStyle w:val="Domylnie"/>
              <w:spacing w:after="0" w:line="100" w:lineRule="atLeast"/>
              <w:jc w:val="both"/>
              <w:rPr>
                <w:rFonts w:ascii="Times" w:hAnsi="Times" w:cs="Times New Roman"/>
                <w:b/>
                <w:iCs/>
              </w:rPr>
            </w:pPr>
          </w:p>
          <w:p w:rsidR="003D66AD" w:rsidRPr="00D917EA" w:rsidRDefault="003D66AD"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5 godzin.</w:t>
            </w:r>
          </w:p>
          <w:p w:rsidR="007140B1" w:rsidRPr="00D917EA" w:rsidRDefault="003D66AD" w:rsidP="00D917EA">
            <w:pPr>
              <w:widowControl w:val="0"/>
              <w:autoSpaceDE w:val="0"/>
              <w:autoSpaceDN w:val="0"/>
              <w:adjustRightInd w:val="0"/>
              <w:spacing w:after="0" w:line="240" w:lineRule="auto"/>
              <w:jc w:val="both"/>
              <w:rPr>
                <w:rFonts w:ascii="Times" w:hAnsi="Times" w:cs="Times New Roman"/>
                <w:b/>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829A1" w:rsidRPr="00D917EA" w:rsidRDefault="000829A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zna i rozumie:</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nazewnictwo poszczególnych odcinków dróg oddechowych, przewodu pokarmowego i najważniejszych białek tran</w:t>
            </w:r>
            <w:r w:rsidR="00EA7F2F" w:rsidRPr="00D917EA">
              <w:rPr>
                <w:rFonts w:ascii="Times" w:hAnsi="Times" w:cs="Times New Roman"/>
              </w:rPr>
              <w:t>sportowych w tych lokalizacjach.</w:t>
            </w:r>
            <w:r w:rsidRPr="00D917EA">
              <w:rPr>
                <w:rFonts w:ascii="Times" w:hAnsi="Times" w:cs="Times New Roman"/>
              </w:rPr>
              <w:br/>
            </w:r>
            <w:r w:rsidRPr="00D917EA">
              <w:rPr>
                <w:rFonts w:ascii="Times" w:hAnsi="Times" w:cs="Times New Roman"/>
              </w:rPr>
              <w:lastRenderedPageBreak/>
              <w:t>W2: budowę ciała ludzkiego w podejściu topograficznym oraz czynnościowym (układ oddech</w:t>
            </w:r>
            <w:r w:rsidR="00EA7F2F" w:rsidRPr="00D917EA">
              <w:rPr>
                <w:rFonts w:ascii="Times" w:hAnsi="Times" w:cs="Times New Roman"/>
              </w:rPr>
              <w:t>owy, układ pokarmowy).</w:t>
            </w:r>
          </w:p>
          <w:p w:rsidR="007140B1" w:rsidRPr="00D917EA" w:rsidRDefault="007140B1" w:rsidP="00D917EA">
            <w:pPr>
              <w:autoSpaceDE w:val="0"/>
              <w:autoSpaceDN w:val="0"/>
              <w:adjustRightInd w:val="0"/>
              <w:spacing w:after="0" w:line="240" w:lineRule="auto"/>
              <w:jc w:val="both"/>
              <w:rPr>
                <w:rFonts w:ascii="Times" w:hAnsi="Times" w:cs="Times New Roman"/>
                <w:color w:val="FF0000"/>
              </w:rPr>
            </w:pPr>
            <w:r w:rsidRPr="00D917EA">
              <w:rPr>
                <w:rFonts w:ascii="Times" w:hAnsi="Times" w:cs="Times New Roman"/>
              </w:rPr>
              <w:t>W3: prawidłową budowę i funkcję nabłonka wyścielającego światło układu odde</w:t>
            </w:r>
            <w:r w:rsidR="00EA7F2F" w:rsidRPr="00D917EA">
              <w:rPr>
                <w:rFonts w:ascii="Times" w:hAnsi="Times" w:cs="Times New Roman"/>
              </w:rPr>
              <w:t>chowego i przewodu pokarmowego.</w:t>
            </w:r>
            <w:r w:rsidRPr="00D917EA">
              <w:rPr>
                <w:rFonts w:ascii="Times" w:hAnsi="Times" w:cs="Times New Roman"/>
              </w:rPr>
              <w:br/>
              <w:t xml:space="preserve">W4: </w:t>
            </w:r>
            <w:r w:rsidR="000829A1" w:rsidRPr="00D917EA">
              <w:rPr>
                <w:rFonts w:ascii="Times" w:hAnsi="Times" w:cs="Times New Roman"/>
              </w:rPr>
              <w:t>procesy</w:t>
            </w:r>
            <w:r w:rsidRPr="00D917EA">
              <w:rPr>
                <w:rFonts w:ascii="Times" w:hAnsi="Times" w:cs="Times New Roman"/>
              </w:rPr>
              <w:t xml:space="preserve"> przeznabłonkowego transportu jonów (sekrecja i reabsorbcja) zachodzących w nabłonku oddechowym i jelitach</w:t>
            </w:r>
            <w:r w:rsidR="00EA7F2F" w:rsidRPr="00D917EA">
              <w:rPr>
                <w:rFonts w:ascii="Times" w:hAnsi="Times" w:cs="Times New Roman"/>
              </w:rPr>
              <w:t>.</w:t>
            </w:r>
            <w:r w:rsidRPr="00D917EA">
              <w:rPr>
                <w:rFonts w:ascii="Times" w:hAnsi="Times" w:cs="Times New Roman"/>
              </w:rPr>
              <w:br/>
              <w:t xml:space="preserve">W5: podstawy elektrofizjologiczne funkcjonowania poszczególnych białek transportowych i ich wpływ na stan czynnościowy i strukturalny wewnętrznych powłok </w:t>
            </w:r>
            <w:r w:rsidR="000829A1" w:rsidRPr="00D917EA">
              <w:rPr>
                <w:rFonts w:ascii="Times" w:hAnsi="Times" w:cs="Times New Roman"/>
              </w:rPr>
              <w:t>układu oddechowego i pokarmowe</w:t>
            </w:r>
            <w:r w:rsidRPr="00D917EA">
              <w:rPr>
                <w:rFonts w:ascii="Times" w:hAnsi="Times" w:cs="Times New Roman"/>
              </w:rPr>
              <w:t xml:space="preserve"> w zdrowiu i chorobie</w:t>
            </w:r>
            <w:r w:rsidR="00EA7F2F" w:rsidRPr="00D917EA">
              <w:rPr>
                <w:rFonts w:ascii="Times" w:hAnsi="Times" w:cs="Times New Roman"/>
              </w:rPr>
              <w:t>.</w:t>
            </w:r>
            <w:r w:rsidRPr="00D917EA">
              <w:rPr>
                <w:rFonts w:ascii="Times" w:hAnsi="Times" w:cs="Times New Roman"/>
              </w:rPr>
              <w:br/>
              <w:t xml:space="preserve">W6: </w:t>
            </w:r>
            <w:r w:rsidR="000829A1" w:rsidRPr="00D917EA">
              <w:rPr>
                <w:rFonts w:ascii="Times" w:hAnsi="Times" w:cs="Times New Roman"/>
              </w:rPr>
              <w:t>zjawiska</w:t>
            </w:r>
            <w:r w:rsidRPr="00D917EA">
              <w:rPr>
                <w:rFonts w:ascii="Times" w:hAnsi="Times" w:cs="Times New Roman"/>
              </w:rPr>
              <w:t xml:space="preserve"> biofizycznych zachodzących w procesie przeznabłonkowego transportu jonów</w:t>
            </w:r>
            <w:r w:rsidR="00EA7F2F" w:rsidRPr="00D917EA">
              <w:rPr>
                <w:rFonts w:ascii="Times" w:hAnsi="Times" w:cs="Times New Roman"/>
              </w:rPr>
              <w:t>.</w:t>
            </w:r>
            <w:r w:rsidRPr="00D917EA">
              <w:rPr>
                <w:rFonts w:ascii="Times" w:hAnsi="Times" w:cs="Times New Roman"/>
              </w:rPr>
              <w:br/>
              <w:t xml:space="preserve">W7: podstawową rolę zjawisk fizykochemicznych zachodzących w wybranych tkankach w warunkach </w:t>
            </w:r>
            <w:r w:rsidRPr="00D917EA">
              <w:rPr>
                <w:rFonts w:ascii="Times" w:hAnsi="Times" w:cs="Times New Roman"/>
                <w:iCs/>
              </w:rPr>
              <w:t xml:space="preserve">in vivo </w:t>
            </w:r>
            <w:r w:rsidRPr="00D917EA">
              <w:rPr>
                <w:rFonts w:ascii="Times" w:hAnsi="Times" w:cs="Times New Roman"/>
              </w:rPr>
              <w:t xml:space="preserve">oraz </w:t>
            </w:r>
            <w:r w:rsidRPr="00D917EA">
              <w:rPr>
                <w:rFonts w:ascii="Times" w:hAnsi="Times" w:cs="Times New Roman"/>
                <w:iCs/>
              </w:rPr>
              <w:t>in vitro</w:t>
            </w:r>
            <w:r w:rsidR="00EA7F2F" w:rsidRPr="00D917EA">
              <w:rPr>
                <w:rFonts w:ascii="Times" w:hAnsi="Times" w:cs="Times New Roman"/>
              </w:rPr>
              <w:t>.</w:t>
            </w:r>
            <w:r w:rsidRPr="00D917EA">
              <w:rPr>
                <w:rFonts w:ascii="Times" w:hAnsi="Times" w:cs="Times New Roman"/>
              </w:rPr>
              <w:br/>
              <w:t>W8: podstawy medycyny opartej na faktach dotyczące przeznabłonkowego transportu jonów</w:t>
            </w:r>
            <w:r w:rsidR="00EA7F2F" w:rsidRPr="00D917EA">
              <w:rPr>
                <w:rFonts w:ascii="Times" w:hAnsi="Times" w:cs="Times New Roman"/>
              </w:rPr>
              <w:t>.</w:t>
            </w:r>
            <w:r w:rsidRPr="00D917EA">
              <w:rPr>
                <w:rFonts w:ascii="Times" w:hAnsi="Times" w:cs="Times New Roman"/>
              </w:rPr>
              <w:br/>
              <w:t>W9: pojęcie choroby jako następstwa zaburzeń równowagi w procesach sekrecji i reabsorpcji jonów w nabłonku układu odd</w:t>
            </w:r>
            <w:r w:rsidR="00EA7F2F" w:rsidRPr="00D917EA">
              <w:rPr>
                <w:rFonts w:ascii="Times" w:hAnsi="Times" w:cs="Times New Roman"/>
              </w:rPr>
              <w:t>echowego i przewodu pokarmowego.</w:t>
            </w:r>
            <w:r w:rsidR="001E3788" w:rsidRPr="00D917EA">
              <w:rPr>
                <w:rFonts w:ascii="Times" w:hAnsi="Times" w:cs="Times New Roman"/>
              </w:rPr>
              <w:br/>
              <w:t>W10: wiedzę z zakresu</w:t>
            </w:r>
            <w:r w:rsidRPr="00D917EA">
              <w:rPr>
                <w:rFonts w:ascii="Times" w:hAnsi="Times" w:cs="Times New Roman"/>
              </w:rPr>
              <w:t xml:space="preserve"> biologii medycznej, a w szczególności w zagadnieniach związanych z elektrofizjologiczną czynnością tkanek</w:t>
            </w:r>
            <w:r w:rsidR="00EA7F2F" w:rsidRPr="00D917EA">
              <w:rPr>
                <w:rFonts w:ascii="Times" w:hAnsi="Times" w:cs="Times New Roman"/>
              </w:rPr>
              <w:t>.</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identyfikować i opisywać biofizyczne podstawy elektrogenicznego transportu jonów</w:t>
            </w:r>
            <w:r w:rsidR="00EA7F2F" w:rsidRPr="00D917EA">
              <w:rPr>
                <w:rFonts w:ascii="Times" w:hAnsi="Times" w:cs="Times New Roman"/>
              </w:rPr>
              <w:t>.</w:t>
            </w:r>
            <w:r w:rsidRPr="00D917EA">
              <w:rPr>
                <w:rFonts w:ascii="Times" w:hAnsi="Times" w:cs="Times New Roman"/>
              </w:rPr>
              <w:br/>
              <w:t>U2: wyjaśniać wpływ wybranych czynników środowiskowych (tj.: temperatura, ciśnienie atmosferyczne, pole elektromagnetyczne, promieniowanie jonizujące) na przebieg sekrecji jonów chlorkowych i reabsorpcji jonów sodowych, z uwzględnieniem uczestniczących w n</w:t>
            </w:r>
            <w:r w:rsidR="00EA7F2F" w:rsidRPr="00D917EA">
              <w:rPr>
                <w:rFonts w:ascii="Times" w:hAnsi="Times" w:cs="Times New Roman"/>
              </w:rPr>
              <w:t>ich transporterów błonowych.</w:t>
            </w:r>
            <w:r w:rsidRPr="00D917EA">
              <w:rPr>
                <w:rFonts w:ascii="Times" w:hAnsi="Times" w:cs="Times New Roman"/>
              </w:rPr>
              <w:br/>
              <w:t xml:space="preserve">U3: stosować wiedzę opartą na dowodach naukowych dotyczącą medycyny laboratoryjnej, z uwzględnieniem elektrofizjologicznej czynności </w:t>
            </w:r>
            <w:r w:rsidR="00EA7F2F" w:rsidRPr="00D917EA">
              <w:rPr>
                <w:rFonts w:ascii="Times" w:hAnsi="Times" w:cs="Times New Roman"/>
              </w:rPr>
              <w:t>tkanek.</w:t>
            </w:r>
            <w:r w:rsidRPr="00D917EA">
              <w:rPr>
                <w:rFonts w:ascii="Times" w:hAnsi="Times" w:cs="Times New Roman"/>
              </w:rPr>
              <w:br/>
              <w:t>U4: zinterpretować dane eksperymentalne i odnieść je do aktualnego stanu wiedzy medycznej z zakresu chorób przebiegających z zaburzeniami procesóe transportu jonów</w:t>
            </w:r>
            <w:r w:rsidR="00EA7F2F" w:rsidRPr="00D917EA">
              <w:rPr>
                <w:rFonts w:ascii="Times" w:hAnsi="Times" w:cs="Times New Roman"/>
              </w:rPr>
              <w:t>.</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Student gotów jest do:</w:t>
            </w:r>
          </w:p>
          <w:p w:rsidR="001E3788"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K1: </w:t>
            </w:r>
            <w:r w:rsidR="001E3788" w:rsidRPr="00D917EA">
              <w:rPr>
                <w:rFonts w:ascii="Times" w:hAnsi="Times" w:cs="Times New Roman"/>
              </w:rPr>
              <w:t xml:space="preserve">weryfikacji </w:t>
            </w:r>
            <w:r w:rsidRPr="00D917EA">
              <w:rPr>
                <w:rFonts w:ascii="Times" w:hAnsi="Times" w:cs="Times New Roman"/>
              </w:rPr>
              <w:t>ciągłego postępu wiedzy w zakresie elektrofizjologii tkanek nabłonkowych i konieczności nieustannego</w:t>
            </w:r>
            <w:r w:rsidR="00EA7F2F" w:rsidRPr="00D917EA">
              <w:rPr>
                <w:rFonts w:ascii="Times" w:hAnsi="Times" w:cs="Times New Roman"/>
              </w:rPr>
              <w:t xml:space="preserve"> dokształcania się.</w:t>
            </w:r>
          </w:p>
          <w:p w:rsidR="007140B1"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K2: </w:t>
            </w:r>
            <w:r w:rsidR="001E3788" w:rsidRPr="00D917EA">
              <w:rPr>
                <w:rFonts w:ascii="Times" w:hAnsi="Times" w:cs="Times New Roman"/>
              </w:rPr>
              <w:t>dążenia</w:t>
            </w:r>
            <w:r w:rsidRPr="00D917EA">
              <w:rPr>
                <w:rFonts w:ascii="Times" w:hAnsi="Times" w:cs="Times New Roman"/>
              </w:rPr>
              <w:t xml:space="preserve"> do pozyskiwania wiarygodnych informacji naukowych z </w:t>
            </w:r>
            <w:r w:rsidR="00C54B4A" w:rsidRPr="00D917EA">
              <w:rPr>
                <w:rFonts w:ascii="Times" w:hAnsi="Times" w:cs="Times New Roman"/>
              </w:rPr>
              <w:t>obiektywnych źródeł.</w:t>
            </w:r>
            <w:r w:rsidRPr="00D917EA">
              <w:rPr>
                <w:rFonts w:ascii="Times" w:hAnsi="Times" w:cs="Times New Roman"/>
              </w:rPr>
              <w:br/>
              <w:t xml:space="preserve">K3: </w:t>
            </w:r>
            <w:r w:rsidR="001E3788" w:rsidRPr="00D917EA">
              <w:rPr>
                <w:rFonts w:ascii="Times" w:hAnsi="Times" w:cs="Times New Roman"/>
              </w:rPr>
              <w:t>rozważnego podchodzenia</w:t>
            </w:r>
            <w:r w:rsidRPr="00D917EA">
              <w:rPr>
                <w:rFonts w:ascii="Times" w:hAnsi="Times" w:cs="Times New Roman"/>
              </w:rPr>
              <w:t xml:space="preserve"> do doniesień popularnonaukowych dotyczących nauk medycznych i weryfikuje je na podstawie danych uzyskanych</w:t>
            </w:r>
            <w:r w:rsidR="00C54B4A" w:rsidRPr="00D917EA">
              <w:rPr>
                <w:rFonts w:ascii="Times" w:hAnsi="Times" w:cs="Times New Roman"/>
              </w:rPr>
              <w:t xml:space="preserve"> eksperymentalnie.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829A1" w:rsidRPr="00D917EA" w:rsidRDefault="000829A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829A1" w:rsidRPr="00D917EA" w:rsidRDefault="000829A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829A1" w:rsidRPr="00D917EA" w:rsidRDefault="000829A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829A1" w:rsidRPr="00D917EA" w:rsidRDefault="000829A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lastRenderedPageBreak/>
              <w:t xml:space="preserve"> -konwersatoryjny.</w:t>
            </w:r>
          </w:p>
          <w:p w:rsidR="000829A1" w:rsidRPr="00D917EA" w:rsidRDefault="000829A1" w:rsidP="00D917EA">
            <w:pPr>
              <w:pStyle w:val="Domylnie"/>
              <w:spacing w:after="0" w:line="240" w:lineRule="auto"/>
              <w:jc w:val="both"/>
              <w:rPr>
                <w:rFonts w:ascii="Times" w:hAnsi="Times" w:cs="Times New Roman"/>
                <w:b/>
              </w:rPr>
            </w:pPr>
          </w:p>
          <w:p w:rsidR="000829A1" w:rsidRPr="00D917EA" w:rsidRDefault="000829A1"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829A1" w:rsidRPr="00D917EA" w:rsidRDefault="000829A1" w:rsidP="00D917EA">
            <w:pPr>
              <w:pStyle w:val="Domylnie"/>
              <w:spacing w:after="0" w:line="240" w:lineRule="auto"/>
              <w:jc w:val="both"/>
              <w:rPr>
                <w:rFonts w:ascii="Times" w:hAnsi="Times" w:cs="Times New Roman"/>
              </w:rPr>
            </w:pPr>
            <w:r w:rsidRPr="00D917EA">
              <w:rPr>
                <w:rFonts w:ascii="Times" w:hAnsi="Times" w:cs="Times New Roman"/>
              </w:rPr>
              <w:t>- nie dotyczy.</w:t>
            </w:r>
          </w:p>
          <w:p w:rsidR="000829A1" w:rsidRPr="00D917EA" w:rsidRDefault="000829A1" w:rsidP="00D917EA">
            <w:pPr>
              <w:pStyle w:val="Domylnie"/>
              <w:spacing w:after="0" w:line="240" w:lineRule="auto"/>
              <w:jc w:val="both"/>
              <w:rPr>
                <w:rFonts w:ascii="Times" w:hAnsi="Times" w:cs="Times New Roman"/>
                <w:b/>
              </w:rPr>
            </w:pPr>
          </w:p>
          <w:p w:rsidR="000829A1" w:rsidRPr="00D917EA" w:rsidRDefault="000829A1"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0829A1" w:rsidP="00D917EA">
            <w:pPr>
              <w:pStyle w:val="Domylnie"/>
              <w:spacing w:after="0" w:line="240" w:lineRule="auto"/>
              <w:jc w:val="both"/>
              <w:rPr>
                <w:rFonts w:ascii="Times" w:hAnsi="Times" w:cs="Times New Roman"/>
              </w:rPr>
            </w:pPr>
            <w:r w:rsidRPr="00D917EA">
              <w:rPr>
                <w:rFonts w:ascii="Times" w:hAnsi="Times" w:cs="Times New Roman"/>
              </w:rPr>
              <w:t>- nie dotyczy.</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Student(ka) rozpoczynający/a kształcenie z przedmiotu „Elektrofizjologia tkanki nabłonkowej w zastosowaniach do dróg oddechowych i przewodu pokarmowego” powinien/na posiadać wiedzę i umiejętności z zakresu podstaw biologii (podstawy</w:t>
            </w:r>
            <w:r w:rsidRPr="00D917EA">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Wykład fakultatywny "</w:t>
            </w:r>
            <w:r w:rsidRPr="00D917EA">
              <w:rPr>
                <w:rFonts w:ascii="Times" w:hAnsi="Times" w:cs="Times New Roman"/>
                <w:iCs/>
              </w:rPr>
              <w:t>Elektrofizjologia tkanki nabłonkowej w zastosowaniach do dróg oddechowych i przewodu pokarmowego</w:t>
            </w:r>
            <w:r w:rsidRPr="00D917EA">
              <w:rPr>
                <w:rFonts w:ascii="Times" w:hAnsi="Times" w:cs="Times New Roman"/>
              </w:rPr>
              <w:t xml:space="preserve">" dedykowany jest dla studentów III, IV i V roku kierunku Analityka medyczna. Dotyczy on podstaw przebiegu procesów reabsorpcji i sekrecji jonów w nabłonku układu oddechowego i pokarmowego w warunkach in vivo i ex vivo oraz znaczenia tych zjawisk w warunkach zdrowia i choroby.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Poruszane w trakcie wykładu problemy dotyczą podstawowych informacji na temat </w:t>
            </w:r>
            <w:r w:rsidRPr="00D917EA">
              <w:rPr>
                <w:rStyle w:val="wrtext"/>
                <w:rFonts w:ascii="Times" w:hAnsi="Times" w:cs="Times New Roman"/>
              </w:rPr>
              <w:t>modeli biologicznych i molekularnych podstaw przeznabłonkowych zjawisk transportowych i elektrycznych. W trakcie wykładu omawiane są także jednostki chorobowe przebiegające z zaburzeniami przeznabłonkowego transportu jonów w obrębie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 xml:space="preserve">Wykłady fakultatywne (15 godzin) mają za zadanie przekazanie wiedzy z zakresu podstawowych pojęć i zagadnień z zakresu elektrofizjologicznej czynności układu oddechowego i przewodu pokarmowego.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Informacje przekazywane studentom w trakcie wykładu dotyczą torów przeznabłonkowego </w:t>
            </w:r>
            <w:r w:rsidRPr="00D917EA">
              <w:rPr>
                <w:rStyle w:val="wrtext"/>
                <w:rFonts w:ascii="Times" w:hAnsi="Times" w:cs="Times New Roman"/>
              </w:rPr>
              <w:t>transportu jonów i zjawisk elektrycznych zachodzących w tkance nabłonkowej. Omawiane są metody umożliwiające badanie i analizowanie tych zjawisk (aparat Ussinga, klamra łatkowa etc.), a także modele doświadczalne znajdujące zastosowanie w elektrofizjologii (ściana tchawicy i jelita grubego królika, skóra żaby, stopa ślimaka etc.).</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 xml:space="preserve">W trakcie wykładów studenci szczegółową zapoznają się z molekularnymi podstawami transportu przeznabłonkowego oraz uczestniczącymi w nich transporterami, takimi jak: nabłonkowe kanały jonowe (ENaC, CFTR, ORCC, CLC, kanały potasowe, chlorkowe i wapniowe), inne błonowe białka transportujące jony, </w:t>
            </w:r>
            <w:r w:rsidRPr="00D917EA">
              <w:rPr>
                <w:rStyle w:val="wrtext"/>
                <w:rFonts w:ascii="Times" w:hAnsi="Times" w:cs="Times New Roman"/>
              </w:rPr>
              <w:lastRenderedPageBreak/>
              <w:t xml:space="preserve">akwaporyny (kanały wodne) i błonowe receptory regulujace transport jonów (adrenergiczne, cholinegiczne i NANC).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Poruszane są także kwestie dotyczące zjawisk fizjologicznych zależnych od transportu przeznabłonkowego, a także typowe dziedzicznie uwarunkowane zaburzenia funkcjonowania lub syntezy nabłonkowych kanałów jonowych oraz metody badania związków działających na drogi oddechowe i przewód pokarmowy (mięśnie, nabłonek i nerwy wewnątrzścienne). Zaburzenia elektrogenicznego transportu jonów omawiane są na przykładach jednostek chorobowych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autoSpaceDE w:val="0"/>
              <w:autoSpaceDN w:val="0"/>
              <w:adjustRightInd w:val="0"/>
              <w:spacing w:after="0" w:line="240" w:lineRule="auto"/>
              <w:jc w:val="both"/>
              <w:rPr>
                <w:rFonts w:ascii="Times" w:hAnsi="Times" w:cs="Times New Roman"/>
                <w:lang w:val="en-US"/>
              </w:rPr>
            </w:pPr>
            <w:r w:rsidRPr="00D917EA">
              <w:rPr>
                <w:rFonts w:ascii="Times" w:hAnsi="Times" w:cs="Times New Roman"/>
                <w:b/>
                <w:bCs/>
                <w:lang w:val="en-US"/>
              </w:rPr>
              <w:t>Literatura podstawowa</w:t>
            </w:r>
            <w:r w:rsidRPr="00D917EA">
              <w:rPr>
                <w:rFonts w:ascii="Times" w:hAnsi="Times" w:cs="Times New Roman"/>
                <w:lang w:val="en-US"/>
              </w:rPr>
              <w:t>:</w:t>
            </w:r>
          </w:p>
          <w:p w:rsidR="007140B1" w:rsidRPr="00D917EA" w:rsidRDefault="007140B1" w:rsidP="00D917EA">
            <w:pPr>
              <w:pStyle w:val="NormalnyWeb"/>
              <w:spacing w:before="0" w:beforeAutospacing="0" w:after="0" w:afterAutospacing="0"/>
              <w:jc w:val="both"/>
              <w:rPr>
                <w:rFonts w:ascii="Times" w:hAnsi="Times"/>
                <w:sz w:val="22"/>
                <w:szCs w:val="22"/>
                <w:lang w:val="en-US"/>
              </w:rPr>
            </w:pPr>
            <w:r w:rsidRPr="00D917EA">
              <w:rPr>
                <w:rFonts w:ascii="Times" w:hAnsi="Times"/>
                <w:sz w:val="22"/>
                <w:szCs w:val="22"/>
                <w:lang w:val="en-US"/>
              </w:rPr>
              <w:t xml:space="preserve">1. W. C. Conley, W. J. Brammar: The Ion Channel Facts Book, Academic Press, London, 1999.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lang w:val="en-US"/>
              </w:rPr>
              <w:t xml:space="preserve">2. F. M. Ashcroft: Ion Channels and Diseases. </w:t>
            </w:r>
            <w:r w:rsidRPr="00D917EA">
              <w:rPr>
                <w:rFonts w:ascii="Times" w:hAnsi="Times" w:cs="Times New Roman"/>
              </w:rPr>
              <w:t xml:space="preserve">Academic Press, San Diego, 2000.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3. </w:t>
            </w:r>
            <w:r w:rsidRPr="00D917EA">
              <w:rPr>
                <w:rStyle w:val="wrtext"/>
                <w:rFonts w:ascii="Times" w:hAnsi="Times" w:cs="Times New Roman"/>
              </w:rPr>
              <w:t>S. Konturek: Podstawy Fizjologii Człowieka - układ nerwowy i narządy zmysłów, Wyd. U. Jagiell., 2009.</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4. S. Maśliński i J. Ryżewski: Patofizjologia, PZWL 2012</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5. M. Tafil-Klawe, J.Klawe: Wykłady z fizjologii człowieka, PZWL 2017</w:t>
            </w:r>
          </w:p>
          <w:p w:rsidR="007140B1" w:rsidRPr="00D917EA" w:rsidRDefault="007140B1" w:rsidP="00D917EA">
            <w:pPr>
              <w:spacing w:after="0" w:line="240" w:lineRule="auto"/>
              <w:jc w:val="both"/>
              <w:rPr>
                <w:rFonts w:ascii="Times" w:hAnsi="Times" w:cs="Times New Roman"/>
                <w:lang w:val="en-US"/>
              </w:rPr>
            </w:pPr>
            <w:r w:rsidRPr="00D917EA">
              <w:rPr>
                <w:rFonts w:ascii="Times" w:hAnsi="Times" w:cs="Times New Roman"/>
              </w:rPr>
              <w:t xml:space="preserve">6. P. Smuszkiewicz, T. Tyrakowski, L. Drobnik.: Płynna wyściółka dróg oddechowych i transport śluzowo-rzęskowy. Czy znieczulenie ogólne może wpłynąć na ich funkcję? Anest. Intens. </w:t>
            </w:r>
            <w:r w:rsidRPr="00D917EA">
              <w:rPr>
                <w:rFonts w:ascii="Times" w:hAnsi="Times" w:cs="Times New Roman"/>
                <w:lang w:val="en-US"/>
              </w:rPr>
              <w:t xml:space="preserve">Ter. 2005 T. 37 s. 200-206. </w:t>
            </w:r>
          </w:p>
          <w:p w:rsidR="007140B1" w:rsidRPr="00D917EA" w:rsidRDefault="007140B1" w:rsidP="00D917EA">
            <w:pPr>
              <w:spacing w:after="0" w:line="240" w:lineRule="auto"/>
              <w:jc w:val="both"/>
              <w:rPr>
                <w:rStyle w:val="wrtext"/>
                <w:rFonts w:ascii="Times" w:hAnsi="Times" w:cs="Times New Roman"/>
                <w:b/>
                <w:lang w:val="en-US"/>
              </w:rPr>
            </w:pPr>
            <w:r w:rsidRPr="00D917EA">
              <w:rPr>
                <w:rStyle w:val="wrtext"/>
                <w:rFonts w:ascii="Times" w:hAnsi="Times" w:cs="Times New Roman"/>
                <w:b/>
                <w:lang w:val="en-US"/>
              </w:rPr>
              <w:t xml:space="preserve">Literatura uzupełniająca: </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D917EA">
              <w:rPr>
                <w:rStyle w:val="wrtext"/>
                <w:rFonts w:ascii="Times" w:hAnsi="Times" w:cs="Times New Roman"/>
              </w:rPr>
              <w:t xml:space="preserve">Anal.Chem. 2014, 86:3203-3208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 xml:space="preserve">2. </w:t>
            </w:r>
            <w:r w:rsidRPr="00D917EA">
              <w:rPr>
                <w:rFonts w:ascii="Times" w:hAnsi="Times" w:cs="Times New Roman"/>
              </w:rPr>
              <w:t xml:space="preserve">Tyrakowski T.: Prawidłowa i zaburzona funkcja kanału chlorkowego CFTR - biochemiczna analiza mukowiscydozy. Post. Bioch. 39:25-32. 1993. </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W1-W10, K1-K2,</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W1-W10, U1-U4,</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b/>
                <w:bCs/>
                <w:iCs/>
              </w:rPr>
            </w:pPr>
            <w:r w:rsidRPr="00D917EA">
              <w:rPr>
                <w:rFonts w:ascii="Times" w:eastAsia="Times New Roman" w:hAnsi="Times" w:cs="Times New Roman"/>
                <w:iCs/>
              </w:rPr>
              <w:t>Nie dotyczy</w:t>
            </w:r>
            <w:r w:rsidR="001E3788" w:rsidRPr="00D917EA">
              <w:rPr>
                <w:rFonts w:ascii="Times" w:eastAsia="Times New Roman" w:hAnsi="Times" w:cs="Times New Roman"/>
                <w:iCs/>
              </w:rPr>
              <w:t>.</w:t>
            </w:r>
          </w:p>
        </w:tc>
      </w:tr>
    </w:tbl>
    <w:p w:rsidR="007140B1" w:rsidRPr="00D917EA" w:rsidRDefault="007140B1" w:rsidP="00D917EA">
      <w:pPr>
        <w:pStyle w:val="Domylnie"/>
        <w:spacing w:after="0" w:line="240" w:lineRule="auto"/>
        <w:ind w:left="1440"/>
        <w:jc w:val="both"/>
        <w:rPr>
          <w:rFonts w:ascii="Times" w:hAnsi="Times" w:cs="Times New Roman"/>
        </w:rPr>
      </w:pPr>
    </w:p>
    <w:p w:rsidR="001E3788" w:rsidRPr="00D917EA" w:rsidRDefault="001E3788" w:rsidP="00D917EA">
      <w:pPr>
        <w:pStyle w:val="Domylnie"/>
        <w:spacing w:after="0" w:line="240" w:lineRule="auto"/>
        <w:jc w:val="both"/>
        <w:rPr>
          <w:rFonts w:ascii="Times" w:hAnsi="Times" w:cs="Times New Roman"/>
          <w:b/>
          <w:bCs/>
          <w:lang w:eastAsia="pl-PL"/>
        </w:rPr>
        <w:sectPr w:rsidR="001E3788" w:rsidRPr="00D917EA" w:rsidSect="00B520EA">
          <w:pgSz w:w="11906" w:h="16838"/>
          <w:pgMar w:top="1417" w:right="1558" w:bottom="1417" w:left="1417" w:header="708" w:footer="708" w:gutter="0"/>
          <w:cols w:space="708"/>
          <w:docGrid w:linePitch="360"/>
        </w:sectPr>
      </w:pPr>
    </w:p>
    <w:p w:rsidR="007140B1" w:rsidRPr="00D917EA" w:rsidRDefault="001E3788" w:rsidP="00D917EA">
      <w:pPr>
        <w:pStyle w:val="Domylnie"/>
        <w:spacing w:after="0" w:line="240" w:lineRule="auto"/>
        <w:jc w:val="both"/>
        <w:rPr>
          <w:rFonts w:ascii="Times" w:hAnsi="Times" w:cs="Times New Roman"/>
        </w:rPr>
      </w:pPr>
      <w:r w:rsidRPr="00D917EA">
        <w:rPr>
          <w:rFonts w:ascii="Times" w:hAnsi="Times" w:cs="Times New Roman"/>
          <w:b/>
          <w:bCs/>
          <w:lang w:eastAsia="pl-PL"/>
        </w:rPr>
        <w:lastRenderedPageBreak/>
        <w:t xml:space="preserve">B) </w:t>
      </w:r>
      <w:r w:rsidR="007140B1" w:rsidRPr="00D917EA">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89"/>
        <w:gridCol w:w="6060"/>
      </w:tblGrid>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hAnsi="Times" w:cs="Times New Roman"/>
                <w:b/>
              </w:rPr>
            </w:pPr>
            <w:r w:rsidRPr="000F5FFE">
              <w:rPr>
                <w:rFonts w:ascii="Times" w:hAnsi="Times" w:cs="Times New Roman"/>
                <w:b/>
                <w:iCs/>
                <w:lang w:eastAsia="pl-PL"/>
              </w:rPr>
              <w:t>III, IV, V rok, V-X semestr</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hAnsi="Times" w:cs="Times New Roman"/>
              </w:rPr>
            </w:pPr>
            <w:r w:rsidRPr="00D917EA">
              <w:rPr>
                <w:rFonts w:ascii="Times" w:eastAsia="Times New Roman" w:hAnsi="Times" w:cs="Times New Roman"/>
                <w:b/>
                <w:iCs/>
              </w:rPr>
              <w:t xml:space="preserve">Wykłady: </w:t>
            </w:r>
            <w:r w:rsidR="007140B1" w:rsidRPr="00D917EA">
              <w:rPr>
                <w:rFonts w:ascii="Times" w:hAnsi="Times" w:cs="Times New Roman"/>
                <w:iCs/>
                <w:lang w:eastAsia="pl-PL"/>
              </w:rPr>
              <w:t>Zaliczenie na ocenę</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b/>
                <w:iCs/>
              </w:rPr>
              <w:t>Wykłady:</w:t>
            </w:r>
            <w:r w:rsidRPr="00D917EA">
              <w:rPr>
                <w:rFonts w:ascii="Times" w:eastAsia="Times New Roman" w:hAnsi="Times" w:cs="Times New Roman"/>
                <w:iCs/>
              </w:rPr>
              <w:t xml:space="preserve"> 15 godzin</w:t>
            </w:r>
            <w:r w:rsidR="001E3788" w:rsidRPr="00D917EA">
              <w:rPr>
                <w:rFonts w:ascii="Times" w:eastAsia="Times New Roman" w:hAnsi="Times" w:cs="Times New Roman"/>
                <w:iCs/>
              </w:rPr>
              <w:t xml:space="preserve">- </w:t>
            </w:r>
            <w:r w:rsidR="001E3788" w:rsidRPr="00D917EA">
              <w:rPr>
                <w:rFonts w:ascii="Times" w:hAnsi="Times" w:cs="Times New Roman"/>
                <w:iCs/>
                <w:lang w:eastAsia="pl-PL"/>
              </w:rPr>
              <w:t>Zaliczenie na ocenę</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rPr>
              <w:t>Dr n. med. Elżbieta Piskorska</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br/>
            </w:r>
            <w:r w:rsidRPr="00D917EA">
              <w:rPr>
                <w:rFonts w:ascii="Times" w:hAnsi="Times" w:cs="Times New Roman"/>
              </w:rPr>
              <w:t>Dr n. med. Elżbieta Piskorska</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Przedmiot fakultatywny</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E3363" w:rsidRPr="00D917EA" w:rsidRDefault="00EE336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EE3363" w:rsidP="00D917EA">
            <w:pPr>
              <w:pStyle w:val="Domylnie"/>
              <w:spacing w:after="0" w:line="240" w:lineRule="auto"/>
              <w:jc w:val="both"/>
              <w:rPr>
                <w:rFonts w:ascii="Times" w:eastAsia="Times New Roman" w:hAnsi="Times" w:cs="Times New Roman"/>
                <w:iCs/>
              </w:rPr>
            </w:pPr>
            <w:r w:rsidRPr="00D917EA">
              <w:rPr>
                <w:rFonts w:ascii="Times" w:hAnsi="Times" w:cs="Times New Roman"/>
              </w:rPr>
              <w:t>Maksymalna liczba studentów: 100</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eastAsia="Times New Roman" w:hAnsi="Times" w:cs="Times New Roman"/>
                <w:iCs/>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Liczba godzin zajęć prowadzonych z wykorzystaniem metod i technik kształcenia na odległość</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Brak.</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Strona www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Brak.</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Wykład student zna i rozumie:</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W1: nazewnictwo poszczególnych odcinków dróg oddechowych, przewodu pokarmowego i najważniejszych białek transportowych w tych lokalizacjach.</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W2: budowę ciała ludzkiego w podejściu topograficznym oraz czynnościowym (układ oddechowy, układ pokarmowy).</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W3: prawidłową budowę i funkcję nabłonka wyścielającego światło układu oddechowego i przewodu pokarmowego.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W4: procesy przeznabłonkowego transportu jonów (sekrecja i reabsorbcja) zachodzących w nabłonku oddechowym i jelitach.</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W5: podstawy elektrofizjologiczne funkcjonowania poszczególnych białek transportowych i ich wpływ na stan czynnościowy i strukturalny wewnętrznych powłok układu oddechowego i pokarmowe w zdrowiu i chorobie.</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W6: zjawiska biofizycznych zachodzących w procesie przeznabłonkowego transportu jonów.</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W7: podstawową rolę zjawisk fizykochemicznych zachodzących w wybranych tkankach w warunkach in vivo oraz in vitro.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W8: podstawy medycyny opartej na faktach dotyczące przeznabłonkowego transportu jonów.</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W9: pojęcie choroby jako następstwa zaburzeń równowagi w procesach sekrecji i reabsorpcji jonów w nabłonku układu oddechowego i przewodu pokarmowego.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 xml:space="preserve">W10: wiedzę z zakresu biologii medycznej, a w szczególności w zagadnieniach związanych z elektrofizjologiczną czynnością </w:t>
            </w:r>
            <w:r w:rsidRPr="00D917EA">
              <w:rPr>
                <w:rFonts w:ascii="Times" w:hAnsi="Times" w:cs="Times New Roman"/>
              </w:rPr>
              <w:lastRenderedPageBreak/>
              <w:t>tkanek.</w:t>
            </w:r>
          </w:p>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Wykład student potrafi:</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U1: identyfikować i opisywać biofizyczne podstawy elektrogenicznego transportu jonów.</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U2: wyjaśniać wpływ wybranych czynników środowiskowych (tj.: temperatura, ciśnienie atmosferyczne, pole elektromagnetyczne, promieniowanie jonizujące) na przebieg sekrecji jonów chlorkowych i reabsorpcji jonów sodowych, z uwzględnieniem uczestniczących w nich transporterów błonowych.</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U3: stosować wiedzę opartą na dowodach naukowych dotyczącą medycyny laboratoryjnej, z uwzględnieniem elektrofizjologicznej czynności tkanek.</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U4: zinterpretować dane eksperymentalne i odnieść je do aktualnego stanu wiedzy medycznej z zakresu chorób przebiegających z zaburzeniami procesóe transportu jonów.</w:t>
            </w:r>
          </w:p>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Wykład student gotów jest do: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K1: weryfikacji ciągłego postępu wiedzy w zakresie elektrofizjologii tkanek nabłonkowych i konieczności nieustannego dokształcania się.</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K2: dążenia do pozyskiwania wiarygodnych informacji naukowych z obiektywnych źródeł.</w:t>
            </w:r>
          </w:p>
          <w:p w:rsidR="007140B1"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K3: rozważnego podchodzenia do doniesień popularnonaukowych dotyczących nauk medycznych i weryfikuje je na podstawie danych uzyskanych eksperymentalnie.</w:t>
            </w:r>
          </w:p>
        </w:tc>
      </w:tr>
      <w:tr w:rsidR="007140B1" w:rsidRPr="00D917EA" w:rsidTr="009E46C9">
        <w:trPr>
          <w:trHeight w:val="106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W1-W10, K1-K2,</w:t>
            </w:r>
          </w:p>
          <w:p w:rsidR="001E3788" w:rsidRPr="00D917EA" w:rsidRDefault="001E3788"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W1-W10, U1-U4,</w:t>
            </w:r>
          </w:p>
          <w:p w:rsidR="007140B1" w:rsidRPr="00D917EA" w:rsidRDefault="001E3788"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NormalnyWeb"/>
              <w:spacing w:before="0" w:beforeAutospacing="0" w:after="0" w:afterAutospacing="0"/>
              <w:jc w:val="both"/>
              <w:rPr>
                <w:rFonts w:ascii="Times" w:hAnsi="Times"/>
                <w:b/>
                <w:sz w:val="22"/>
                <w:szCs w:val="22"/>
              </w:rPr>
            </w:pPr>
            <w:r w:rsidRPr="00D917EA">
              <w:rPr>
                <w:rFonts w:ascii="Times" w:hAnsi="Times"/>
                <w:b/>
                <w:sz w:val="22"/>
                <w:szCs w:val="22"/>
              </w:rPr>
              <w:t>Tematy wykładów</w:t>
            </w:r>
            <w:r w:rsidR="007140B1" w:rsidRPr="00D917EA">
              <w:rPr>
                <w:rFonts w:ascii="Times" w:hAnsi="Times"/>
                <w:b/>
                <w:sz w:val="22"/>
                <w:szCs w:val="22"/>
              </w:rPr>
              <w:t>:</w:t>
            </w:r>
          </w:p>
          <w:p w:rsidR="007140B1" w:rsidRPr="00D917EA" w:rsidRDefault="007140B1"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 xml:space="preserve">1. Wprowadzenie - cel i zakres przedmiotu, definicje.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2. Znaczenie transportu jonów i zjawisk elektrycznych w tkance nabłonkowej dla czynności dróg oddechowych i przewodu pokarmowego w warunkach zdrowia i choroby.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3. Metody i modele badawcze stosowane w elektrofizjologii.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4. Podstawowe modele biologiczne i molekularne - podstawy przeznabłonkowych zjawisk transportowych i elektrycznych z uwzględnieniem struktury i funkcji najważniejszych transporterów błonowych.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5. Analiza wybranych chorób dróg oddechowych i przewodu pokarmowego przebiegających z zaburzeniami przeznabłonkowego transportu jonów.</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1E3788" w:rsidRPr="00D917EA">
              <w:rPr>
                <w:rFonts w:ascii="Times" w:eastAsia="Times New Roman" w:hAnsi="Times" w:cs="Times New Roman"/>
                <w:iCs/>
              </w:rPr>
              <w:t>.</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1E3788" w:rsidRPr="00D917EA">
              <w:rPr>
                <w:rFonts w:ascii="Times" w:eastAsia="Times New Roman" w:hAnsi="Times" w:cs="Times New Roman"/>
                <w:iCs/>
              </w:rPr>
              <w:t>.</w:t>
            </w:r>
          </w:p>
        </w:tc>
      </w:tr>
    </w:tbl>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spacing w:after="0" w:line="240" w:lineRule="auto"/>
        <w:jc w:val="both"/>
        <w:rPr>
          <w:rFonts w:ascii="Times" w:hAnsi="Times" w:cs="Times New Roman"/>
        </w:rPr>
      </w:pPr>
    </w:p>
    <w:p w:rsidR="00FC01BA" w:rsidRPr="00D917EA" w:rsidRDefault="00FC01BA" w:rsidP="00D917EA">
      <w:pPr>
        <w:spacing w:after="0" w:line="240" w:lineRule="auto"/>
        <w:contextualSpacing/>
        <w:jc w:val="both"/>
        <w:rPr>
          <w:rFonts w:ascii="Times" w:hAnsi="Times" w:cs="Times New Roman"/>
          <w:b/>
        </w:rPr>
        <w:sectPr w:rsidR="00FC01BA" w:rsidRPr="00D917EA" w:rsidSect="00B520EA">
          <w:pgSz w:w="11906" w:h="16838"/>
          <w:pgMar w:top="1417" w:right="1558" w:bottom="1417" w:left="1417" w:header="708" w:footer="708" w:gutter="0"/>
          <w:cols w:space="708"/>
          <w:docGrid w:linePitch="360"/>
        </w:sectPr>
      </w:pPr>
      <w:r w:rsidRPr="00D917EA">
        <w:rPr>
          <w:rFonts w:ascii="Times" w:hAnsi="Times" w:cs="Times New Roman"/>
          <w:b/>
        </w:rPr>
        <w:t xml:space="preserve"> </w:t>
      </w:r>
    </w:p>
    <w:p w:rsidR="00FC01BA" w:rsidRPr="00D917EA" w:rsidRDefault="00FC01BA" w:rsidP="00D917EA">
      <w:pPr>
        <w:pStyle w:val="Nagwek1"/>
        <w:spacing w:line="240" w:lineRule="auto"/>
        <w:jc w:val="both"/>
        <w:rPr>
          <w:rFonts w:cs="Times New Roman"/>
          <w:szCs w:val="22"/>
          <w:u w:val="single"/>
        </w:rPr>
      </w:pPr>
      <w:bookmarkStart w:id="31" w:name="_Toc435613820"/>
      <w:r w:rsidRPr="00D917EA">
        <w:rPr>
          <w:rFonts w:cs="Times New Roman"/>
          <w:szCs w:val="22"/>
          <w:u w:val="single"/>
        </w:rPr>
        <w:lastRenderedPageBreak/>
        <w:t>13. Doświadczalne badania czynności skóry i tkanek nabłonkowych</w:t>
      </w:r>
      <w:bookmarkEnd w:id="31"/>
    </w:p>
    <w:p w:rsidR="007140B1" w:rsidRPr="00D917EA" w:rsidRDefault="007140B1" w:rsidP="00D917EA">
      <w:pPr>
        <w:tabs>
          <w:tab w:val="left" w:pos="4536"/>
        </w:tabs>
        <w:spacing w:after="0" w:line="240" w:lineRule="auto"/>
        <w:jc w:val="both"/>
        <w:outlineLvl w:val="1"/>
        <w:rPr>
          <w:rFonts w:ascii="Times" w:eastAsia="Times New Roman" w:hAnsi="Times" w:cs="Times New Roman"/>
          <w:b/>
          <w:lang w:eastAsia="pl-PL"/>
        </w:rPr>
      </w:pPr>
      <w:r w:rsidRPr="00D917EA">
        <w:rPr>
          <w:rFonts w:ascii="Times" w:eastAsia="Times New Roman" w:hAnsi="Times" w:cs="Times New Roman"/>
          <w:bCs/>
          <w:lang w:eastAsia="pl-PL"/>
        </w:rPr>
        <w:tab/>
      </w:r>
    </w:p>
    <w:p w:rsidR="007140B1" w:rsidRPr="00D917EA" w:rsidRDefault="007140B1" w:rsidP="00D917EA">
      <w:pPr>
        <w:spacing w:after="0" w:line="240" w:lineRule="auto"/>
        <w:jc w:val="both"/>
        <w:outlineLvl w:val="0"/>
        <w:rPr>
          <w:rFonts w:ascii="Times" w:eastAsia="Times New Roman" w:hAnsi="Times" w:cs="Times New Roman"/>
          <w:b/>
          <w:lang w:eastAsia="pl-PL"/>
        </w:rPr>
      </w:pPr>
    </w:p>
    <w:p w:rsidR="007140B1" w:rsidRPr="00D917EA" w:rsidRDefault="001E3788" w:rsidP="00D917EA">
      <w:pPr>
        <w:spacing w:after="0" w:line="240" w:lineRule="auto"/>
        <w:jc w:val="both"/>
        <w:outlineLvl w:val="0"/>
        <w:rPr>
          <w:rFonts w:ascii="Times" w:hAnsi="Times"/>
          <w:b/>
        </w:rPr>
      </w:pPr>
      <w:r w:rsidRPr="00D917EA">
        <w:rPr>
          <w:rFonts w:ascii="Times" w:hAnsi="Times"/>
          <w:b/>
        </w:rPr>
        <w:t xml:space="preserve">A) </w:t>
      </w:r>
      <w:r w:rsidR="007140B1"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p>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7140B1" w:rsidRPr="00D917EA" w:rsidRDefault="007140B1" w:rsidP="00D917EA">
            <w:pPr>
              <w:spacing w:after="0" w:line="240" w:lineRule="auto"/>
              <w:jc w:val="both"/>
              <w:rPr>
                <w:rFonts w:ascii="Times" w:eastAsia="Times New Roman" w:hAnsi="Times" w:cs="Times New Roman"/>
                <w:b/>
                <w:lang w:eastAsia="pl-PL"/>
              </w:rPr>
            </w:pPr>
          </w:p>
        </w:tc>
        <w:tc>
          <w:tcPr>
            <w:tcW w:w="6095" w:type="dxa"/>
          </w:tcPr>
          <w:p w:rsidR="007140B1" w:rsidRPr="00D917EA" w:rsidRDefault="007140B1" w:rsidP="00D917EA">
            <w:pPr>
              <w:spacing w:after="0" w:line="240" w:lineRule="auto"/>
              <w:jc w:val="center"/>
              <w:rPr>
                <w:rFonts w:ascii="Times" w:eastAsia="Times New Roman" w:hAnsi="Times" w:cs="Times New Roman"/>
                <w:b/>
                <w:lang w:eastAsia="pl-PL"/>
              </w:rPr>
            </w:pPr>
          </w:p>
          <w:p w:rsidR="007140B1" w:rsidRPr="00D917EA" w:rsidRDefault="007140B1"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543BF2" w:rsidTr="00C71034">
        <w:tc>
          <w:tcPr>
            <w:tcW w:w="3369"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Doświadczalne badania czynności skóry i tkanek nabłonkowych</w:t>
            </w:r>
          </w:p>
          <w:p w:rsidR="007140B1" w:rsidRPr="00D917EA" w:rsidRDefault="007140B1" w:rsidP="00D917EA">
            <w:pPr>
              <w:autoSpaceDE w:val="0"/>
              <w:autoSpaceDN w:val="0"/>
              <w:adjustRightInd w:val="0"/>
              <w:spacing w:after="0" w:line="240" w:lineRule="auto"/>
              <w:jc w:val="center"/>
              <w:rPr>
                <w:rFonts w:ascii="Times" w:eastAsia="Calibri" w:hAnsi="Times" w:cs="Times New Roman"/>
                <w:b/>
                <w:lang w:val="en-US"/>
              </w:rPr>
            </w:pPr>
            <w:r w:rsidRPr="00D917EA">
              <w:rPr>
                <w:rFonts w:ascii="Times" w:eastAsia="Calibri" w:hAnsi="Times" w:cs="Times New Roman"/>
                <w:b/>
                <w:lang w:val="en-US"/>
              </w:rPr>
              <w:t>(</w:t>
            </w:r>
            <w:r w:rsidRPr="00D917EA">
              <w:rPr>
                <w:rFonts w:ascii="Times" w:hAnsi="Times" w:cs="Times New Roman"/>
                <w:b/>
                <w:lang w:val="en-US"/>
              </w:rPr>
              <w:t>Experimental research on skin and epithelial tissue function</w:t>
            </w:r>
            <w:r w:rsidRPr="00D917EA">
              <w:rPr>
                <w:rFonts w:ascii="Times" w:eastAsia="Calibri" w:hAnsi="Times" w:cs="Times New Roman"/>
                <w:b/>
                <w:lang w:val="en-US"/>
              </w:rPr>
              <w:t>)</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095" w:type="dxa"/>
            <w:shd w:val="clear" w:color="auto" w:fill="auto"/>
          </w:tcPr>
          <w:p w:rsidR="00A45845" w:rsidRPr="00D917EA" w:rsidRDefault="00A45845"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A45845" w:rsidRPr="00D917EA" w:rsidRDefault="00A45845"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A45845" w:rsidRPr="00D917EA" w:rsidRDefault="00A4584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A45845"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rPr>
              <w:t>Uniwersytet Mikołaja Kopernika w Toruniu</w:t>
            </w:r>
          </w:p>
        </w:tc>
      </w:tr>
      <w:tr w:rsidR="00EE3363" w:rsidRPr="00D917EA" w:rsidTr="00C71034">
        <w:tc>
          <w:tcPr>
            <w:tcW w:w="3369" w:type="dxa"/>
            <w:shd w:val="clear" w:color="auto" w:fill="auto"/>
            <w:vAlign w:val="center"/>
          </w:tcPr>
          <w:p w:rsidR="00EE3363" w:rsidRPr="00D917EA" w:rsidRDefault="00EE3363"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095" w:type="dxa"/>
            <w:shd w:val="clear" w:color="auto" w:fill="auto"/>
            <w:vAlign w:val="center"/>
          </w:tcPr>
          <w:p w:rsidR="00EE3363" w:rsidRPr="00D917EA" w:rsidRDefault="00EE3363"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EE3363" w:rsidRPr="00D917EA" w:rsidTr="00C71034">
        <w:tc>
          <w:tcPr>
            <w:tcW w:w="3369" w:type="dxa"/>
            <w:shd w:val="clear" w:color="auto" w:fill="auto"/>
            <w:vAlign w:val="center"/>
          </w:tcPr>
          <w:p w:rsidR="00EE3363" w:rsidRPr="00D917EA" w:rsidRDefault="00EE3363"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095" w:type="dxa"/>
            <w:shd w:val="clear" w:color="auto" w:fill="auto"/>
            <w:vAlign w:val="center"/>
          </w:tcPr>
          <w:p w:rsidR="00EE3363" w:rsidRPr="00D917EA" w:rsidRDefault="00EE3363" w:rsidP="00D917EA">
            <w:pPr>
              <w:spacing w:after="0" w:line="240" w:lineRule="auto"/>
              <w:jc w:val="center"/>
              <w:rPr>
                <w:rFonts w:ascii="Times" w:eastAsia="Times New Roman" w:hAnsi="Times" w:cs="Times New Roman"/>
                <w:b/>
                <w:lang w:eastAsia="pl-PL"/>
              </w:rPr>
            </w:pPr>
            <w:r w:rsidRPr="00D917EA">
              <w:rPr>
                <w:rFonts w:ascii="Times" w:hAnsi="Times" w:cs="Times New Roman"/>
                <w:b/>
              </w:rPr>
              <w:t>1728-A-ZF-DBCSTN</w:t>
            </w:r>
          </w:p>
        </w:tc>
      </w:tr>
      <w:tr w:rsidR="007140B1" w:rsidRPr="00D917EA" w:rsidTr="00C71034">
        <w:trPr>
          <w:trHeight w:val="53"/>
        </w:trPr>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095" w:type="dxa"/>
            <w:shd w:val="clear" w:color="auto" w:fill="auto"/>
          </w:tcPr>
          <w:p w:rsidR="007140B1" w:rsidRPr="00D917EA" w:rsidRDefault="00EE3363"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eastAsia="Calibri" w:hAnsi="Times" w:cs="Times New Roman"/>
                <w:b/>
                <w:bCs/>
              </w:rPr>
              <w:t>Zaliczenie na ocenę</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095" w:type="dxa"/>
            <w:shd w:val="clear" w:color="auto" w:fill="auto"/>
            <w:vAlign w:val="center"/>
          </w:tcPr>
          <w:p w:rsidR="007140B1" w:rsidRPr="00D917EA" w:rsidRDefault="007140B1"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095" w:type="dxa"/>
            <w:shd w:val="clear" w:color="auto" w:fill="auto"/>
          </w:tcPr>
          <w:p w:rsidR="007140B1"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095" w:type="dxa"/>
            <w:shd w:val="clear" w:color="auto" w:fill="auto"/>
          </w:tcPr>
          <w:p w:rsidR="001E3788" w:rsidRPr="00D917EA" w:rsidRDefault="001E3788"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1E3788" w:rsidRPr="00D917EA" w:rsidRDefault="001E378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1E3788" w:rsidRPr="00D917EA" w:rsidRDefault="001E3788"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1E3788" w:rsidRPr="00D917EA" w:rsidRDefault="001E3788"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1E3788" w:rsidRPr="00D917EA" w:rsidRDefault="001E3788" w:rsidP="00D917EA">
            <w:pPr>
              <w:pStyle w:val="Domylnie"/>
              <w:spacing w:after="0" w:line="100" w:lineRule="atLeast"/>
              <w:jc w:val="both"/>
              <w:rPr>
                <w:rFonts w:ascii="Times" w:hAnsi="Times" w:cs="Times New Roman"/>
                <w:b/>
                <w:iCs/>
              </w:rPr>
            </w:pPr>
          </w:p>
          <w:p w:rsidR="001E3788" w:rsidRPr="00D917EA" w:rsidRDefault="001E378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7140B1" w:rsidRPr="00D917EA" w:rsidRDefault="001E3788" w:rsidP="00D917EA">
            <w:pPr>
              <w:spacing w:after="0" w:line="240" w:lineRule="auto"/>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095" w:type="dxa"/>
            <w:shd w:val="clear" w:color="auto" w:fill="auto"/>
          </w:tcPr>
          <w:p w:rsidR="00EB107F" w:rsidRPr="00D917EA" w:rsidRDefault="00EB107F"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podstawowe modele badawcze i rozumie ich ograniczenia w zakresie pro</w:t>
            </w:r>
            <w:r w:rsidR="00EE3363" w:rsidRPr="00D917EA">
              <w:rPr>
                <w:rFonts w:ascii="Times" w:hAnsi="Times" w:cs="Times New Roman"/>
                <w:iCs/>
              </w:rPr>
              <w:t>wadzenia badań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metodologię prowadzenia doświadczeń na podsta</w:t>
            </w:r>
            <w:r w:rsidR="00EE3363" w:rsidRPr="00D917EA">
              <w:rPr>
                <w:rFonts w:ascii="Times" w:hAnsi="Times" w:cs="Times New Roman"/>
                <w:iCs/>
              </w:rPr>
              <w:t>wie artykułów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potrzebę prowadzenia badań naukowych podstawowych i klinicznych w celu zrozumienia mechanizmów zachodzących w  skórze i tkankach nabłonkowych po działaniu ksenobio</w:t>
            </w:r>
            <w:r w:rsidR="00EE3363" w:rsidRPr="00D917EA">
              <w:rPr>
                <w:rFonts w:ascii="Times" w:hAnsi="Times" w:cs="Times New Roman"/>
                <w:iCs/>
              </w:rPr>
              <w:t>tyków.</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modele skóry, z uwzględnieniem nowych możliwości prowadzenia b</w:t>
            </w:r>
            <w:r w:rsidR="00EE3363" w:rsidRPr="00D917EA">
              <w:rPr>
                <w:rFonts w:ascii="Times" w:hAnsi="Times" w:cs="Times New Roman"/>
                <w:iCs/>
              </w:rPr>
              <w:t>adań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 xml:space="preserve">W5: ograniczenia czasowe, interpretacyjne, sytuacyjne oraz </w:t>
            </w:r>
            <w:r w:rsidRPr="00D917EA">
              <w:rPr>
                <w:rFonts w:ascii="Times" w:hAnsi="Times" w:cs="Times New Roman"/>
              </w:rPr>
              <w:lastRenderedPageBreak/>
              <w:t>miejscowe w analizie i interpretacji w</w:t>
            </w:r>
            <w:r w:rsidR="00EE3363" w:rsidRPr="00D917EA">
              <w:rPr>
                <w:rFonts w:ascii="Times" w:hAnsi="Times" w:cs="Times New Roman"/>
              </w:rPr>
              <w:t>yników badań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potrzebę wyjaśniania zmian we krwi, skórze i w organizmie zachodzących w przebiegu schorzeń dermatologicznych,  alergicznych, metabolicznych, onkologi</w:t>
            </w:r>
            <w:r w:rsidR="00EE3363" w:rsidRPr="00D917EA">
              <w:rPr>
                <w:rFonts w:ascii="Times" w:hAnsi="Times" w:cs="Times New Roman"/>
                <w:iCs/>
              </w:rPr>
              <w:t>cznych i hematologicznych.</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W7: założenia badań naukowych oceniających patomechanizm starzenia się i wpływu ksenobiotyków </w:t>
            </w:r>
            <w:r w:rsidR="00EE3363" w:rsidRPr="00D917EA">
              <w:rPr>
                <w:rFonts w:ascii="Times" w:hAnsi="Times" w:cs="Times New Roman"/>
              </w:rPr>
              <w:t>na ten proces.</w:t>
            </w:r>
          </w:p>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hAnsi="Times" w:cs="Times New Roman"/>
              </w:rPr>
              <w:t>W8: rozumie potrzebę prowadzenia badań w zakresie upię</w:t>
            </w:r>
            <w:r w:rsidR="00EE3363" w:rsidRPr="00D917EA">
              <w:rPr>
                <w:rFonts w:ascii="Times" w:hAnsi="Times" w:cs="Times New Roman"/>
              </w:rPr>
              <w:t>kszania skóry.</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095" w:type="dxa"/>
            <w:shd w:val="clear" w:color="auto" w:fill="auto"/>
          </w:tcPr>
          <w:p w:rsidR="009F3007" w:rsidRPr="00D917EA" w:rsidRDefault="009F3007"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9F3007" w:rsidRPr="00D917EA">
              <w:rPr>
                <w:rFonts w:ascii="Times" w:hAnsi="Times" w:cs="Times New Roman"/>
                <w:lang w:eastAsia="pl-PL"/>
              </w:rPr>
              <w:t>krytycznie analizować wybór</w:t>
            </w:r>
            <w:r w:rsidRPr="00D917EA">
              <w:rPr>
                <w:rFonts w:ascii="Times" w:hAnsi="Times" w:cs="Times New Roman"/>
                <w:lang w:eastAsia="pl-PL"/>
              </w:rPr>
              <w:t xml:space="preserve"> materiału i metod prowadzonych badań naukowych dotyczących skóry i tkanek nabłonkowych</w:t>
            </w:r>
            <w:r w:rsidR="00EE3363" w:rsidRPr="00D917EA">
              <w:rPr>
                <w:rFonts w:ascii="Times" w:hAnsi="Times" w:cs="Times New Roman"/>
                <w:lang w:eastAsia="pl-PL"/>
              </w:rPr>
              <w:t>.</w:t>
            </w:r>
          </w:p>
          <w:p w:rsidR="007140B1" w:rsidRPr="00D917EA" w:rsidRDefault="009F3007"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ocenić</w:t>
            </w:r>
            <w:r w:rsidR="007140B1" w:rsidRPr="00D917EA">
              <w:rPr>
                <w:rFonts w:ascii="Times" w:hAnsi="Times" w:cs="Times New Roman"/>
                <w:lang w:eastAsia="pl-PL"/>
              </w:rPr>
              <w:t xml:space="preserve"> i </w:t>
            </w:r>
            <w:r w:rsidRPr="00D917EA">
              <w:rPr>
                <w:rFonts w:ascii="Times" w:hAnsi="Times" w:cs="Times New Roman"/>
                <w:lang w:eastAsia="pl-PL"/>
              </w:rPr>
              <w:t>zinterpretować wyniki</w:t>
            </w:r>
            <w:r w:rsidR="007140B1" w:rsidRPr="00D917EA">
              <w:rPr>
                <w:rFonts w:ascii="Times" w:hAnsi="Times" w:cs="Times New Roman"/>
                <w:lang w:eastAsia="pl-PL"/>
              </w:rPr>
              <w:t xml:space="preserve"> badań naukowych dotyczących wpływu ksenobiotyków na właściwości skóry</w:t>
            </w:r>
            <w:r w:rsidR="00EE3363" w:rsidRPr="00D917EA">
              <w:rPr>
                <w:rFonts w:ascii="Times" w:hAnsi="Times" w:cs="Times New Roman"/>
                <w:lang w:eastAsia="pl-PL"/>
              </w:rPr>
              <w:t>.</w:t>
            </w:r>
          </w:p>
          <w:p w:rsidR="007140B1" w:rsidRPr="00D917EA" w:rsidRDefault="009F3007"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U3: ocenić</w:t>
            </w:r>
            <w:r w:rsidR="007140B1" w:rsidRPr="00D917EA">
              <w:rPr>
                <w:rFonts w:ascii="Times" w:hAnsi="Times" w:cs="Times New Roman"/>
                <w:lang w:eastAsia="pl-PL"/>
              </w:rPr>
              <w:t xml:space="preserve">, </w:t>
            </w:r>
            <w:r w:rsidRPr="00D917EA">
              <w:rPr>
                <w:rFonts w:ascii="Times" w:hAnsi="Times" w:cs="Times New Roman"/>
                <w:lang w:eastAsia="pl-PL"/>
              </w:rPr>
              <w:t>zinterpretować</w:t>
            </w:r>
            <w:r w:rsidR="007140B1" w:rsidRPr="00D917EA">
              <w:rPr>
                <w:rFonts w:ascii="Times" w:hAnsi="Times" w:cs="Times New Roman"/>
                <w:lang w:eastAsia="pl-PL"/>
              </w:rPr>
              <w:t xml:space="preserve"> metod</w:t>
            </w:r>
            <w:r w:rsidR="000F7FC2" w:rsidRPr="00D917EA">
              <w:rPr>
                <w:rFonts w:ascii="Times" w:hAnsi="Times" w:cs="Times New Roman"/>
                <w:lang w:eastAsia="pl-PL"/>
              </w:rPr>
              <w:t>y</w:t>
            </w:r>
            <w:r w:rsidR="007140B1" w:rsidRPr="00D917EA">
              <w:rPr>
                <w:rFonts w:ascii="Times" w:hAnsi="Times" w:cs="Times New Roman"/>
                <w:lang w:eastAsia="pl-PL"/>
              </w:rPr>
              <w:t xml:space="preserve"> badaw</w:t>
            </w:r>
            <w:r w:rsidR="000F7FC2" w:rsidRPr="00D917EA">
              <w:rPr>
                <w:rFonts w:ascii="Times" w:hAnsi="Times" w:cs="Times New Roman"/>
                <w:lang w:eastAsia="pl-PL"/>
              </w:rPr>
              <w:t>cze służące</w:t>
            </w:r>
            <w:r w:rsidR="007140B1" w:rsidRPr="00D917EA">
              <w:rPr>
                <w:rFonts w:ascii="Times" w:hAnsi="Times" w:cs="Times New Roman"/>
                <w:lang w:eastAsia="pl-PL"/>
              </w:rPr>
              <w:t xml:space="preserve"> ocenie prep</w:t>
            </w:r>
            <w:r w:rsidR="00EE3363" w:rsidRPr="00D917EA">
              <w:rPr>
                <w:rFonts w:ascii="Times" w:hAnsi="Times" w:cs="Times New Roman"/>
                <w:lang w:eastAsia="pl-PL"/>
              </w:rPr>
              <w:t>aratów wpływających na skórę.</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0F7FC2" w:rsidRPr="00D917EA">
              <w:rPr>
                <w:rFonts w:ascii="Times" w:hAnsi="Times" w:cs="Times New Roman"/>
                <w:lang w:eastAsia="pl-PL"/>
              </w:rPr>
              <w:t>wyszukiwać informacje</w:t>
            </w:r>
            <w:r w:rsidRPr="00D917EA">
              <w:rPr>
                <w:rFonts w:ascii="Times" w:hAnsi="Times" w:cs="Times New Roman"/>
                <w:lang w:eastAsia="pl-PL"/>
              </w:rPr>
              <w:t xml:space="preserve"> o badaniach naukowych dotyczących tkanki nabłonkowej, skóry i organizmu człowieka</w:t>
            </w:r>
            <w:r w:rsidR="00EE3363" w:rsidRPr="00D917EA">
              <w:rPr>
                <w:rFonts w:ascii="Times" w:hAnsi="Times" w:cs="Times New Roman"/>
                <w:lang w:eastAsia="pl-PL"/>
              </w:rPr>
              <w:t>.</w:t>
            </w:r>
          </w:p>
          <w:p w:rsidR="007140B1" w:rsidRPr="00D917EA" w:rsidRDefault="007140B1" w:rsidP="00D917EA">
            <w:pPr>
              <w:autoSpaceDE w:val="0"/>
              <w:autoSpaceDN w:val="0"/>
              <w:adjustRightInd w:val="0"/>
              <w:spacing w:after="0" w:line="240" w:lineRule="auto"/>
              <w:jc w:val="both"/>
              <w:rPr>
                <w:rFonts w:ascii="Times" w:hAnsi="Times" w:cs="Times New Roman"/>
                <w:color w:val="FF0000"/>
                <w:lang w:eastAsia="pl-PL"/>
              </w:rPr>
            </w:pPr>
            <w:r w:rsidRPr="00D917EA">
              <w:rPr>
                <w:rFonts w:ascii="Times" w:hAnsi="Times" w:cs="Times New Roman"/>
                <w:lang w:eastAsia="pl-PL"/>
              </w:rPr>
              <w:t xml:space="preserve">U4: </w:t>
            </w:r>
            <w:r w:rsidR="000F7FC2" w:rsidRPr="00D917EA">
              <w:rPr>
                <w:rFonts w:ascii="Times" w:hAnsi="Times" w:cs="Times New Roman"/>
                <w:lang w:eastAsia="pl-PL"/>
              </w:rPr>
              <w:t>analizować doświadczenia oraz formułować</w:t>
            </w:r>
            <w:r w:rsidRPr="00D917EA">
              <w:rPr>
                <w:rFonts w:ascii="Times" w:hAnsi="Times" w:cs="Times New Roman"/>
                <w:lang w:eastAsia="pl-PL"/>
              </w:rPr>
              <w:t xml:space="preserve"> wni</w:t>
            </w:r>
            <w:r w:rsidR="000F7FC2" w:rsidRPr="00D917EA">
              <w:rPr>
                <w:rFonts w:ascii="Times" w:hAnsi="Times" w:cs="Times New Roman"/>
                <w:lang w:eastAsia="pl-PL"/>
              </w:rPr>
              <w:t>oski</w:t>
            </w:r>
            <w:r w:rsidRPr="00D917EA">
              <w:rPr>
                <w:rFonts w:ascii="Times" w:hAnsi="Times" w:cs="Times New Roman"/>
                <w:lang w:eastAsia="pl-PL"/>
              </w:rPr>
              <w:t xml:space="preserve"> z badań in vitro, ex vivo i in vivo</w:t>
            </w:r>
            <w:r w:rsidR="00EE3363" w:rsidRPr="00D917EA">
              <w:rPr>
                <w:rFonts w:ascii="Times" w:hAnsi="Times" w:cs="Times New Roman"/>
                <w:lang w:eastAsia="pl-PL"/>
              </w:rPr>
              <w:t xml:space="preserve"> z zakresu badań doświadczalnych.</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095" w:type="dxa"/>
            <w:shd w:val="clear" w:color="auto" w:fill="auto"/>
          </w:tcPr>
          <w:p w:rsidR="000F7FC2" w:rsidRPr="00D917EA" w:rsidRDefault="000F7F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b/>
                <w:lang w:eastAsia="pl-PL"/>
              </w:rPr>
              <w:t>Student gotów jest do:</w:t>
            </w:r>
          </w:p>
          <w:p w:rsidR="007140B1" w:rsidRPr="00D917EA" w:rsidRDefault="007140B1" w:rsidP="00D917EA">
            <w:pPr>
              <w:autoSpaceDE w:val="0"/>
              <w:autoSpaceDN w:val="0"/>
              <w:adjustRightInd w:val="0"/>
              <w:spacing w:after="0" w:line="240" w:lineRule="auto"/>
              <w:jc w:val="both"/>
              <w:rPr>
                <w:rFonts w:ascii="Times" w:eastAsia="Calibri" w:hAnsi="Times" w:cs="Times New Roman"/>
                <w:b/>
                <w:vertAlign w:val="superscript"/>
              </w:rPr>
            </w:pPr>
            <w:r w:rsidRPr="00D917EA">
              <w:rPr>
                <w:rFonts w:ascii="Times" w:hAnsi="Times" w:cs="Times New Roman"/>
                <w:iCs/>
              </w:rPr>
              <w:t xml:space="preserve">K1: podnoszenia </w:t>
            </w:r>
            <w:r w:rsidR="000F7FC2" w:rsidRPr="00D917EA">
              <w:rPr>
                <w:rFonts w:ascii="Times" w:hAnsi="Times" w:cs="Times New Roman"/>
                <w:iCs/>
              </w:rPr>
              <w:t xml:space="preserve">swoich </w:t>
            </w:r>
            <w:r w:rsidRPr="00D917EA">
              <w:rPr>
                <w:rFonts w:ascii="Times" w:hAnsi="Times" w:cs="Times New Roman"/>
                <w:iCs/>
              </w:rPr>
              <w:t>kwalifikacji oraz systematycznej analizy najnowszych doniesień naukowych w zakresie badań doświadczalnych na skórze i tkan</w:t>
            </w:r>
            <w:r w:rsidR="00EE3363" w:rsidRPr="00D917EA">
              <w:rPr>
                <w:rFonts w:ascii="Times" w:hAnsi="Times" w:cs="Times New Roman"/>
                <w:iCs/>
              </w:rPr>
              <w:t>ce nabłonkowej.</w:t>
            </w:r>
            <w:r w:rsidRPr="00D917EA">
              <w:rPr>
                <w:rFonts w:ascii="Times" w:hAnsi="Times" w:cs="Times New Roman"/>
                <w:iCs/>
              </w:rPr>
              <w:t xml:space="preserve"> </w:t>
            </w:r>
          </w:p>
        </w:tc>
      </w:tr>
      <w:tr w:rsidR="007140B1" w:rsidRPr="00D917EA" w:rsidTr="00C71034">
        <w:tc>
          <w:tcPr>
            <w:tcW w:w="3369"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095" w:type="dxa"/>
          </w:tcPr>
          <w:p w:rsidR="000F7FC2" w:rsidRPr="00D917EA" w:rsidRDefault="000F7FC2"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F7FC2" w:rsidRPr="00D917EA" w:rsidRDefault="000F7F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F7FC2" w:rsidRPr="00D917EA" w:rsidRDefault="000F7F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F7FC2" w:rsidRPr="00D917EA" w:rsidRDefault="000F7F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F7FC2" w:rsidRPr="00D917EA" w:rsidRDefault="000F7FC2" w:rsidP="00D917EA">
            <w:pPr>
              <w:pStyle w:val="Domylnie"/>
              <w:spacing w:after="0" w:line="240" w:lineRule="auto"/>
              <w:jc w:val="both"/>
              <w:rPr>
                <w:rFonts w:ascii="Times" w:hAnsi="Times" w:cs="Times New Roman"/>
                <w:b/>
              </w:rPr>
            </w:pPr>
          </w:p>
          <w:p w:rsidR="000F7FC2" w:rsidRPr="00D917EA" w:rsidRDefault="000F7FC2"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F7FC2" w:rsidRPr="00D917EA" w:rsidRDefault="000F7FC2" w:rsidP="00D917EA">
            <w:pPr>
              <w:pStyle w:val="Domylnie"/>
              <w:spacing w:after="0" w:line="240" w:lineRule="auto"/>
              <w:jc w:val="both"/>
              <w:rPr>
                <w:rFonts w:ascii="Times" w:hAnsi="Times" w:cs="Times New Roman"/>
              </w:rPr>
            </w:pPr>
            <w:r w:rsidRPr="00D917EA">
              <w:rPr>
                <w:rFonts w:ascii="Times" w:hAnsi="Times" w:cs="Times New Roman"/>
              </w:rPr>
              <w:t>- nie dotyczy.</w:t>
            </w:r>
          </w:p>
          <w:p w:rsidR="000F7FC2" w:rsidRPr="00D917EA" w:rsidRDefault="000F7FC2" w:rsidP="00D917EA">
            <w:pPr>
              <w:pStyle w:val="Domylnie"/>
              <w:spacing w:after="0" w:line="240" w:lineRule="auto"/>
              <w:jc w:val="both"/>
              <w:rPr>
                <w:rFonts w:ascii="Times" w:hAnsi="Times" w:cs="Times New Roman"/>
                <w:b/>
              </w:rPr>
            </w:pPr>
          </w:p>
          <w:p w:rsidR="000F7FC2" w:rsidRPr="00D917EA" w:rsidRDefault="000F7FC2"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0F7FC2"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095"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rPr>
              <w:t>Student rozpoczynający kształcenie z przedmiotu „Doświadczalne badania czynności skóry i tkanek nabłonkowych” powinien posiadać wiedzę z zakresu biochemii, fizjologii, patofizjologii oraz dermatologii zdobytą podczas realizacji przedmiotów w toku studiów.</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095"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spacing w:val="-3"/>
              </w:rPr>
              <w:t xml:space="preserve">Zajęcia z przedmiotu fakultatywnego </w:t>
            </w:r>
            <w:r w:rsidRPr="00D917EA">
              <w:rPr>
                <w:rFonts w:ascii="Times" w:eastAsia="Calibri" w:hAnsi="Times" w:cs="Times New Roman"/>
              </w:rPr>
              <w:t>"Doświadczalne badania czynności skóry i tkanek nabłonkowych"</w:t>
            </w:r>
            <w:r w:rsidRPr="00D917EA">
              <w:rPr>
                <w:rFonts w:ascii="Times" w:eastAsia="Calibri" w:hAnsi="Times" w:cs="Times New Roman"/>
                <w:color w:val="000000"/>
              </w:rPr>
              <w:t xml:space="preserve"> </w:t>
            </w:r>
            <w:r w:rsidRPr="00D917EA">
              <w:rPr>
                <w:rFonts w:ascii="Times" w:eastAsia="Calibri" w:hAnsi="Times" w:cs="Times New Roman"/>
                <w:spacing w:val="-3"/>
              </w:rPr>
              <w:t>realizowane są dla kierunku Analityka medyczna, studentów II, III i IV roku studiów. Przedmiot obejmuje 15 godzin wykładów. Z</w:t>
            </w:r>
            <w:r w:rsidRPr="00D917EA">
              <w:rPr>
                <w:rFonts w:ascii="Times" w:eastAsia="Calibri" w:hAnsi="Times" w:cs="Times New Roman"/>
                <w:lang w:eastAsia="pl-PL"/>
              </w:rPr>
              <w:t>asadniczym celem nauczania "</w:t>
            </w:r>
            <w:r w:rsidRPr="00D917EA">
              <w:rPr>
                <w:rFonts w:ascii="Times" w:eastAsia="Calibri" w:hAnsi="Times" w:cs="Times New Roman"/>
              </w:rPr>
              <w:t>Doświadczalnych badań czynności skóry i tkanek nabłonkowych</w:t>
            </w:r>
            <w:r w:rsidRPr="00D917EA">
              <w:rPr>
                <w:rFonts w:ascii="Times" w:eastAsia="Calibri" w:hAnsi="Times" w:cs="Times New Roman"/>
                <w:lang w:eastAsia="pl-PL"/>
              </w:rPr>
              <w:t>" na kierunku Analityka medyczna jest przygotowanie studentów do właściwej analizy dostępnego piśmiennictwa naukowego w zakresie przeprowadzania badań doświadczalnych, dokonania interpretacji wyników uwzględniając zastosowany model badawczy, a także czynniki środowiskowe i osobnicze.</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Pełny opis przedmiotu</w:t>
            </w:r>
          </w:p>
        </w:tc>
        <w:tc>
          <w:tcPr>
            <w:tcW w:w="6095" w:type="dxa"/>
          </w:tcPr>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 xml:space="preserve">Doświadczalne badania skóry i tkanek nabłonkowych są dziedziną ciągle rozwijającą się. Istnieje stale rosnąca potrzeba przeprowadzania badań naukowych z wykorzystaniem modeli zwierzęcych, ekwiwalentów skóry, hodowli komórkowych i/lub </w:t>
            </w:r>
            <w:r w:rsidRPr="00D917EA">
              <w:rPr>
                <w:rFonts w:ascii="Times" w:eastAsia="Calibri" w:hAnsi="Times" w:cs="Times New Roman"/>
              </w:rPr>
              <w:lastRenderedPageBreak/>
              <w:t xml:space="preserve">tkankowych, ale również człowieka, dotyczących starzenia się, rozwoju chorób, czy wpływu ksenobiotyków (w tym leków) na właściwości skóry i organizm. Wyjaśnienie mechanizmów zmian biochemicznych, fizjologicznych, czy patofizjologicznych zachodzących w tkance skórnej i organizmie pod wpływem czynników środowiskowych stało się niezwykle cenne i zostało wykorzystane do diagnostyki oraz leczenia chorób ludzi i zwierząt. Analiza wybranych modeli badawczych, wraz z przykładami ich zastosowań w lecznictwie i kosmetologii. Dodatkowo interpretacja oraz ocena wybranych prac naukowych z zakresu badań podstawowych, a także klinicznych z uwzględnieniem wyboru materiału, metody i sposobu analizy oraz przedstawienia wyników. Przybliżenie przeniesienia wyników badań z modeli in vitro/ex vivo na model in vivo, wraz z wykazaniem różnic i ograniczeń metodycznych. </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095" w:type="dxa"/>
          </w:tcPr>
          <w:p w:rsidR="007140B1" w:rsidRPr="00D917EA" w:rsidRDefault="007140B1"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lang w:eastAsia="pl-PL"/>
              </w:rPr>
              <w:t xml:space="preserve">1. </w:t>
            </w:r>
            <w:r w:rsidRPr="00D917EA">
              <w:rPr>
                <w:rFonts w:ascii="Times" w:hAnsi="Times" w:cs="Times New Roman"/>
              </w:rPr>
              <w:t>Adamski Z, Kaszuba A: Dermatologia dla kosmetologów, Wydawnictwo Naukowe Uniwersytetu Medycznego im. K. Marcinkowskiego, Poznań, 2008.</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2. Noszczyk M: Kosmetologia pielęgnacyjna i lekarska. PZWL, Warszawa, 2010.</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3. Kujawska-Dębiec K, Broniarczyk-Dyła G: Wybrane choroby skóry spowodowane wpływem działania promieni słonecznych. Postępy Dermatologii i Alergologii, 2008, XXV(2): 61-65.</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4. Kołowiec J, Dadej I: Rola UVA w patologii skóry. Postępy Dermatologii i Alergologii, 2003, XX(1): 170-175;</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5. Śpiewak R.: Fotoalergie. Postępy Dermatologii i Alergologii, 2009, XXVI(5): 347-349.</w:t>
            </w:r>
          </w:p>
          <w:p w:rsidR="007140B1" w:rsidRPr="00D917EA" w:rsidRDefault="007140B1" w:rsidP="00D917EA">
            <w:pPr>
              <w:pStyle w:val="Bezodstpw1"/>
              <w:contextualSpacing/>
              <w:jc w:val="both"/>
              <w:rPr>
                <w:rFonts w:ascii="Times" w:hAnsi="Times" w:cs="Times New Roman"/>
                <w:lang w:val="en-US"/>
              </w:rPr>
            </w:pPr>
            <w:r w:rsidRPr="00D917EA">
              <w:rPr>
                <w:rFonts w:ascii="Times" w:hAnsi="Times" w:cs="Times New Roman"/>
                <w:lang w:val="en-US"/>
              </w:rPr>
              <w:t xml:space="preserve">6. Skoczyńska A., Budzisz E., Trznadel-Grodzka E., Rotsztejn H.: </w:t>
            </w:r>
            <w:r w:rsidRPr="00D917EA">
              <w:rPr>
                <w:rStyle w:val="Pogrubienie"/>
                <w:rFonts w:ascii="Times" w:hAnsi="Times" w:cs="Times New Roman"/>
                <w:b w:val="0"/>
                <w:lang w:val="en-US"/>
              </w:rPr>
              <w:t>Melanin and lipofuscin as hallmarks of skin aging</w:t>
            </w:r>
            <w:r w:rsidRPr="00D917EA">
              <w:rPr>
                <w:rStyle w:val="Pogrubienie"/>
                <w:rFonts w:ascii="Times" w:hAnsi="Times" w:cs="Times New Roman"/>
                <w:lang w:val="en-US"/>
              </w:rPr>
              <w:t xml:space="preserve">. </w:t>
            </w:r>
            <w:r w:rsidRPr="00D917EA">
              <w:rPr>
                <w:rFonts w:ascii="Times" w:hAnsi="Times" w:cs="Times New Roman"/>
                <w:lang w:val="en-US"/>
              </w:rPr>
              <w:t>Adv Dermatol Allergol 2017; XXXIV (2): 97-103</w:t>
            </w:r>
          </w:p>
          <w:p w:rsidR="007140B1" w:rsidRPr="00D917EA" w:rsidRDefault="007140B1" w:rsidP="00D917EA">
            <w:pPr>
              <w:pStyle w:val="Bezodstpw1"/>
              <w:contextualSpacing/>
              <w:jc w:val="both"/>
              <w:rPr>
                <w:rFonts w:ascii="Times" w:hAnsi="Times" w:cs="Times New Roman"/>
                <w:b/>
                <w:lang w:val="en-US" w:eastAsia="pl-PL"/>
              </w:rPr>
            </w:pPr>
            <w:r w:rsidRPr="00D917EA">
              <w:rPr>
                <w:rFonts w:ascii="Times" w:hAnsi="Times" w:cs="Times New Roman"/>
                <w:b/>
                <w:lang w:val="en-US" w:eastAsia="pl-PL"/>
              </w:rPr>
              <w:t>Literatura uzupełniająca:</w:t>
            </w:r>
          </w:p>
          <w:p w:rsidR="007140B1" w:rsidRPr="00D917EA" w:rsidRDefault="007140B1" w:rsidP="00D917EA">
            <w:pPr>
              <w:pStyle w:val="Nagwek1"/>
              <w:spacing w:line="240" w:lineRule="auto"/>
              <w:jc w:val="both"/>
              <w:rPr>
                <w:rFonts w:cs="Times New Roman"/>
                <w:b w:val="0"/>
                <w:sz w:val="22"/>
                <w:szCs w:val="22"/>
                <w:lang w:val="en-US"/>
              </w:rPr>
            </w:pPr>
            <w:bookmarkStart w:id="32" w:name="_Toc435433346"/>
            <w:bookmarkStart w:id="33" w:name="_Toc435613821"/>
            <w:r w:rsidRPr="00D917EA">
              <w:rPr>
                <w:rFonts w:cs="Times New Roman"/>
                <w:b w:val="0"/>
                <w:sz w:val="22"/>
                <w:szCs w:val="22"/>
                <w:lang w:val="en-US"/>
              </w:rPr>
              <w:t xml:space="preserve">1. Kiluk P., Baran A. Flisiak I.: </w:t>
            </w:r>
            <w:r w:rsidRPr="00D917EA">
              <w:rPr>
                <w:rStyle w:val="Pogrubienie"/>
                <w:rFonts w:cs="Times New Roman"/>
                <w:sz w:val="22"/>
                <w:szCs w:val="22"/>
                <w:lang w:val="en-US"/>
              </w:rPr>
              <w:t xml:space="preserve">Significance of selected inflammatory factors in metabolic disorders in association with psoriasis. </w:t>
            </w:r>
            <w:r w:rsidRPr="00D917EA">
              <w:rPr>
                <w:rFonts w:cs="Times New Roman"/>
                <w:b w:val="0"/>
                <w:sz w:val="22"/>
                <w:szCs w:val="22"/>
                <w:lang w:val="en-US"/>
              </w:rPr>
              <w:t>Przegl Dermatol 2017, 104, 50–56</w:t>
            </w:r>
            <w:bookmarkEnd w:id="32"/>
            <w:bookmarkEnd w:id="33"/>
          </w:p>
          <w:p w:rsidR="007140B1" w:rsidRPr="00D917EA" w:rsidRDefault="007140B1" w:rsidP="00D917EA">
            <w:pPr>
              <w:pStyle w:val="Nagwek1"/>
              <w:spacing w:line="240" w:lineRule="auto"/>
              <w:jc w:val="both"/>
              <w:rPr>
                <w:rFonts w:cs="Times New Roman"/>
                <w:b w:val="0"/>
                <w:color w:val="292929"/>
                <w:sz w:val="22"/>
                <w:szCs w:val="22"/>
                <w:lang w:val="en-US"/>
              </w:rPr>
            </w:pPr>
            <w:bookmarkStart w:id="34" w:name="_Toc435433347"/>
            <w:bookmarkStart w:id="35" w:name="_Toc435613822"/>
            <w:r w:rsidRPr="00D917EA">
              <w:rPr>
                <w:rFonts w:cs="Times New Roman"/>
                <w:b w:val="0"/>
                <w:sz w:val="22"/>
                <w:szCs w:val="22"/>
                <w:lang w:val="en-US"/>
              </w:rPr>
              <w:t xml:space="preserve">2. Augustyniak A., Rotsztejn H., Bartnicka E., Budzisz E.:  </w:t>
            </w:r>
            <w:r w:rsidRPr="00D917EA">
              <w:rPr>
                <w:rStyle w:val="Pogrubienie"/>
                <w:rFonts w:cs="Times New Roman"/>
                <w:sz w:val="22"/>
                <w:szCs w:val="22"/>
                <w:lang w:val="en-US"/>
              </w:rPr>
              <w:t xml:space="preserve">Effects of reactive oxygen species on skin photoaging. </w:t>
            </w:r>
            <w:r w:rsidRPr="00D917EA">
              <w:rPr>
                <w:rFonts w:cs="Times New Roman"/>
                <w:b w:val="0"/>
                <w:sz w:val="22"/>
                <w:szCs w:val="22"/>
                <w:lang w:val="en-US"/>
              </w:rPr>
              <w:t>Przegl Dermatol 2016, 103, 233–239</w:t>
            </w:r>
            <w:bookmarkEnd w:id="34"/>
            <w:bookmarkEnd w:id="35"/>
          </w:p>
          <w:p w:rsidR="007140B1" w:rsidRPr="00D917EA" w:rsidRDefault="007140B1" w:rsidP="00D917EA">
            <w:pPr>
              <w:pStyle w:val="Nagwek1"/>
              <w:spacing w:line="240" w:lineRule="auto"/>
              <w:jc w:val="both"/>
              <w:rPr>
                <w:rFonts w:cs="Times New Roman"/>
                <w:b w:val="0"/>
                <w:sz w:val="22"/>
                <w:szCs w:val="22"/>
              </w:rPr>
            </w:pPr>
            <w:bookmarkStart w:id="36" w:name="_Toc435433348"/>
            <w:bookmarkStart w:id="37" w:name="_Toc435613823"/>
            <w:r w:rsidRPr="00D917EA">
              <w:rPr>
                <w:rFonts w:cs="Times New Roman"/>
                <w:b w:val="0"/>
                <w:color w:val="292929"/>
                <w:sz w:val="22"/>
                <w:szCs w:val="22"/>
                <w:lang w:val="en-US"/>
              </w:rPr>
              <w:t xml:space="preserve">3. </w:t>
            </w:r>
            <w:r w:rsidRPr="00D917EA">
              <w:rPr>
                <w:rStyle w:val="Pogrubienie"/>
                <w:rFonts w:cs="Times New Roman"/>
                <w:sz w:val="22"/>
                <w:szCs w:val="22"/>
                <w:lang w:val="en-US"/>
              </w:rPr>
              <w:t xml:space="preserve">Zegarska B., Pietkun K., Zegarski W., Bolibok P., Wiśniewski M., Roszek K., Czarnecka J., Nowacki M.: Air pollution, UV irradiation and skin carcinogenesis: what we know, where we stand and what is likely to happen in the future? </w:t>
            </w:r>
            <w:r w:rsidRPr="00D917EA">
              <w:rPr>
                <w:rFonts w:cs="Times New Roman"/>
                <w:b w:val="0"/>
                <w:sz w:val="22"/>
                <w:szCs w:val="22"/>
              </w:rPr>
              <w:t>Adv Dermatol Allergol 2017; XXXIV (1): 6–14</w:t>
            </w:r>
            <w:bookmarkEnd w:id="36"/>
            <w:bookmarkEnd w:id="37"/>
          </w:p>
        </w:tc>
      </w:tr>
      <w:tr w:rsidR="007140B1" w:rsidRPr="00D917EA" w:rsidTr="00C71034">
        <w:tc>
          <w:tcPr>
            <w:tcW w:w="3369"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095" w:type="dxa"/>
          </w:tcPr>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lang w:eastAsia="pl-PL"/>
              </w:rPr>
              <w:t>1.</w:t>
            </w:r>
            <w:r w:rsidRPr="00D917EA">
              <w:rPr>
                <w:rFonts w:ascii="Times" w:eastAsia="Calibri" w:hAnsi="Times" w:cs="Times New Roman"/>
                <w:b/>
                <w:bCs/>
                <w:color w:val="000000"/>
                <w:lang w:eastAsia="pl-PL"/>
              </w:rPr>
              <w:t xml:space="preserve"> </w:t>
            </w:r>
            <w:r w:rsidRPr="00D917EA">
              <w:rPr>
                <w:rFonts w:ascii="Times" w:eastAsia="Calibri" w:hAnsi="Times" w:cs="Times New Roman"/>
                <w:bCs/>
                <w:color w:val="000000"/>
                <w:lang w:eastAsia="pl-PL"/>
              </w:rPr>
              <w:t>U</w:t>
            </w:r>
            <w:r w:rsidRPr="00D917EA">
              <w:rPr>
                <w:rFonts w:ascii="Times" w:eastAsia="Calibri" w:hAnsi="Times" w:cs="Times New Roman"/>
                <w:bCs/>
                <w:color w:val="000000"/>
              </w:rPr>
              <w:t>kierunkowana obserwacja czynności studenta podczas wykonywania zadań praktycznych (interpretacja wyników badań laboratoryjnych w wybranej jednostce chorobowej)</w:t>
            </w:r>
            <w:r w:rsidRPr="00D917EA">
              <w:rPr>
                <w:rFonts w:ascii="Times" w:eastAsia="Calibri" w:hAnsi="Times" w:cs="Times New Roman"/>
                <w:color w:val="000000"/>
              </w:rPr>
              <w:t>: W1, W4, W7, W8, U2, U3</w:t>
            </w:r>
          </w:p>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xml:space="preserve">2. </w:t>
            </w:r>
            <w:r w:rsidRPr="00D917EA">
              <w:rPr>
                <w:rFonts w:ascii="Times" w:eastAsia="Calibri" w:hAnsi="Times" w:cs="Times New Roman"/>
                <w:bCs/>
                <w:color w:val="000000"/>
              </w:rPr>
              <w:t>Aktywność:</w:t>
            </w:r>
            <w:r w:rsidRPr="00D917EA">
              <w:rPr>
                <w:rFonts w:ascii="Times" w:eastAsia="Calibri" w:hAnsi="Times" w:cs="Times New Roman"/>
                <w:color w:val="000000"/>
              </w:rPr>
              <w:t xml:space="preserve"> W2, W3, W5, W6, W7, U1, U3, U4, K1</w:t>
            </w:r>
          </w:p>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rPr>
              <w:t>3. Kolokwium:</w:t>
            </w:r>
            <w:r w:rsidRPr="00D917EA">
              <w:rPr>
                <w:rFonts w:ascii="Times" w:eastAsia="Calibri" w:hAnsi="Times" w:cs="Times New Roman"/>
                <w:color w:val="000000"/>
              </w:rPr>
              <w:t xml:space="preserve"> W1, W2, W3, W4, W5, W6, W7, W 8, U1, U2, U3, U4</w:t>
            </w:r>
          </w:p>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color w:val="000000"/>
              </w:rPr>
              <w:t>Kryteria oceniania podano w części B</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Praktyki zawodowe w ramach przedmiotu</w:t>
            </w:r>
          </w:p>
        </w:tc>
        <w:tc>
          <w:tcPr>
            <w:tcW w:w="6095"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EB107F" w:rsidRPr="00D917EA">
              <w:rPr>
                <w:rFonts w:ascii="Times" w:eastAsia="Calibri" w:hAnsi="Times" w:cs="Times New Roman"/>
              </w:rPr>
              <w:t>.</w:t>
            </w:r>
          </w:p>
        </w:tc>
      </w:tr>
    </w:tbl>
    <w:p w:rsidR="00D917EA" w:rsidRPr="00D917EA" w:rsidRDefault="00D917EA" w:rsidP="00D917EA">
      <w:pPr>
        <w:spacing w:after="0" w:line="240" w:lineRule="auto"/>
        <w:contextualSpacing/>
        <w:jc w:val="both"/>
        <w:rPr>
          <w:rFonts w:ascii="Times New Roman" w:eastAsia="Times New Roman" w:hAnsi="Times New Roman" w:cs="Times New Roman"/>
          <w:b/>
          <w:lang w:eastAsia="pl-PL"/>
        </w:rPr>
        <w:sectPr w:rsidR="00D917EA" w:rsidRPr="00D917EA" w:rsidSect="00B520EA">
          <w:pgSz w:w="11906" w:h="16838"/>
          <w:pgMar w:top="1417" w:right="1558" w:bottom="1417" w:left="1417" w:header="708" w:footer="708" w:gutter="0"/>
          <w:cols w:space="708"/>
          <w:docGrid w:linePitch="360"/>
        </w:sectPr>
      </w:pPr>
    </w:p>
    <w:p w:rsidR="007140B1" w:rsidRPr="00D917EA" w:rsidRDefault="009F3007"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B)</w:t>
      </w:r>
      <w:r w:rsidR="007140B1" w:rsidRPr="00D917EA">
        <w:rPr>
          <w:rFonts w:ascii="Times" w:eastAsia="Times New Roman" w:hAnsi="Times" w:cs="Times New Roman"/>
          <w:b/>
          <w:lang w:eastAsia="pl-PL"/>
        </w:rPr>
        <w:t xml:space="preserve"> Opis przedmiotu cyklu</w:t>
      </w:r>
    </w:p>
    <w:p w:rsidR="007140B1" w:rsidRPr="00D917EA" w:rsidRDefault="007140B1" w:rsidP="00D917EA">
      <w:pPr>
        <w:spacing w:after="0" w:line="240" w:lineRule="auto"/>
        <w:ind w:left="1080"/>
        <w:contextualSpacing/>
        <w:jc w:val="both"/>
        <w:rPr>
          <w:rFonts w:ascii="Times" w:eastAsia="Times New Roman" w:hAnsi="Times" w:cs="Times New Roman"/>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7140B1" w:rsidRPr="00D917EA" w:rsidTr="00381060">
        <w:tc>
          <w:tcPr>
            <w:tcW w:w="2607"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D917EA" w:rsidTr="00381060">
        <w:tc>
          <w:tcPr>
            <w:tcW w:w="2607"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7140B1" w:rsidRPr="000F5FFE" w:rsidRDefault="007140B1" w:rsidP="00D917EA">
            <w:pPr>
              <w:spacing w:after="0" w:line="240" w:lineRule="auto"/>
              <w:jc w:val="both"/>
              <w:rPr>
                <w:rFonts w:ascii="Times" w:eastAsia="Times New Roman" w:hAnsi="Times" w:cs="Times New Roman"/>
                <w:b/>
                <w:lang w:eastAsia="pl-PL"/>
              </w:rPr>
            </w:pPr>
            <w:r w:rsidRPr="000F5FFE">
              <w:rPr>
                <w:rFonts w:ascii="Times" w:hAnsi="Times" w:cs="Times New Roman"/>
                <w:b/>
                <w:spacing w:val="-3"/>
              </w:rPr>
              <w:t>II, III i IV rok, III - VIII semestr</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7140B1" w:rsidRPr="00D917EA" w:rsidRDefault="000F7FC2" w:rsidP="00D917EA">
            <w:pPr>
              <w:spacing w:after="0" w:line="240" w:lineRule="auto"/>
              <w:jc w:val="both"/>
              <w:rPr>
                <w:rFonts w:ascii="Times" w:eastAsia="Times New Roman" w:hAnsi="Times" w:cs="Times New Roman"/>
                <w:lang w:eastAsia="pl-PL"/>
              </w:rPr>
            </w:pPr>
            <w:r w:rsidRPr="00D917EA">
              <w:rPr>
                <w:rFonts w:ascii="Times" w:hAnsi="Times" w:cs="Times New Roman"/>
                <w:b/>
                <w:bCs/>
              </w:rPr>
              <w:t xml:space="preserve">Wykłady: </w:t>
            </w:r>
            <w:r w:rsidR="007140B1" w:rsidRPr="00D917EA">
              <w:rPr>
                <w:rFonts w:ascii="Times" w:hAnsi="Times" w:cs="Times New Roman"/>
                <w:bCs/>
                <w:lang w:eastAsia="pl-PL"/>
              </w:rPr>
              <w:t>Zaliczenie na ocenę</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7140B1" w:rsidRPr="00D917EA" w:rsidRDefault="007140B1"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0F7FC2" w:rsidRPr="00D917EA">
              <w:rPr>
                <w:rFonts w:ascii="Times" w:hAnsi="Times" w:cs="Times New Roman"/>
              </w:rPr>
              <w:t xml:space="preserve">- </w:t>
            </w:r>
            <w:r w:rsidR="000F7FC2" w:rsidRPr="00D917EA">
              <w:rPr>
                <w:rFonts w:ascii="Times" w:hAnsi="Times" w:cs="Times New Roman"/>
                <w:bCs/>
                <w:lang w:eastAsia="pl-PL"/>
              </w:rPr>
              <w:t>Zaliczenie na ocenę</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n. med. Iga Hołyńska-Iwan</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7140B1" w:rsidRPr="00D917EA" w:rsidRDefault="007140B1" w:rsidP="00D917EA">
            <w:pPr>
              <w:spacing w:after="0" w:line="240" w:lineRule="auto"/>
              <w:jc w:val="both"/>
              <w:rPr>
                <w:rFonts w:ascii="Times" w:hAnsi="Times" w:cs="Times New Roman"/>
                <w:bCs/>
                <w:lang w:eastAsia="pl-PL"/>
              </w:rPr>
            </w:pPr>
            <w:r w:rsidRPr="00D917EA">
              <w:rPr>
                <w:rFonts w:ascii="Times" w:hAnsi="Times" w:cs="Times New Roman"/>
                <w:bCs/>
                <w:lang w:eastAsia="pl-PL"/>
              </w:rPr>
              <w:t>dr n. med. Iga Hołyńska-Iwan</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7F6AAA" w:rsidRPr="00D917EA" w:rsidRDefault="007F6AAA"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7F6AAA"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 100</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7140B1" w:rsidRPr="00D917EA" w:rsidRDefault="000F7FC2"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7140B1" w:rsidRPr="00D917EA" w:rsidRDefault="000F7FC2"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7140B1" w:rsidRPr="00D917EA" w:rsidRDefault="000F7FC2"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0F7FC2" w:rsidRPr="00D917EA" w:rsidRDefault="000F7FC2"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zna i rozumie:</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W1: podstawowe modele badawcze i rozumie ich ograniczenia w zakresie prowadzenia badań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W2: metodologię prowadzenia doświadczeń na podstawie artykułów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W3: potrzebę prowadzenia badań naukowych podstawowych i klinicznych w celu zrozumienia mechanizmów zachodzących w  skórze i tkankach nabłonkowych po działaniu ksenobiotyków.</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W4: modele skóry, z uwzględnieniem nowych możliwości prowadzenia badań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W5: ograniczenia czasowe, interpretacyjne, sytuacyjne oraz miejscowe w analizie i interpretacji wyników badań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W6: potrzebę wyjaśniania zmian we krwi, skórze i w organizmie zachodzących w przebiegu schorzeń dermatologicznych,  alergicznych, metabolicznych, onkologicznych i hematologicznych.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W7: założenia badań naukowych oceniających patomechanizm starzenia się i wpływu ksenobiotyków na ten proces.</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W8: rozumie potrzebę prowadzenia badań w zakresie upiększania skóry.</w:t>
            </w:r>
          </w:p>
          <w:p w:rsidR="000F7FC2" w:rsidRPr="00D917EA" w:rsidRDefault="000F7FC2"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potrafi:</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U1: krytycznie analizować wybór materiału i metod prowadzonych badań naukowych dotyczących skóry i tkanek nabłonkowych.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U2: ocenić i zinterpretować wyniki badań naukowych dotyczących wpływu ksenobiotyków na właściwości skóry.</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lastRenderedPageBreak/>
              <w:t>U3: ocenić, zinterpretować metody badawcze służące ocenie preparatów wpływających na skórę.</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U3: wyszukiwać informacje o badaniach naukowych dotyczących tkanki nabłonkowej, skóry i organizmu człowieka.</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U4: analizować doświadczenia oraz formułować wnioski z badań in vitro, ex vivo i in vivo z zakresu badań doświadczalnych.</w:t>
            </w:r>
          </w:p>
          <w:p w:rsidR="000F7FC2" w:rsidRPr="00D917EA" w:rsidRDefault="000F7FC2"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gotów jest do:</w:t>
            </w:r>
          </w:p>
          <w:p w:rsidR="007140B1"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 xml:space="preserve">K1: podnoszenia swoich kwalifikacji oraz systematycznej analizy najnowszych doniesień naukowych w zakresie badań doświadczalnych na skórze i tkance nabłonkowej. </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7140B1" w:rsidRPr="00D917EA" w:rsidRDefault="007140B1" w:rsidP="00D917EA">
            <w:pPr>
              <w:widowControl w:val="0"/>
              <w:spacing w:after="0" w:line="240" w:lineRule="auto"/>
              <w:jc w:val="both"/>
              <w:rPr>
                <w:rFonts w:ascii="Times" w:eastAsia="Calibri" w:hAnsi="Times" w:cs="Times New Roman"/>
                <w:b/>
                <w:color w:val="000000"/>
                <w:lang w:eastAsia="pl-PL"/>
              </w:rPr>
            </w:pPr>
            <w:r w:rsidRPr="00D917EA">
              <w:rPr>
                <w:rFonts w:ascii="Times" w:eastAsia="Calibri" w:hAnsi="Times" w:cs="Times New Roman"/>
                <w:b/>
                <w:color w:val="000000"/>
                <w:lang w:eastAsia="pl-PL"/>
              </w:rPr>
              <w:t xml:space="preserve">Warunkiem zaliczenia przedmiotu jest: </w:t>
            </w:r>
          </w:p>
          <w:p w:rsidR="007140B1" w:rsidRPr="00D917EA" w:rsidRDefault="007140B1" w:rsidP="00D917EA">
            <w:pPr>
              <w:widowControl w:val="0"/>
              <w:spacing w:after="0" w:line="240" w:lineRule="auto"/>
              <w:jc w:val="both"/>
              <w:rPr>
                <w:rFonts w:ascii="Times" w:eastAsia="Calibri" w:hAnsi="Times" w:cs="Times New Roman"/>
                <w:b/>
                <w:bCs/>
                <w:color w:val="000000"/>
                <w:lang w:eastAsia="pl-PL"/>
              </w:rPr>
            </w:pPr>
            <w:r w:rsidRPr="00D917EA">
              <w:rPr>
                <w:rFonts w:ascii="Times" w:eastAsia="Calibri" w:hAnsi="Times" w:cs="Times New Roman"/>
                <w:b/>
                <w:bCs/>
                <w:color w:val="000000"/>
                <w:lang w:eastAsia="pl-PL"/>
              </w:rPr>
              <w:t xml:space="preserve">1. Wykłady: </w:t>
            </w:r>
          </w:p>
          <w:p w:rsidR="007140B1" w:rsidRPr="00D917EA" w:rsidRDefault="007140B1"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lang w:eastAsia="pl-PL"/>
              </w:rPr>
              <w:t>- U</w:t>
            </w:r>
            <w:r w:rsidRPr="00D917EA">
              <w:rPr>
                <w:rFonts w:ascii="Times" w:eastAsia="Calibri" w:hAnsi="Times" w:cs="Times New Roman"/>
                <w:color w:val="000000"/>
              </w:rPr>
              <w:t>kierunkowana obserwacja czynności studenta podczas wykonywania zadań praktycznych (proponowanie zlecania badań laboratoryjnych na podstawie oceny kondycji skóry w wybranym przypadku klinicznym, posługiwanie się pojęciem wartości referencyjnych, ocena wpływu wybranych czynników środowiskowych lub personalnych na kondycję skóry, ocena wyników badań laboratoryjnych w odniesieniu do uszkodzeń komórkowych, tkankowych, skóry w kontekście występujących objawów klinicznych).</w:t>
            </w:r>
          </w:p>
          <w:p w:rsidR="007140B1" w:rsidRPr="00D917EA" w:rsidRDefault="007140B1"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Zaliczenie na podstawie kolokwium (</w:t>
            </w:r>
            <w:r w:rsidRPr="00D917EA">
              <w:rPr>
                <w:rFonts w:ascii="Times" w:eastAsia="Calibri" w:hAnsi="Times" w:cs="Times New Roman"/>
              </w:rPr>
              <w:t>pisemny test otwarty obejmujący pełen zakres tematów przedmiotu: wykładów i materiałów pomocniczych).</w:t>
            </w:r>
          </w:p>
          <w:p w:rsidR="007140B1" w:rsidRPr="00D917EA" w:rsidRDefault="007140B1" w:rsidP="00D917EA">
            <w:pPr>
              <w:widowControl w:val="0"/>
              <w:spacing w:after="0" w:line="240" w:lineRule="auto"/>
              <w:jc w:val="both"/>
              <w:rPr>
                <w:rFonts w:ascii="Times" w:eastAsia="Calibri" w:hAnsi="Times" w:cs="Times New Roman"/>
                <w:color w:val="000000"/>
                <w:lang w:eastAsia="pl-PL"/>
              </w:rPr>
            </w:pPr>
          </w:p>
          <w:p w:rsidR="007140B1" w:rsidRPr="00D917EA" w:rsidRDefault="007140B1"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W przypadku kolokwium pisemnego (test otwarty z wykładów i materiałów pomocniczych) uzyskane punkty przelicza się na oceny według następującej skali:</w:t>
            </w:r>
          </w:p>
          <w:p w:rsidR="007140B1" w:rsidRPr="00D917EA" w:rsidRDefault="007140B1"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Ocena                                                Procent punktów</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Bardzo dobry                                         91-100%</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plus                                              83-90%</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75-82%</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xml:space="preserve">Dostateczny plus                                      67-74%                     </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Dostateczny                                             59-66%</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eastAsia="Calibri" w:hAnsi="Times" w:cs="Times New Roman"/>
                <w:color w:val="000000"/>
                <w:lang w:eastAsia="pl-PL"/>
              </w:rPr>
              <w:t xml:space="preserve">Niedostateczny                                          0-58%                 </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(osobno dla danych form zajęć)</w:t>
            </w:r>
          </w:p>
        </w:tc>
        <w:tc>
          <w:tcPr>
            <w:tcW w:w="6886" w:type="dxa"/>
            <w:shd w:val="clear" w:color="auto" w:fill="auto"/>
          </w:tcPr>
          <w:p w:rsidR="007140B1" w:rsidRPr="00D917EA" w:rsidRDefault="000F7FC2" w:rsidP="00D917EA">
            <w:pPr>
              <w:spacing w:after="0" w:line="240" w:lineRule="auto"/>
              <w:jc w:val="both"/>
              <w:rPr>
                <w:rFonts w:ascii="Times" w:eastAsia="Calibri" w:hAnsi="Times" w:cs="Times New Roman"/>
                <w:b/>
              </w:rPr>
            </w:pPr>
            <w:r w:rsidRPr="00D917EA">
              <w:rPr>
                <w:rFonts w:ascii="Times" w:eastAsia="Calibri" w:hAnsi="Times" w:cs="Times New Roman"/>
                <w:b/>
                <w:iCs/>
              </w:rPr>
              <w:t>Tematy wykładów</w:t>
            </w:r>
            <w:r w:rsidR="007140B1" w:rsidRPr="00D917EA">
              <w:rPr>
                <w:rFonts w:ascii="Times" w:eastAsia="Calibri" w:hAnsi="Times" w:cs="Times New Roman"/>
                <w:b/>
                <w:iCs/>
              </w:rPr>
              <w:t>:</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1. Budowy skóry człowieka i aktualnie wykorzystywanych zwierząt doświadczalnych (ssaków, ptaków, płazów, ryb, bezkręgowców) - podobieństwa i różnice.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 xml:space="preserve">2. Podział badań doświadczalnych dotyczących skóry: in vivo, ex vivo, in vitro.  (1 godz.) </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3. Przenoszenie wyników badań naukowych z modelu eksperymentalnego do praktyki klinicznej.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4. Ekwiwalenty skóry ludzkiej.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5. Wykorzystanie badań nad tkanką tłuszczową podskórną w kosmetologii i lecznictwie.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6. Przykłady zastosowania badań z zakresu endokrynologii tkanki skórnej w leczeniu chorób oraz upiększaniu skóry.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7. Zastosowanie modeli skóry do badań nad zapaleniem skóry, wpływem promieniowania UV, oparzeniami, starzeniem, absorpcją ksenobiotyków, oceny działania leków. (4 godz.)</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886" w:type="dxa"/>
            <w:shd w:val="clear" w:color="auto" w:fill="auto"/>
          </w:tcPr>
          <w:p w:rsidR="007140B1" w:rsidRPr="00D917EA" w:rsidRDefault="007140B1"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bCs/>
                <w:i w:val="0"/>
              </w:rPr>
              <w:t>Identyczne, jak w części A</w:t>
            </w:r>
            <w:r w:rsidR="000F7FC2" w:rsidRPr="00D917EA">
              <w:rPr>
                <w:rFonts w:ascii="Times" w:hAnsi="Times"/>
                <w:bCs/>
                <w:i w:val="0"/>
              </w:rPr>
              <w:t>.</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886" w:type="dxa"/>
            <w:shd w:val="clear" w:color="auto" w:fill="auto"/>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0F7FC2" w:rsidRPr="00D917EA">
              <w:rPr>
                <w:rFonts w:ascii="Times" w:eastAsia="Calibri" w:hAnsi="Times" w:cs="Times New Roman"/>
              </w:rPr>
              <w:t>.</w:t>
            </w:r>
          </w:p>
        </w:tc>
      </w:tr>
    </w:tbl>
    <w:p w:rsidR="007140B1" w:rsidRPr="00D917EA" w:rsidRDefault="007140B1" w:rsidP="00D917EA">
      <w:pPr>
        <w:spacing w:after="0" w:line="240" w:lineRule="auto"/>
        <w:jc w:val="both"/>
        <w:rPr>
          <w:rFonts w:ascii="Times" w:hAnsi="Times" w:cs="Times New Roman"/>
        </w:rPr>
        <w:sectPr w:rsidR="007140B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38" w:name="_Toc435613824"/>
      <w:r w:rsidRPr="00D917EA">
        <w:rPr>
          <w:rFonts w:cs="Times New Roman"/>
          <w:szCs w:val="22"/>
          <w:u w:val="single"/>
        </w:rPr>
        <w:lastRenderedPageBreak/>
        <w:t>14. Diagnostyka laboratoryjna wybranych stanów nagłych zagrażających życiu</w:t>
      </w:r>
      <w:bookmarkEnd w:id="38"/>
    </w:p>
    <w:p w:rsidR="007140B1" w:rsidRPr="00D917EA" w:rsidRDefault="00FC01BA" w:rsidP="00D917EA">
      <w:pPr>
        <w:tabs>
          <w:tab w:val="left" w:pos="4536"/>
        </w:tabs>
        <w:spacing w:after="0" w:line="240" w:lineRule="auto"/>
        <w:jc w:val="both"/>
        <w:outlineLvl w:val="1"/>
        <w:rPr>
          <w:rFonts w:ascii="Times" w:eastAsia="Times New Roman" w:hAnsi="Times" w:cs="Times New Roman"/>
          <w:b/>
          <w:lang w:eastAsia="pl-PL"/>
        </w:rPr>
      </w:pPr>
      <w:r w:rsidRPr="00D917EA">
        <w:rPr>
          <w:rFonts w:ascii="Times" w:hAnsi="Times" w:cs="Times New Roman"/>
          <w:b/>
        </w:rPr>
        <w:t xml:space="preserve"> </w:t>
      </w:r>
      <w:r w:rsidR="007140B1" w:rsidRPr="00D917EA">
        <w:rPr>
          <w:rFonts w:ascii="Times" w:eastAsia="Times New Roman" w:hAnsi="Times" w:cs="Times New Roman"/>
          <w:bCs/>
          <w:lang w:eastAsia="pl-PL"/>
        </w:rPr>
        <w:tab/>
      </w:r>
    </w:p>
    <w:p w:rsidR="007140B1" w:rsidRPr="00D917EA" w:rsidRDefault="007140B1" w:rsidP="00D917EA">
      <w:pPr>
        <w:spacing w:after="0" w:line="240" w:lineRule="auto"/>
        <w:jc w:val="both"/>
        <w:outlineLvl w:val="0"/>
        <w:rPr>
          <w:rFonts w:ascii="Times" w:eastAsia="Times New Roman" w:hAnsi="Times" w:cs="Times New Roman"/>
          <w:b/>
          <w:lang w:eastAsia="pl-PL"/>
        </w:rPr>
      </w:pPr>
    </w:p>
    <w:p w:rsidR="007140B1" w:rsidRPr="00D917EA" w:rsidRDefault="000F7FC2" w:rsidP="00D917EA">
      <w:pPr>
        <w:spacing w:after="0" w:line="240" w:lineRule="auto"/>
        <w:jc w:val="both"/>
        <w:outlineLvl w:val="0"/>
        <w:rPr>
          <w:rFonts w:ascii="Times" w:hAnsi="Times"/>
          <w:b/>
        </w:rPr>
      </w:pPr>
      <w:r w:rsidRPr="00D917EA">
        <w:rPr>
          <w:rFonts w:ascii="Times" w:hAnsi="Times"/>
          <w:b/>
        </w:rPr>
        <w:t xml:space="preserve">A) </w:t>
      </w:r>
      <w:r w:rsidR="007140B1"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p>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7140B1" w:rsidRPr="00D917EA" w:rsidRDefault="007140B1" w:rsidP="00D917EA">
            <w:pPr>
              <w:spacing w:after="0" w:line="240" w:lineRule="auto"/>
              <w:jc w:val="both"/>
              <w:rPr>
                <w:rFonts w:ascii="Times" w:eastAsia="Times New Roman" w:hAnsi="Times" w:cs="Times New Roman"/>
                <w:b/>
                <w:lang w:eastAsia="pl-PL"/>
              </w:rPr>
            </w:pPr>
          </w:p>
        </w:tc>
        <w:tc>
          <w:tcPr>
            <w:tcW w:w="6521" w:type="dxa"/>
          </w:tcPr>
          <w:p w:rsidR="007140B1" w:rsidRPr="00D917EA" w:rsidRDefault="007140B1" w:rsidP="00D917EA">
            <w:pPr>
              <w:spacing w:after="0" w:line="240" w:lineRule="auto"/>
              <w:jc w:val="center"/>
              <w:rPr>
                <w:rFonts w:ascii="Times" w:eastAsia="Times New Roman" w:hAnsi="Times" w:cs="Times New Roman"/>
                <w:b/>
                <w:lang w:eastAsia="pl-PL"/>
              </w:rPr>
            </w:pPr>
          </w:p>
          <w:p w:rsidR="007140B1" w:rsidRPr="00D917EA" w:rsidRDefault="007140B1"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543BF2" w:rsidTr="007140B1">
        <w:tc>
          <w:tcPr>
            <w:tcW w:w="2943"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Diagnostyka laboratoryjna wybranych stanów nagłych zagrażających życiu</w:t>
            </w:r>
          </w:p>
          <w:p w:rsidR="007140B1" w:rsidRPr="00D917EA" w:rsidRDefault="007F6AAA" w:rsidP="00D917EA">
            <w:pPr>
              <w:autoSpaceDE w:val="0"/>
              <w:autoSpaceDN w:val="0"/>
              <w:adjustRightInd w:val="0"/>
              <w:spacing w:after="0" w:line="240" w:lineRule="auto"/>
              <w:jc w:val="center"/>
              <w:rPr>
                <w:rFonts w:ascii="Times" w:eastAsia="Calibri" w:hAnsi="Times" w:cs="Times New Roman"/>
                <w:lang w:val="en-US"/>
              </w:rPr>
            </w:pPr>
            <w:r w:rsidRPr="00D917EA">
              <w:rPr>
                <w:rFonts w:ascii="Times" w:eastAsia="Calibri" w:hAnsi="Times" w:cs="Times New Roman"/>
                <w:b/>
                <w:bCs/>
                <w:lang w:val="en-US"/>
              </w:rPr>
              <w:t>(</w:t>
            </w:r>
            <w:r w:rsidR="007140B1" w:rsidRPr="00D917EA">
              <w:rPr>
                <w:rFonts w:ascii="Times" w:eastAsia="Calibri" w:hAnsi="Times" w:cs="Times New Roman"/>
                <w:b/>
                <w:bCs/>
                <w:lang w:val="en-US"/>
              </w:rPr>
              <w:t>Laboratory diagnostics of selected life-threatening conditions</w:t>
            </w:r>
            <w:r w:rsidRPr="00D917EA">
              <w:rPr>
                <w:rFonts w:ascii="Times" w:eastAsia="Calibri" w:hAnsi="Times" w:cs="Times New Roman"/>
                <w:b/>
                <w:bCs/>
                <w:lang w:val="en-US"/>
              </w:rPr>
              <w:t>)</w:t>
            </w:r>
          </w:p>
        </w:tc>
      </w:tr>
      <w:tr w:rsidR="007F6AAA" w:rsidRPr="00D917EA" w:rsidTr="007140B1">
        <w:tc>
          <w:tcPr>
            <w:tcW w:w="2943" w:type="dxa"/>
            <w:shd w:val="clear" w:color="auto" w:fill="auto"/>
            <w:vAlign w:val="center"/>
          </w:tcPr>
          <w:p w:rsidR="007F6AAA" w:rsidRPr="00D917EA" w:rsidRDefault="007F6AAA"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521" w:type="dxa"/>
            <w:shd w:val="clear" w:color="auto" w:fill="auto"/>
          </w:tcPr>
          <w:p w:rsidR="00A45845" w:rsidRPr="00D917EA" w:rsidRDefault="00A45845"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A45845" w:rsidRPr="00D917EA" w:rsidRDefault="00A45845"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A45845" w:rsidRPr="00D917EA" w:rsidRDefault="00A4584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F6AAA" w:rsidRPr="00D917EA" w:rsidRDefault="00A45845"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rPr>
              <w:t>Uniwersytet Mikołaja Kopernika w Toruniu</w:t>
            </w:r>
          </w:p>
        </w:tc>
      </w:tr>
      <w:tr w:rsidR="007F6AAA" w:rsidRPr="00D917EA" w:rsidTr="00C219CE">
        <w:tc>
          <w:tcPr>
            <w:tcW w:w="2943" w:type="dxa"/>
            <w:shd w:val="clear" w:color="auto" w:fill="auto"/>
            <w:vAlign w:val="center"/>
          </w:tcPr>
          <w:p w:rsidR="007F6AAA" w:rsidRPr="00D917EA" w:rsidRDefault="007F6AAA"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521" w:type="dxa"/>
            <w:shd w:val="clear" w:color="auto" w:fill="auto"/>
            <w:vAlign w:val="center"/>
          </w:tcPr>
          <w:p w:rsidR="007F6AAA" w:rsidRPr="00D917EA" w:rsidRDefault="007F6AAA"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F6AAA" w:rsidRPr="00D917EA" w:rsidTr="00C219CE">
        <w:tc>
          <w:tcPr>
            <w:tcW w:w="2943" w:type="dxa"/>
            <w:shd w:val="clear" w:color="auto" w:fill="auto"/>
            <w:vAlign w:val="center"/>
          </w:tcPr>
          <w:p w:rsidR="007F6AAA" w:rsidRPr="00D917EA" w:rsidRDefault="007F6AAA"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521" w:type="dxa"/>
            <w:shd w:val="clear" w:color="auto" w:fill="auto"/>
            <w:vAlign w:val="center"/>
          </w:tcPr>
          <w:p w:rsidR="007F6AAA" w:rsidRPr="00D917EA" w:rsidRDefault="00A45845"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1728-A-ZF-DIALB</w:t>
            </w:r>
          </w:p>
        </w:tc>
      </w:tr>
      <w:tr w:rsidR="007140B1" w:rsidRPr="00D917EA" w:rsidTr="007140B1">
        <w:trPr>
          <w:trHeight w:val="53"/>
        </w:trPr>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521" w:type="dxa"/>
            <w:shd w:val="clear" w:color="auto" w:fill="auto"/>
          </w:tcPr>
          <w:p w:rsidR="007140B1" w:rsidRPr="00D917EA" w:rsidRDefault="00A45845"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eastAsia="Calibri" w:hAnsi="Times" w:cs="Times New Roman"/>
                <w:b/>
                <w:bCs/>
              </w:rPr>
              <w:t>Zaliczenie na ocenę</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rsidR="007140B1" w:rsidRPr="00D917EA" w:rsidRDefault="007140B1"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521" w:type="dxa"/>
            <w:shd w:val="clear" w:color="auto" w:fill="auto"/>
          </w:tcPr>
          <w:p w:rsidR="007140B1"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rsidR="000F7FC2" w:rsidRPr="00D917EA" w:rsidRDefault="000F7FC2"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0F7FC2" w:rsidRPr="00D917EA" w:rsidRDefault="000F7FC2"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0F7FC2" w:rsidRPr="00D917EA" w:rsidRDefault="000F7FC2"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0F7FC2" w:rsidRPr="00D917EA" w:rsidRDefault="000F7FC2"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0F7FC2" w:rsidRPr="00D917EA" w:rsidRDefault="000F7FC2" w:rsidP="00D917EA">
            <w:pPr>
              <w:pStyle w:val="Domylnie"/>
              <w:spacing w:after="0" w:line="100" w:lineRule="atLeast"/>
              <w:jc w:val="both"/>
              <w:rPr>
                <w:rFonts w:ascii="Times" w:hAnsi="Times" w:cs="Times New Roman"/>
                <w:b/>
                <w:iCs/>
              </w:rPr>
            </w:pPr>
          </w:p>
          <w:p w:rsidR="000F7FC2" w:rsidRPr="00D917EA" w:rsidRDefault="000F7FC2"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7140B1" w:rsidRPr="00D917EA" w:rsidRDefault="000F7FC2" w:rsidP="00D917EA">
            <w:pPr>
              <w:spacing w:after="0" w:line="240" w:lineRule="auto"/>
              <w:jc w:val="both"/>
              <w:rPr>
                <w:rFonts w:ascii="Times" w:hAnsi="Time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521" w:type="dxa"/>
            <w:shd w:val="clear" w:color="auto" w:fill="auto"/>
          </w:tcPr>
          <w:p w:rsidR="000F7FC2" w:rsidRPr="00D917EA" w:rsidRDefault="000F7FC2" w:rsidP="00D917EA">
            <w:pPr>
              <w:widowControl w:val="0"/>
              <w:spacing w:after="0" w:line="240" w:lineRule="auto"/>
              <w:jc w:val="both"/>
              <w:rPr>
                <w:rFonts w:ascii="Times" w:eastAsia="MS Mincho" w:hAnsi="Times" w:cs="Times New Roman"/>
                <w:b/>
                <w:noProof/>
              </w:rPr>
            </w:pPr>
            <w:r w:rsidRPr="00D917EA">
              <w:rPr>
                <w:rFonts w:ascii="Times" w:eastAsia="MS Mincho" w:hAnsi="Times" w:cs="Times New Roman"/>
                <w:b/>
                <w:noProof/>
              </w:rPr>
              <w:t>Student zna i rozumie:</w:t>
            </w:r>
          </w:p>
          <w:p w:rsidR="007140B1" w:rsidRPr="00D917EA" w:rsidRDefault="007140B1"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W1: wpływ czynników przedlaboratorynych modyfikowalnych i niemodyfikowalnych na interpretacj</w:t>
            </w:r>
            <w:r w:rsidR="007F6AAA" w:rsidRPr="00D917EA">
              <w:rPr>
                <w:rFonts w:ascii="Times" w:eastAsia="MS Mincho" w:hAnsi="Times" w:cs="Times New Roman"/>
                <w:noProof/>
              </w:rPr>
              <w:t>ę wyników badań laboratoryjnych.</w:t>
            </w:r>
          </w:p>
          <w:p w:rsidR="007140B1" w:rsidRPr="00D917EA" w:rsidRDefault="007140B1" w:rsidP="00D917EA">
            <w:pPr>
              <w:widowControl w:val="0"/>
              <w:spacing w:after="0" w:line="240" w:lineRule="auto"/>
              <w:jc w:val="both"/>
              <w:rPr>
                <w:rFonts w:ascii="Times" w:hAnsi="Times" w:cs="Times New Roman"/>
              </w:rPr>
            </w:pPr>
            <w:r w:rsidRPr="00D917EA">
              <w:rPr>
                <w:rFonts w:ascii="Times" w:eastAsia="MS Mincho" w:hAnsi="Times" w:cs="Times New Roman"/>
                <w:noProof/>
              </w:rPr>
              <w:t xml:space="preserve">W2: </w:t>
            </w:r>
            <w:r w:rsidRPr="00D917EA">
              <w:rPr>
                <w:rFonts w:ascii="Times" w:hAnsi="Times" w:cs="Times New Roman"/>
              </w:rPr>
              <w:t>ograniczenia czasowe, interpretacyjne, sytuacyjne oraz miejscowe wykonywania badań laboratoryjnej w sy</w:t>
            </w:r>
            <w:r w:rsidR="007F6AAA" w:rsidRPr="00D917EA">
              <w:rPr>
                <w:rFonts w:ascii="Times" w:hAnsi="Times" w:cs="Times New Roman"/>
              </w:rPr>
              <w:t>tuacji nagłej.</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W3: ilość materiału biologicznego niezbędną do realizacji zaplanowanych analiz oraz wskazać potrzebę wykonania badań w nieprzewidz</w:t>
            </w:r>
            <w:r w:rsidR="007F6AAA" w:rsidRPr="00D917EA">
              <w:rPr>
                <w:rFonts w:ascii="Times" w:hAnsi="Times" w:cs="Times New Roman"/>
              </w:rPr>
              <w:t>ianej sytuacji.</w:t>
            </w:r>
          </w:p>
          <w:p w:rsidR="007140B1" w:rsidRPr="00D917EA" w:rsidRDefault="007140B1" w:rsidP="00D917EA">
            <w:pPr>
              <w:widowControl w:val="0"/>
              <w:spacing w:after="0" w:line="240" w:lineRule="auto"/>
              <w:jc w:val="both"/>
              <w:rPr>
                <w:rFonts w:ascii="Times" w:eastAsia="MS Mincho" w:hAnsi="Times" w:cs="Times New Roman"/>
                <w:noProof/>
              </w:rPr>
            </w:pPr>
            <w:r w:rsidRPr="00D917EA">
              <w:rPr>
                <w:rFonts w:ascii="Times" w:hAnsi="Times" w:cs="Times New Roman"/>
              </w:rPr>
              <w:t xml:space="preserve">W4: na podstawie kondycji pacjenta, objawów klinicznych i wyników </w:t>
            </w:r>
            <w:r w:rsidRPr="00D917EA">
              <w:rPr>
                <w:rFonts w:ascii="Times" w:hAnsi="Times" w:cs="Times New Roman"/>
              </w:rPr>
              <w:lastRenderedPageBreak/>
              <w:t>badań laboratoryjnych potrafi ocenić stan odżywie</w:t>
            </w:r>
            <w:r w:rsidR="007F6AAA" w:rsidRPr="00D917EA">
              <w:rPr>
                <w:rFonts w:ascii="Times" w:hAnsi="Times" w:cs="Times New Roman"/>
              </w:rPr>
              <w:t>nia organizmu.</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eastAsia="MS Mincho" w:hAnsi="Times" w:cs="Times New Roman"/>
                <w:noProof/>
              </w:rPr>
              <w:t xml:space="preserve">W5: </w:t>
            </w:r>
            <w:r w:rsidRPr="00D917EA">
              <w:rPr>
                <w:rFonts w:ascii="Times" w:hAnsi="Times" w:cs="Times New Roman"/>
              </w:rPr>
              <w:t>rozumie potrzebę pilnego wyboru i wykonania badań laboratoryjnych w sytuacji zatrzymania krążenia i niewydolno</w:t>
            </w:r>
            <w:r w:rsidR="007F6AAA" w:rsidRPr="00D917EA">
              <w:rPr>
                <w:rFonts w:ascii="Times" w:hAnsi="Times" w:cs="Times New Roman"/>
              </w:rPr>
              <w:t>ści oddechowej.</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W6: rozumie potrzebę pilnego wyboru i wykonania badań laboratoryjnych podczas odmrożeń, oparzeń oraz udarów cieplnych i/lub</w:t>
            </w:r>
            <w:r w:rsidR="007F6AAA" w:rsidRPr="00D917EA">
              <w:rPr>
                <w:rFonts w:ascii="Times" w:hAnsi="Times" w:cs="Times New Roman"/>
              </w:rPr>
              <w:t xml:space="preserve"> słonecznych.</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W7: rozumie potrzebę pilnego wyboru i wykonania badań laboratoryjnych podczas krwotoków, omdleń i stanów p</w:t>
            </w:r>
            <w:r w:rsidR="007F6AAA" w:rsidRPr="00D917EA">
              <w:rPr>
                <w:rFonts w:ascii="Times" w:hAnsi="Times" w:cs="Times New Roman"/>
              </w:rPr>
              <w:t>adaczkowych.</w:t>
            </w:r>
          </w:p>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hAnsi="Times" w:cs="Times New Roman"/>
              </w:rPr>
              <w:t>W8: rozumie potrzebę pilnego wykonania badań laborator</w:t>
            </w:r>
            <w:r w:rsidR="007F6AAA" w:rsidRPr="00D917EA">
              <w:rPr>
                <w:rFonts w:ascii="Times" w:hAnsi="Times" w:cs="Times New Roman"/>
              </w:rPr>
              <w:t>yjnych podczas zatruć.</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521" w:type="dxa"/>
            <w:shd w:val="clear" w:color="auto" w:fill="auto"/>
          </w:tcPr>
          <w:p w:rsidR="00336444" w:rsidRPr="00D917EA" w:rsidRDefault="00336444"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336444" w:rsidRPr="00D917EA">
              <w:rPr>
                <w:rFonts w:ascii="Times" w:hAnsi="Times" w:cs="Times New Roman"/>
                <w:lang w:eastAsia="pl-PL"/>
              </w:rPr>
              <w:t>operować</w:t>
            </w:r>
            <w:r w:rsidRPr="00D917EA">
              <w:rPr>
                <w:rFonts w:ascii="Times" w:hAnsi="Times" w:cs="Times New Roman"/>
                <w:lang w:eastAsia="pl-PL"/>
              </w:rPr>
              <w:t xml:space="preserve"> pojęciami wartości referencyjnej, decyzyjnej, krytycznej, rozumie zastosowanie badań spe</w:t>
            </w:r>
            <w:r w:rsidR="007F6AAA" w:rsidRPr="00D917EA">
              <w:rPr>
                <w:rFonts w:ascii="Times" w:hAnsi="Times" w:cs="Times New Roman"/>
                <w:lang w:eastAsia="pl-PL"/>
              </w:rPr>
              <w:t>cjalistycznych.</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dobrać panel badań podstawowych i specjalistycznych do sta</w:t>
            </w:r>
            <w:r w:rsidR="007F6AAA" w:rsidRPr="00D917EA">
              <w:rPr>
                <w:rFonts w:ascii="Times" w:hAnsi="Times" w:cs="Times New Roman"/>
                <w:lang w:eastAsia="pl-PL"/>
              </w:rPr>
              <w:t>nu pacjenta.</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U3: ocenić stan odżywienia z pomocą wyników badań laboratory</w:t>
            </w:r>
            <w:r w:rsidR="007F6AAA" w:rsidRPr="00D917EA">
              <w:rPr>
                <w:rFonts w:ascii="Times" w:hAnsi="Times" w:cs="Times New Roman"/>
                <w:lang w:eastAsia="pl-PL"/>
              </w:rPr>
              <w:t>jnych.</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ocenić stan pacjenta i dobrać panel badań laboratoryjnych by ocenić stan pacjenta po nadużywaniu i/lub spożyciu alkoholu i środków psychoakty</w:t>
            </w:r>
            <w:r w:rsidR="007F6AAA" w:rsidRPr="00D917EA">
              <w:rPr>
                <w:rFonts w:ascii="Times" w:hAnsi="Times" w:cs="Times New Roman"/>
                <w:lang w:eastAsia="pl-PL"/>
              </w:rPr>
              <w:t>wnych.</w:t>
            </w:r>
          </w:p>
          <w:p w:rsidR="007140B1" w:rsidRPr="00D917EA" w:rsidRDefault="00336444"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U5: dokonać</w:t>
            </w:r>
            <w:r w:rsidR="007140B1" w:rsidRPr="00D917EA">
              <w:rPr>
                <w:rFonts w:ascii="Times" w:hAnsi="Times" w:cs="Times New Roman"/>
                <w:lang w:eastAsia="pl-PL"/>
              </w:rPr>
              <w:t xml:space="preserve"> interpretacji wyników podstawowych badań morfologii w określonych stanach nagłych, uwzględniając wartości referencyjne oraz uwarunkowania środowiskowe i osobn</w:t>
            </w:r>
            <w:r w:rsidR="007F6AAA" w:rsidRPr="00D917EA">
              <w:rPr>
                <w:rFonts w:ascii="Times" w:hAnsi="Times" w:cs="Times New Roman"/>
                <w:lang w:eastAsia="pl-PL"/>
              </w:rPr>
              <w:t>icze.</w:t>
            </w:r>
          </w:p>
          <w:p w:rsidR="007140B1" w:rsidRPr="00D917EA" w:rsidRDefault="00336444"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U6: dokonać</w:t>
            </w:r>
            <w:r w:rsidR="007140B1" w:rsidRPr="00D917EA">
              <w:rPr>
                <w:rFonts w:ascii="Times" w:hAnsi="Times" w:cs="Times New Roman"/>
                <w:lang w:eastAsia="pl-PL"/>
              </w:rPr>
              <w:t xml:space="preserve"> interpretacji wyników badań biochemicznych i enzymatycznych we krwi, moczu i płynach ustrojowych, w określonych stanach nagłych, uwzględniając wartości referencyjne oraz uwarunkow</w:t>
            </w:r>
            <w:r w:rsidR="007F6AAA" w:rsidRPr="00D917EA">
              <w:rPr>
                <w:rFonts w:ascii="Times" w:hAnsi="Times" w:cs="Times New Roman"/>
                <w:lang w:eastAsia="pl-PL"/>
              </w:rPr>
              <w:t>ania środowiskowe i osobnicze.</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U7: ocenić oparzenie słoneczne i wskazać badania laboratoryjne do oceny stanu organizmu po oparzeniu, udarze cieplnym i/lub słon</w:t>
            </w:r>
            <w:r w:rsidR="007F6AAA" w:rsidRPr="00D917EA">
              <w:rPr>
                <w:rFonts w:ascii="Times" w:hAnsi="Times" w:cs="Times New Roman"/>
                <w:lang w:eastAsia="pl-PL"/>
              </w:rPr>
              <w:t>ecznym.</w:t>
            </w:r>
          </w:p>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hAnsi="Times" w:cs="Times New Roman"/>
                <w:lang w:eastAsia="pl-PL"/>
              </w:rPr>
              <w:t xml:space="preserve">U8: odnieść skalę zmian w odchyleniach od wartości referencyjnych do stopnia uszkodzenia komórkowego, tkankowego, narządowego i wielonarządowego </w:t>
            </w:r>
            <w:r w:rsidR="007F6AAA" w:rsidRPr="00D917EA">
              <w:rPr>
                <w:rFonts w:ascii="Times" w:hAnsi="Times" w:cs="Times New Roman"/>
                <w:lang w:eastAsia="pl-PL"/>
              </w:rPr>
              <w:t>w wybranych stanach nagłych.</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521" w:type="dxa"/>
            <w:shd w:val="clear" w:color="auto" w:fill="auto"/>
          </w:tcPr>
          <w:p w:rsidR="00B56520" w:rsidRPr="00D917EA" w:rsidRDefault="00B5652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gotów jest do:</w:t>
            </w:r>
          </w:p>
          <w:p w:rsidR="007140B1" w:rsidRPr="00D917EA" w:rsidRDefault="007140B1" w:rsidP="00D917EA">
            <w:pPr>
              <w:autoSpaceDE w:val="0"/>
              <w:autoSpaceDN w:val="0"/>
              <w:adjustRightInd w:val="0"/>
              <w:spacing w:after="0" w:line="240" w:lineRule="auto"/>
              <w:jc w:val="both"/>
              <w:rPr>
                <w:rFonts w:ascii="Times" w:eastAsia="Calibri" w:hAnsi="Times" w:cs="Times New Roman"/>
                <w:b/>
                <w:vertAlign w:val="superscript"/>
              </w:rPr>
            </w:pPr>
            <w:r w:rsidRPr="00D917EA">
              <w:rPr>
                <w:rFonts w:ascii="Times" w:hAnsi="Times" w:cs="Times New Roman"/>
                <w:iCs/>
              </w:rPr>
              <w:t>K1: podnoszenia kwalifikacji oraz tłumaczenia pacjentom i klientom potrzebę wykonywania badań</w:t>
            </w:r>
            <w:r w:rsidR="007F6AAA" w:rsidRPr="00D917EA">
              <w:rPr>
                <w:rFonts w:ascii="Times" w:hAnsi="Times" w:cs="Times New Roman"/>
                <w:iCs/>
              </w:rPr>
              <w:t xml:space="preserve"> laboratoryjnych.</w:t>
            </w:r>
          </w:p>
        </w:tc>
      </w:tr>
      <w:tr w:rsidR="007140B1" w:rsidRPr="00D917EA" w:rsidTr="007140B1">
        <w:tc>
          <w:tcPr>
            <w:tcW w:w="2943"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521" w:type="dxa"/>
          </w:tcPr>
          <w:p w:rsidR="00336444" w:rsidRPr="00D917EA" w:rsidRDefault="00336444"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36444" w:rsidRPr="00D917EA" w:rsidRDefault="0033644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36444" w:rsidRPr="00D917EA" w:rsidRDefault="0033644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36444" w:rsidRPr="00D917EA" w:rsidRDefault="0033644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336444" w:rsidRPr="00D917EA" w:rsidRDefault="00336444" w:rsidP="00D917EA">
            <w:pPr>
              <w:pStyle w:val="Domylnie"/>
              <w:spacing w:after="0" w:line="240" w:lineRule="auto"/>
              <w:jc w:val="both"/>
              <w:rPr>
                <w:rFonts w:ascii="Times" w:hAnsi="Times" w:cs="Times New Roman"/>
                <w:b/>
              </w:rPr>
            </w:pPr>
          </w:p>
          <w:p w:rsidR="00336444" w:rsidRPr="00D917EA" w:rsidRDefault="00336444"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336444" w:rsidRPr="00D917EA" w:rsidRDefault="00336444" w:rsidP="00D917EA">
            <w:pPr>
              <w:pStyle w:val="Domylnie"/>
              <w:spacing w:after="0" w:line="240" w:lineRule="auto"/>
              <w:jc w:val="both"/>
              <w:rPr>
                <w:rFonts w:ascii="Times" w:hAnsi="Times" w:cs="Times New Roman"/>
              </w:rPr>
            </w:pPr>
            <w:r w:rsidRPr="00D917EA">
              <w:rPr>
                <w:rFonts w:ascii="Times" w:hAnsi="Times" w:cs="Times New Roman"/>
              </w:rPr>
              <w:t>- nie dotyczy.</w:t>
            </w:r>
          </w:p>
          <w:p w:rsidR="00336444" w:rsidRPr="00D917EA" w:rsidRDefault="00336444" w:rsidP="00D917EA">
            <w:pPr>
              <w:pStyle w:val="Domylnie"/>
              <w:spacing w:after="0" w:line="240" w:lineRule="auto"/>
              <w:jc w:val="both"/>
              <w:rPr>
                <w:rFonts w:ascii="Times" w:hAnsi="Times" w:cs="Times New Roman"/>
                <w:b/>
              </w:rPr>
            </w:pPr>
          </w:p>
          <w:p w:rsidR="00336444" w:rsidRPr="00D917EA" w:rsidRDefault="00336444"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336444"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521"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Student rozpoczynający kształcenie z przedmiotu „Diagnostyka laboratoryjna stanów nagłych” powinien posiadać wiedzę z zakresu biochemii, fizjologii i patofizjologii oraz diagnostyki laboratoryjnej zdobytą podczas realizacji przedmiotów w toku studiów.</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521"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spacing w:val="-3"/>
              </w:rPr>
              <w:t xml:space="preserve">Zajęcia z przedmiotu fakultatywnego “Diagnostyka laboratoryjna stanów nagłych zagrażających życiu” na kierunku </w:t>
            </w:r>
            <w:r w:rsidRPr="00D917EA">
              <w:rPr>
                <w:rFonts w:ascii="Times" w:hAnsi="Times" w:cs="Times New Roman"/>
                <w:color w:val="000000"/>
              </w:rPr>
              <w:t xml:space="preserve">Analityka medyczna </w:t>
            </w:r>
            <w:r w:rsidRPr="00D917EA">
              <w:rPr>
                <w:rFonts w:ascii="Times" w:hAnsi="Times" w:cs="Times New Roman"/>
                <w:spacing w:val="-3"/>
              </w:rPr>
              <w:t>realizowane są na III/IV roku, w V/VI/VII/VIII semestrze. Przedmiot obejmuje 15 godzin seminariów. Z</w:t>
            </w:r>
            <w:r w:rsidRPr="00D917EA">
              <w:rPr>
                <w:rFonts w:ascii="Times" w:hAnsi="Times" w:cs="Times New Roman"/>
                <w:lang w:eastAsia="pl-PL"/>
              </w:rPr>
              <w:t xml:space="preserve">asadniczym celem nauczania "Diagnostyki laboratoryjnej stanów nagłych zagrażających życiu" na </w:t>
            </w:r>
            <w:r w:rsidRPr="00D917EA">
              <w:rPr>
                <w:rFonts w:ascii="Times" w:hAnsi="Times" w:cs="Times New Roman"/>
                <w:lang w:eastAsia="pl-PL"/>
              </w:rPr>
              <w:lastRenderedPageBreak/>
              <w:t>kierunku Analityka medyczna jest zaznajomienie studentów z pojęciem stanu nagłego oraz przygotowaniem do właściwego doboru badań laboratoryjnych w stanie nagłym, dokonania interpretacji w oparciu o obserwację kliniczną pacjenta i sytuacji, w której się znalazł.</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Pełny opis przedmiotu</w:t>
            </w:r>
          </w:p>
        </w:tc>
        <w:tc>
          <w:tcPr>
            <w:tcW w:w="6521" w:type="dxa"/>
          </w:tcPr>
          <w:p w:rsidR="007140B1" w:rsidRPr="00D917EA" w:rsidRDefault="007140B1" w:rsidP="00D917EA">
            <w:pPr>
              <w:pStyle w:val="Akapitzlist"/>
              <w:spacing w:after="0" w:line="240" w:lineRule="auto"/>
              <w:ind w:left="0"/>
              <w:jc w:val="both"/>
              <w:rPr>
                <w:rFonts w:ascii="Times" w:eastAsia="Calibri" w:hAnsi="Times"/>
                <w:bCs/>
                <w:i w:val="0"/>
              </w:rPr>
            </w:pPr>
            <w:r w:rsidRPr="00D917EA">
              <w:rPr>
                <w:rFonts w:ascii="Times" w:hAnsi="Times"/>
                <w:i w:val="0"/>
              </w:rPr>
              <w:t>Diagnostyka laboratoryjna opisuje za pomocą mierzalnych parametrów laboratoryjnych stan zdrowia lub choroby człowieka. W stanie nagłym występującym u pacjenta, uzyskanie odpowiedzi dotyczącej kierunku zaburzenia równowagi jest niezbędne do wyboru właściwej formy terapii. W celu oceny pacjenta wykorzystywane są wystandaryzowane techniki analityczne fizyki, chemii, biochemii, biologii komórkowej i molekularnej, a same oznaczenia wykonywane są w próbkach krwi, moczu oraz płynów ustrojowych. Dokonanie właściwego wyboru badania jest związane z umiejętnością rozpoznania zmian na poziomie komórkowym, tkankowym, narządowym oraz toczących się w całym organizmie. Dodatkowym kryterium jest ocena czynników osobniczych i środowiskowych modyfikowalnych i niemodyfikowalnych, które mogą utrudniać i/lub zmieniać interpretację wyniku wybranego parametru laboratoryjnego. Właściwy dobór testu i ocena jego wyniku w oparciu o wartość decyzyjną i/lub referencyjną umożliwia wdrożenia właściwej terapii, a następnie ocenę jej skuteczności. W wybranych jednostkach chorobowych zaproponowano panel badań diagnostycznych według najnowszych danych i wytycznych oraz sposób interpretacji wyników w zależności od sytuacji klinicznej.</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521" w:type="dxa"/>
          </w:tcPr>
          <w:p w:rsidR="007140B1" w:rsidRPr="00D917EA" w:rsidRDefault="007140B1"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1. Hryniewski T. (red.): Stany nagłe. Medical Tribune, Warszawa, 2014.</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2. Dębski R. (red.): Stany nagłe. Położnictwo i ginekologia. Medical Tribune, Warszawa, 2012.</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3. Kordek A.: Stany nagłe. Neonatologia. Medical Tribune, Warszawa, 2014.</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4. Kalinowski L.: Przypadki laboratoryjno-kliniczne w medycynie praktycznej, MedPharma, Wrocław, 2017.</w:t>
            </w:r>
          </w:p>
          <w:p w:rsidR="007140B1" w:rsidRPr="00D917EA" w:rsidRDefault="007140B1"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lang w:eastAsia="pl-PL"/>
              </w:rPr>
              <w:t xml:space="preserve">1. </w:t>
            </w:r>
            <w:r w:rsidRPr="00D917EA">
              <w:rPr>
                <w:rFonts w:ascii="Times" w:hAnsi="Times" w:cs="Times New Roman"/>
              </w:rPr>
              <w:t>Dembińska-Kieć A., Naskalski J., Solnica B.: Diagnostyka laboratoryjna z elementami biochemii klinicznej. Urban&amp;Partner, Wrocław, 2017.</w:t>
            </w:r>
          </w:p>
          <w:p w:rsidR="007140B1" w:rsidRPr="00D917EA" w:rsidRDefault="007140B1" w:rsidP="00D917EA">
            <w:pPr>
              <w:spacing w:after="0" w:line="240" w:lineRule="auto"/>
              <w:contextualSpacing/>
              <w:jc w:val="both"/>
              <w:rPr>
                <w:rFonts w:ascii="Times" w:hAnsi="Times" w:cs="Times New Roman"/>
              </w:rPr>
            </w:pPr>
            <w:r w:rsidRPr="00D917EA">
              <w:rPr>
                <w:rFonts w:ascii="Times" w:hAnsi="Times" w:cs="Times New Roman"/>
              </w:rPr>
              <w:t>2. Kokot F.: Zaburzenia gospodarki wodno-elektrolitowej i kwasowo-zasadowej. PZWL, Warszawa, 2007.</w:t>
            </w:r>
          </w:p>
          <w:p w:rsidR="007140B1" w:rsidRPr="00D917EA" w:rsidRDefault="007F6AAA" w:rsidP="00D917EA">
            <w:pPr>
              <w:spacing w:after="0" w:line="240" w:lineRule="auto"/>
              <w:jc w:val="both"/>
              <w:outlineLvl w:val="0"/>
              <w:rPr>
                <w:rFonts w:ascii="Times" w:eastAsia="Calibri" w:hAnsi="Times" w:cs="Times New Roman"/>
              </w:rPr>
            </w:pPr>
            <w:r w:rsidRPr="00D917EA">
              <w:rPr>
                <w:rFonts w:ascii="Times" w:hAnsi="Times" w:cs="Times New Roman"/>
              </w:rPr>
              <w:t>3.</w:t>
            </w:r>
            <w:r w:rsidR="007140B1" w:rsidRPr="00D917EA">
              <w:rPr>
                <w:rFonts w:ascii="Times" w:hAnsi="Times" w:cs="Times New Roman"/>
              </w:rPr>
              <w:t>Krzakowski M., Potemski P., Warzocha K., Wysocki P.: Onkologia kliniczna, t. III, Via Medica, Gdańsk, 2015.</w:t>
            </w:r>
          </w:p>
        </w:tc>
      </w:tr>
      <w:tr w:rsidR="007140B1" w:rsidRPr="00D917EA" w:rsidTr="007140B1">
        <w:tc>
          <w:tcPr>
            <w:tcW w:w="2943"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521" w:type="dxa"/>
          </w:tcPr>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 U</w:t>
            </w:r>
            <w:r w:rsidRPr="00D917EA">
              <w:rPr>
                <w:rFonts w:ascii="Times" w:hAnsi="Times" w:cs="Times New Roman"/>
                <w:bCs/>
                <w:color w:val="000000"/>
              </w:rPr>
              <w:t>kierunkowana obserwacja czynności studenta podczas wykonywania zadań praktycznych (interpretacja wyników badań laboratoryjnych w wybranych przypadkach klinicznych)</w:t>
            </w:r>
            <w:r w:rsidRPr="00D917EA">
              <w:rPr>
                <w:rFonts w:ascii="Times" w:hAnsi="Times" w:cs="Times New Roman"/>
                <w:color w:val="000000"/>
              </w:rPr>
              <w:t>: W1, W2, W6, W8, U2, U3, U4, U7, U8</w:t>
            </w:r>
          </w:p>
          <w:p w:rsidR="007140B1" w:rsidRPr="00D917EA" w:rsidRDefault="007140B1" w:rsidP="00D917EA">
            <w:pPr>
              <w:widowControl w:val="0"/>
              <w:tabs>
                <w:tab w:val="center" w:pos="3152"/>
              </w:tabs>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W2, U1, U5, U6</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3. Kolokwium:</w:t>
            </w:r>
            <w:r w:rsidRPr="00D917EA">
              <w:rPr>
                <w:rFonts w:ascii="Times" w:hAnsi="Times" w:cs="Times New Roman"/>
                <w:color w:val="000000"/>
              </w:rPr>
              <w:t xml:space="preserve"> W1, W2, W3, W4, W5, W6, W7, W8, U1, U2, U3, U4, U5, U6, U7, U8</w:t>
            </w:r>
            <w:r w:rsidR="002606FB" w:rsidRPr="00D917EA">
              <w:rPr>
                <w:rFonts w:ascii="Times" w:hAnsi="Times" w:cs="Times New Roman"/>
                <w:color w:val="000000"/>
              </w:rPr>
              <w:t>.</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Praktyki zawodowe w ramach przedmiotu</w:t>
            </w:r>
          </w:p>
        </w:tc>
        <w:tc>
          <w:tcPr>
            <w:tcW w:w="6521"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2606FB" w:rsidRPr="00D917EA">
              <w:rPr>
                <w:rFonts w:ascii="Times" w:eastAsia="Calibri" w:hAnsi="Times" w:cs="Times New Roman"/>
              </w:rPr>
              <w:t>.</w:t>
            </w:r>
          </w:p>
        </w:tc>
      </w:tr>
    </w:tbl>
    <w:p w:rsidR="007140B1" w:rsidRPr="00D917EA" w:rsidRDefault="007140B1" w:rsidP="00D917EA">
      <w:pPr>
        <w:spacing w:after="0" w:line="240" w:lineRule="auto"/>
        <w:ind w:left="1080"/>
        <w:contextualSpacing/>
        <w:jc w:val="both"/>
        <w:rPr>
          <w:rFonts w:ascii="Times" w:eastAsia="Times New Roman" w:hAnsi="Times" w:cs="Times New Roman"/>
          <w:b/>
          <w:lang w:eastAsia="pl-PL"/>
        </w:rPr>
      </w:pPr>
    </w:p>
    <w:p w:rsidR="002D66AB" w:rsidRPr="00D917EA" w:rsidRDefault="002D66AB" w:rsidP="00D917EA">
      <w:pPr>
        <w:spacing w:after="0" w:line="240" w:lineRule="auto"/>
        <w:ind w:left="1080"/>
        <w:contextualSpacing/>
        <w:jc w:val="both"/>
        <w:rPr>
          <w:rFonts w:ascii="Times" w:eastAsia="Times New Roman" w:hAnsi="Times" w:cs="Times New Roman"/>
          <w:b/>
          <w:lang w:eastAsia="pl-PL"/>
        </w:rPr>
      </w:pPr>
    </w:p>
    <w:p w:rsidR="0042165D" w:rsidRPr="00D917EA" w:rsidRDefault="0042165D" w:rsidP="00D917EA">
      <w:pPr>
        <w:spacing w:after="0" w:line="240" w:lineRule="auto"/>
        <w:contextualSpacing/>
        <w:jc w:val="both"/>
        <w:rPr>
          <w:rFonts w:ascii="Times" w:eastAsia="Times New Roman" w:hAnsi="Times" w:cs="Times New Roman"/>
          <w:b/>
          <w:lang w:eastAsia="pl-PL"/>
        </w:rPr>
        <w:sectPr w:rsidR="0042165D" w:rsidRPr="00D917EA" w:rsidSect="00B520EA">
          <w:pgSz w:w="11906" w:h="16838"/>
          <w:pgMar w:top="1417" w:right="1558" w:bottom="1417" w:left="1417" w:header="708" w:footer="708" w:gutter="0"/>
          <w:cols w:space="708"/>
          <w:docGrid w:linePitch="360"/>
        </w:sectPr>
      </w:pPr>
    </w:p>
    <w:p w:rsidR="007140B1" w:rsidRPr="00D917EA" w:rsidRDefault="002606FB"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 xml:space="preserve">B) </w:t>
      </w:r>
      <w:r w:rsidR="007140B1" w:rsidRPr="00D917EA">
        <w:rPr>
          <w:rFonts w:ascii="Times" w:eastAsia="Times New Roman" w:hAnsi="Times" w:cs="Times New Roman"/>
          <w:b/>
          <w:lang w:eastAsia="pl-PL"/>
        </w:rPr>
        <w:t>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7140B1" w:rsidRPr="00D917EA" w:rsidTr="00C71034">
        <w:tc>
          <w:tcPr>
            <w:tcW w:w="2607"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D917EA" w:rsidTr="00C71034">
        <w:tc>
          <w:tcPr>
            <w:tcW w:w="2607"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7140B1" w:rsidRPr="000F7961" w:rsidRDefault="007140B1" w:rsidP="00D917EA">
            <w:pPr>
              <w:spacing w:after="0" w:line="240" w:lineRule="auto"/>
              <w:jc w:val="both"/>
              <w:rPr>
                <w:rFonts w:ascii="Times" w:eastAsia="Times New Roman" w:hAnsi="Times" w:cs="Times New Roman"/>
                <w:b/>
                <w:lang w:eastAsia="pl-PL"/>
              </w:rPr>
            </w:pPr>
            <w:r w:rsidRPr="000F7961">
              <w:rPr>
                <w:rFonts w:ascii="Times" w:hAnsi="Times" w:cs="Times New Roman"/>
                <w:b/>
                <w:spacing w:val="-3"/>
              </w:rPr>
              <w:t>III/IV rok, V/VI/VII/VIII semestr</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7140B1" w:rsidRPr="00D917EA" w:rsidRDefault="002606FB" w:rsidP="00D917EA">
            <w:pPr>
              <w:spacing w:after="0" w:line="240" w:lineRule="auto"/>
              <w:jc w:val="both"/>
              <w:rPr>
                <w:rFonts w:ascii="Times" w:eastAsia="Times New Roman" w:hAnsi="Times" w:cs="Times New Roman"/>
                <w:lang w:eastAsia="pl-PL"/>
              </w:rPr>
            </w:pPr>
            <w:r w:rsidRPr="00D917EA">
              <w:rPr>
                <w:rFonts w:ascii="Times" w:hAnsi="Times" w:cs="Times New Roman"/>
                <w:b/>
                <w:bCs/>
                <w:lang w:eastAsia="pl-PL"/>
              </w:rPr>
              <w:t>Wykład:</w:t>
            </w:r>
            <w:r w:rsidRPr="00D917EA">
              <w:rPr>
                <w:rFonts w:ascii="Times" w:hAnsi="Times" w:cs="Times New Roman"/>
                <w:bCs/>
                <w:lang w:eastAsia="pl-PL"/>
              </w:rPr>
              <w:t xml:space="preserve"> </w:t>
            </w:r>
            <w:r w:rsidR="007140B1" w:rsidRPr="00D917EA">
              <w:rPr>
                <w:rFonts w:ascii="Times" w:hAnsi="Times" w:cs="Times New Roman"/>
                <w:bCs/>
                <w:lang w:eastAsia="pl-PL"/>
              </w:rPr>
              <w:t>Zaliczenie na ocenę</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7140B1" w:rsidRPr="00D917EA" w:rsidRDefault="002606FB" w:rsidP="00D917EA">
            <w:pPr>
              <w:spacing w:after="0" w:line="240" w:lineRule="auto"/>
              <w:jc w:val="both"/>
              <w:rPr>
                <w:rFonts w:ascii="Times" w:hAnsi="Times" w:cs="Times New Roman"/>
                <w:bCs/>
                <w:iCs/>
                <w:lang w:eastAsia="pl-PL"/>
              </w:rPr>
            </w:pPr>
            <w:r w:rsidRPr="00D917EA">
              <w:rPr>
                <w:rFonts w:ascii="Times" w:hAnsi="Times" w:cs="Times New Roman"/>
                <w:b/>
                <w:bCs/>
                <w:lang w:eastAsia="pl-PL"/>
              </w:rPr>
              <w:t>Wykład:</w:t>
            </w:r>
            <w:r w:rsidR="0042165D" w:rsidRPr="00D917EA">
              <w:rPr>
                <w:rFonts w:ascii="Times" w:hAnsi="Times" w:cs="Times New Roman"/>
                <w:b/>
                <w:bCs/>
                <w:lang w:eastAsia="pl-PL"/>
              </w:rPr>
              <w:t xml:space="preserve"> </w:t>
            </w:r>
            <w:r w:rsidR="007140B1" w:rsidRPr="00D917EA">
              <w:rPr>
                <w:rFonts w:ascii="Times" w:hAnsi="Times" w:cs="Times New Roman"/>
                <w:bCs/>
              </w:rPr>
              <w:t>15</w:t>
            </w:r>
            <w:r w:rsidR="007140B1" w:rsidRPr="00D917EA">
              <w:rPr>
                <w:rFonts w:ascii="Times" w:hAnsi="Times" w:cs="Times New Roman"/>
              </w:rPr>
              <w:t xml:space="preserve"> godzin</w:t>
            </w:r>
            <w:r w:rsidRPr="00D917EA">
              <w:rPr>
                <w:rFonts w:ascii="Times" w:hAnsi="Times" w:cs="Times New Roman"/>
              </w:rPr>
              <w:t xml:space="preserve">- </w:t>
            </w:r>
            <w:r w:rsidRPr="00D917EA">
              <w:rPr>
                <w:rFonts w:ascii="Times" w:hAnsi="Times" w:cs="Times New Roman"/>
                <w:bCs/>
                <w:lang w:eastAsia="pl-PL"/>
              </w:rPr>
              <w:t>Zaliczenie na ocenę</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n. med. Iga Hołyńska-Iwan</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7140B1" w:rsidRPr="00D917EA" w:rsidRDefault="007140B1" w:rsidP="00D917EA">
            <w:pPr>
              <w:spacing w:after="0" w:line="240" w:lineRule="auto"/>
              <w:jc w:val="both"/>
              <w:rPr>
                <w:rFonts w:ascii="Times" w:hAnsi="Times" w:cs="Times New Roman"/>
                <w:bCs/>
                <w:lang w:eastAsia="pl-PL"/>
              </w:rPr>
            </w:pPr>
            <w:r w:rsidRPr="00D917EA">
              <w:rPr>
                <w:rFonts w:ascii="Times" w:hAnsi="Times" w:cs="Times New Roman"/>
                <w:bCs/>
                <w:lang w:eastAsia="pl-PL"/>
              </w:rPr>
              <w:t>Wykłady:  dr n. med. Iga Hołyńska-Iwan</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2D66AB" w:rsidRPr="00D917EA">
              <w:rPr>
                <w:rFonts w:ascii="Times" w:hAnsi="Times" w:cs="Times New Roman"/>
              </w:rPr>
              <w:t>25</w:t>
            </w:r>
          </w:p>
          <w:p w:rsidR="00C219CE" w:rsidRPr="00D917EA" w:rsidRDefault="00C219CE"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w:t>
            </w:r>
            <w:r w:rsidR="002D66AB" w:rsidRPr="00D917EA">
              <w:rPr>
                <w:rFonts w:ascii="Times" w:hAnsi="Times" w:cs="Times New Roman"/>
              </w:rPr>
              <w:t xml:space="preserve"> 100</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C219CE" w:rsidRPr="00D917EA" w:rsidRDefault="00336444"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C219CE" w:rsidRPr="00D917EA" w:rsidRDefault="00336444"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C219CE" w:rsidRPr="00D917EA" w:rsidRDefault="00336444"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42165D" w:rsidRPr="00D917EA" w:rsidRDefault="0042165D" w:rsidP="00D917EA">
            <w:pPr>
              <w:autoSpaceDE w:val="0"/>
              <w:autoSpaceDN w:val="0"/>
              <w:adjustRightInd w:val="0"/>
              <w:spacing w:after="0" w:line="240" w:lineRule="auto"/>
              <w:ind w:left="509" w:hanging="425"/>
              <w:jc w:val="both"/>
              <w:rPr>
                <w:rFonts w:ascii="Times" w:eastAsia="Calibri" w:hAnsi="Times" w:cs="Times New Roman"/>
                <w:b/>
              </w:rPr>
            </w:pPr>
            <w:r w:rsidRPr="00D917EA">
              <w:rPr>
                <w:rFonts w:ascii="Times" w:eastAsia="Calibri" w:hAnsi="Times" w:cs="Times New Roman"/>
                <w:b/>
              </w:rPr>
              <w:t>Wykład student zna i rozumie:</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W1: wpływ czynników przedlaboratorynych modyfikowalnych i niemodyfikowalnych na interpretację wyników badań laboratoryjnych.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W2: ograniczenia czasowe, interpretacyjne, sytuacyjne oraz miejscowe wykonywania badań laboratoryjnej w sytuacji nagłej.</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W3: ilość materiału biologicznego niezbędną do realizacji zaplanowanych analiz oraz wskazać potrzebę wykonania badań w nieprzewidzianej sytuacji.</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W4: na podstawie kondycji pacjenta, objawów klinicznych i wyników badań laboratoryjnych potrafi ocenić stan odżywienia organizmu.</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W5: rozumie potrzebę pilnego wyboru i wykonania badań laboratoryjnych w sytuacji zatrzymania krążenia i niewydolności oddechowej.</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W6: rozumie potrzebę pilnego wyboru i wykonania badań laboratoryjnych podczas odmrożeń, oparzeń oraz udarów cieplnych i/lub słonecznych.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W7: rozumie potrzebę pilnego wyboru i wykonania badań laboratoryjnych podczas krwotoków, omdleń i stanów padaczkowych.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W8: rozumie potrzebę pilnego wykonania badań laboratoryjnych podczas zatruć.</w:t>
            </w:r>
          </w:p>
          <w:p w:rsidR="0042165D" w:rsidRPr="00D917EA" w:rsidRDefault="0042165D" w:rsidP="00D917EA">
            <w:pPr>
              <w:autoSpaceDE w:val="0"/>
              <w:autoSpaceDN w:val="0"/>
              <w:adjustRightInd w:val="0"/>
              <w:spacing w:after="0" w:line="240" w:lineRule="auto"/>
              <w:ind w:left="509" w:hanging="425"/>
              <w:jc w:val="both"/>
              <w:rPr>
                <w:rFonts w:ascii="Times" w:eastAsia="Calibri" w:hAnsi="Times" w:cs="Times New Roman"/>
                <w:b/>
              </w:rPr>
            </w:pPr>
            <w:r w:rsidRPr="00D917EA">
              <w:rPr>
                <w:rFonts w:ascii="Times" w:eastAsia="Calibri" w:hAnsi="Times" w:cs="Times New Roman"/>
                <w:b/>
              </w:rPr>
              <w:t>Wykład student potrafi:</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U1: operować pojęciami wartości referencyjnej, decyzyjnej, krytycznej, rozumie zastosowanie badań specjalistycznych.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U2: dobrać panel badań podstawowych i specjalistycznych do stanu pacjenta.</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U3: ocenić stan odżywienia z pomocą wyników badań laboratoryjnych.</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lastRenderedPageBreak/>
              <w:t>U4: ocenić stan pacjenta i dobrać panel badań laboratoryjnych by ocenić stan pacjenta po nadużywaniu i/lub spożyciu alkoholu i środków psychoaktywnych.</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U5: dokonać interpretacji wyników podstawowych badań morfologii w określonych stanach nagłych, uwzględniając wartości referencyjne oraz uwarunkowania środowiskowe i osobnicze.</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U6: dokonać interpretacji wyników badań biochemicznych i enzymatycznych we krwi, moczu i płynach ustrojowych, w określonych stanach nagłych, uwzględniając wartości referencyjne oraz uwarunkowania środowiskowe i osobnicze.</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U7: ocenić oparzenie słoneczne i wskazać badania laboratoryjne do oceny stanu organizmu po oparzeniu, udarze cieplnym i/lub słonecznym.</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U8: odnieść skalę zmian w odchyleniach od wartości referencyjnych do stopnia uszkodzenia komórkowego, tkankowego, narządowego i wielonarządowego w wybranych stanach nagłych.</w:t>
            </w:r>
          </w:p>
          <w:p w:rsidR="0042165D" w:rsidRPr="00D917EA" w:rsidRDefault="0042165D"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Wykład student gotów jest do:</w:t>
            </w:r>
          </w:p>
          <w:p w:rsidR="00C219CE"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K1: podnoszenia kwalifikacji oraz tłumaczenia pacjentom i klientom potrzebę wykonywania badań laboratoryjnych.</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C219CE" w:rsidRPr="00D917EA" w:rsidRDefault="00C219CE" w:rsidP="00D917EA">
            <w:pPr>
              <w:widowControl w:val="0"/>
              <w:spacing w:after="0" w:line="240" w:lineRule="auto"/>
              <w:jc w:val="both"/>
              <w:rPr>
                <w:rFonts w:ascii="Times" w:hAnsi="Times" w:cs="Times New Roman"/>
                <w:b/>
                <w:color w:val="000000"/>
                <w:lang w:eastAsia="pl-PL"/>
              </w:rPr>
            </w:pPr>
            <w:r w:rsidRPr="00D917EA">
              <w:rPr>
                <w:rFonts w:ascii="Times" w:hAnsi="Times" w:cs="Times New Roman"/>
                <w:b/>
                <w:color w:val="000000"/>
                <w:lang w:eastAsia="pl-PL"/>
              </w:rPr>
              <w:t xml:space="preserve">Warunkiem zaliczenia przedmiotu jest: </w:t>
            </w:r>
          </w:p>
          <w:p w:rsidR="00C219CE" w:rsidRPr="00D917EA" w:rsidRDefault="00C219CE" w:rsidP="00D917EA">
            <w:pPr>
              <w:widowControl w:val="0"/>
              <w:spacing w:after="0" w:line="240" w:lineRule="auto"/>
              <w:jc w:val="both"/>
              <w:rPr>
                <w:rFonts w:ascii="Times" w:hAnsi="Times" w:cs="Times New Roman"/>
                <w:b/>
                <w:bCs/>
                <w:color w:val="000000"/>
                <w:lang w:eastAsia="pl-PL"/>
              </w:rPr>
            </w:pPr>
            <w:r w:rsidRPr="00D917EA">
              <w:rPr>
                <w:rFonts w:ascii="Times" w:hAnsi="Times" w:cs="Times New Roman"/>
                <w:b/>
                <w:bCs/>
                <w:color w:val="000000"/>
                <w:lang w:eastAsia="pl-PL"/>
              </w:rPr>
              <w:t xml:space="preserve">1. </w:t>
            </w:r>
            <w:r w:rsidR="00336444" w:rsidRPr="00D917EA">
              <w:rPr>
                <w:rFonts w:ascii="Times" w:hAnsi="Times" w:cs="Times New Roman"/>
                <w:b/>
                <w:bCs/>
                <w:color w:val="000000"/>
                <w:lang w:eastAsia="pl-PL"/>
              </w:rPr>
              <w:t>Wykłady</w:t>
            </w:r>
            <w:r w:rsidRPr="00D917EA">
              <w:rPr>
                <w:rFonts w:ascii="Times" w:hAnsi="Times" w:cs="Times New Roman"/>
                <w:b/>
                <w:bCs/>
                <w:color w:val="000000"/>
                <w:lang w:eastAsia="pl-PL"/>
              </w:rPr>
              <w:t xml:space="preserve">: </w:t>
            </w:r>
          </w:p>
          <w:p w:rsidR="00C219CE" w:rsidRPr="00D917EA" w:rsidRDefault="00C219CE"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rsidR="00C219CE" w:rsidRPr="00D917EA" w:rsidRDefault="00C219CE"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(proponowanie zlecania badań laboratoryjnych w wybranym przypadku klinicznym uwzględniając stan pacjenta, odpowiednie wartości referencyjne i decyzyjne, czynniki środowiskowe i/lub personalne, ocena wyników badań laboratoryjnych w odniesieniu do uszkodzeń komórkowych, tkankowych, narządowych i wielonarządowych w kontekście występujących objawów klinicznych).</w:t>
            </w:r>
          </w:p>
          <w:p w:rsidR="00C219CE" w:rsidRPr="00D917EA" w:rsidRDefault="00C219CE" w:rsidP="00D917EA">
            <w:pPr>
              <w:widowControl w:val="0"/>
              <w:spacing w:after="0" w:line="240" w:lineRule="auto"/>
              <w:jc w:val="both"/>
              <w:rPr>
                <w:rFonts w:ascii="Times" w:hAnsi="Times" w:cs="Times New Roman"/>
                <w:color w:val="000000"/>
                <w:lang w:eastAsia="pl-PL"/>
              </w:rPr>
            </w:pPr>
          </w:p>
          <w:p w:rsidR="00C219CE" w:rsidRPr="00D917EA" w:rsidRDefault="00C219CE"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Zaliczenie na podstawie kolokwium (</w:t>
            </w:r>
            <w:r w:rsidRPr="00D917EA">
              <w:rPr>
                <w:rFonts w:ascii="Times" w:hAnsi="Times" w:cs="Times New Roman"/>
              </w:rPr>
              <w:t>pisemny test otwarty obejmujący pełen zakres tematów przedmiotu: wykładów i materiałów pomocniczych).</w:t>
            </w:r>
          </w:p>
          <w:p w:rsidR="00C219CE" w:rsidRPr="00D917EA" w:rsidRDefault="00C219CE"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rsidR="00C219CE" w:rsidRPr="00D917EA" w:rsidRDefault="00C219CE"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C219CE" w:rsidRPr="00D917EA" w:rsidRDefault="00C219CE" w:rsidP="00D917EA">
            <w:pPr>
              <w:spacing w:after="0" w:line="240" w:lineRule="auto"/>
              <w:contextualSpacing/>
              <w:jc w:val="both"/>
              <w:rPr>
                <w:rFonts w:ascii="Times" w:eastAsia="Times New Roman" w:hAnsi="Times" w:cs="Times New Roman"/>
                <w:b/>
                <w:lang w:eastAsia="pl-PL"/>
              </w:rPr>
            </w:pPr>
          </w:p>
        </w:tc>
        <w:tc>
          <w:tcPr>
            <w:tcW w:w="6886" w:type="dxa"/>
            <w:shd w:val="clear" w:color="auto" w:fill="auto"/>
            <w:vAlign w:val="center"/>
          </w:tcPr>
          <w:p w:rsidR="00C219CE" w:rsidRPr="00D917EA" w:rsidRDefault="00336444" w:rsidP="00D917EA">
            <w:pPr>
              <w:widowControl w:val="0"/>
              <w:spacing w:after="0" w:line="240" w:lineRule="auto"/>
              <w:jc w:val="both"/>
              <w:rPr>
                <w:rFonts w:ascii="Times" w:hAnsi="Times" w:cs="Times New Roman"/>
                <w:b/>
                <w:bCs/>
                <w:lang w:eastAsia="pl-PL"/>
              </w:rPr>
            </w:pPr>
            <w:r w:rsidRPr="00D917EA">
              <w:rPr>
                <w:rFonts w:ascii="Times" w:hAnsi="Times" w:cs="Times New Roman"/>
                <w:b/>
                <w:bCs/>
                <w:lang w:eastAsia="pl-PL"/>
              </w:rPr>
              <w:t>Tematy wykładów</w:t>
            </w:r>
            <w:r w:rsidR="00C219CE" w:rsidRPr="00D917EA">
              <w:rPr>
                <w:rFonts w:ascii="Times" w:hAnsi="Times" w:cs="Times New Roman"/>
                <w:b/>
                <w:bCs/>
                <w:lang w:eastAsia="pl-PL"/>
              </w:rPr>
              <w:t>:</w:t>
            </w:r>
          </w:p>
          <w:p w:rsidR="00C219CE" w:rsidRPr="000F5FFE" w:rsidRDefault="00C219CE" w:rsidP="00D917EA">
            <w:pPr>
              <w:widowControl w:val="0"/>
              <w:spacing w:after="0" w:line="240" w:lineRule="auto"/>
              <w:jc w:val="both"/>
              <w:rPr>
                <w:rFonts w:ascii="Times New Roman" w:eastAsia="MS Mincho" w:hAnsi="Times New Roman" w:cs="Times New Roman"/>
                <w:noProof/>
              </w:rPr>
            </w:pPr>
            <w:r w:rsidRPr="00D917EA">
              <w:rPr>
                <w:rFonts w:ascii="Times" w:eastAsia="MS Mincho" w:hAnsi="Times" w:cs="Times New Roman"/>
                <w:noProof/>
              </w:rPr>
              <w:t>1. Przygotowanie pacjenta do badań podstawowych i obciążeniowych. Wpływ czynników przedlaboratoryjnych, laboratoryjnych i po-laboratoryjnych na interpretację wyników badań. Ocena stanu odżywienia. (2g)</w:t>
            </w:r>
            <w:r w:rsidR="000F5FFE">
              <w:rPr>
                <w:rFonts w:ascii="Times New Roman" w:eastAsia="MS Mincho" w:hAnsi="Times New Roman" w:cs="Times New Roman"/>
                <w:noProof/>
              </w:rPr>
              <w:t>.</w:t>
            </w:r>
          </w:p>
          <w:p w:rsidR="00C219CE" w:rsidRPr="000F5FFE" w:rsidRDefault="00C219CE" w:rsidP="00D917EA">
            <w:pPr>
              <w:widowControl w:val="0"/>
              <w:spacing w:after="0" w:line="240" w:lineRule="auto"/>
              <w:jc w:val="both"/>
              <w:rPr>
                <w:rFonts w:ascii="Times New Roman" w:eastAsia="MS Mincho" w:hAnsi="Times New Roman" w:cs="Times New Roman"/>
                <w:noProof/>
              </w:rPr>
            </w:pPr>
            <w:r w:rsidRPr="00D917EA">
              <w:rPr>
                <w:rFonts w:ascii="Times" w:eastAsia="MS Mincho" w:hAnsi="Times" w:cs="Times New Roman"/>
                <w:noProof/>
              </w:rPr>
              <w:t>2. Nagłe zatrzymanie krążenia - przyczyny, objawy, schemat postępowania diagnostycznego,  kolejność wykonywania badań, ocena wyników badań w zależności od stanu klinicznego pacjenta. (2g)</w:t>
            </w:r>
            <w:r w:rsidR="000F5FFE">
              <w:rPr>
                <w:rFonts w:ascii="Times New Roman" w:eastAsia="MS Mincho" w:hAnsi="Times New Roman" w:cs="Times New Roman"/>
                <w:noProof/>
              </w:rPr>
              <w:t>.</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 xml:space="preserve">3. Ostra niewydolność oddechowa - przyczyny, objawy, schemat postępowania diagnostycznego, kolejność wykonywania badań, ocena </w:t>
            </w:r>
            <w:r w:rsidRPr="00D917EA">
              <w:rPr>
                <w:rFonts w:ascii="Times" w:eastAsia="MS Mincho" w:hAnsi="Times" w:cs="Times New Roman"/>
                <w:noProof/>
              </w:rPr>
              <w:lastRenderedPageBreak/>
              <w:t>wyników badań w zależności od stanu klinicznego pacjenta, ocena parametrów związanych z zaburzeniami gospodarki tlenowej.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4. Krwotoki - przyczyny, objawy, schemat postępowania diagnostycznego, kolejność wykonywania badań, ocena wyników badań w zależności od stanu klinicznego pacjenta, metody oceny reakcji poprzetoczeniwych.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5. Omdlenia i stany padaczkowe - przyczyny, objawy, schemat postępowania diagnostycznego, kolejność wykonywania badań, ocena wyników badań w zależności od stanu klinicznego pacjenta.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6. Udar cieplny, słoneczny, oparzenia, odmrożenia, wychłodzenie, zespoły zmiażdżenia - przyczyny, objawy, schemat postępowania diagnostycznego, kolejność wykonywania badań, ocena wyników badań w zależności od wielkości zmian oraz stanu klinicznego pacjenta.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7. Zatrucia - przyczyny, objawy, schemat postępowania diagnostycznego, kolejność wykonywania badań, ocena wyników badań w zależności od stanu klinicznego pacjenta, drogi podania substancji toksycznej, metody oceny skutków odtruwania. (3g)</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dydaktyczne</w:t>
            </w:r>
          </w:p>
        </w:tc>
        <w:tc>
          <w:tcPr>
            <w:tcW w:w="6886" w:type="dxa"/>
            <w:shd w:val="clear" w:color="auto" w:fill="auto"/>
            <w:vAlign w:val="center"/>
          </w:tcPr>
          <w:p w:rsidR="00C219CE" w:rsidRPr="00D917EA" w:rsidRDefault="00C219CE"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bCs/>
                <w:i w:val="0"/>
              </w:rPr>
              <w:t>Identyczne, jak w części A</w:t>
            </w:r>
            <w:r w:rsidR="00336444" w:rsidRPr="00D917EA">
              <w:rPr>
                <w:rFonts w:ascii="Times" w:hAnsi="Times"/>
                <w:bCs/>
                <w:i w:val="0"/>
              </w:rPr>
              <w:t>.</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886" w:type="dxa"/>
            <w:shd w:val="clear" w:color="auto" w:fill="auto"/>
            <w:vAlign w:val="center"/>
          </w:tcPr>
          <w:p w:rsidR="00C219CE" w:rsidRPr="00D917EA" w:rsidRDefault="00C219CE"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336444" w:rsidRPr="00D917EA">
              <w:rPr>
                <w:rFonts w:ascii="Times" w:eastAsia="Calibri" w:hAnsi="Times" w:cs="Times New Roman"/>
              </w:rPr>
              <w:t>.</w:t>
            </w:r>
          </w:p>
        </w:tc>
      </w:tr>
    </w:tbl>
    <w:p w:rsidR="007140B1" w:rsidRPr="00D917EA" w:rsidRDefault="007140B1" w:rsidP="00D917EA">
      <w:pPr>
        <w:spacing w:after="0" w:line="240" w:lineRule="auto"/>
        <w:jc w:val="both"/>
        <w:rPr>
          <w:rFonts w:ascii="Times" w:hAnsi="Times" w:cs="Times New Roman"/>
        </w:rPr>
      </w:pPr>
    </w:p>
    <w:p w:rsidR="007140B1" w:rsidRPr="00D917EA" w:rsidRDefault="007140B1" w:rsidP="00D917EA">
      <w:pPr>
        <w:spacing w:after="0" w:line="240" w:lineRule="auto"/>
        <w:jc w:val="both"/>
        <w:rPr>
          <w:rFonts w:ascii="Times" w:hAnsi="Times" w:cs="Times New Roman"/>
        </w:rPr>
      </w:pPr>
    </w:p>
    <w:p w:rsidR="00FC01BA" w:rsidRPr="00D917EA" w:rsidRDefault="00FC01BA" w:rsidP="00D917EA">
      <w:pPr>
        <w:spacing w:after="0" w:line="240" w:lineRule="auto"/>
        <w:contextualSpacing/>
        <w:jc w:val="both"/>
        <w:rPr>
          <w:rFonts w:ascii="Times" w:hAnsi="Times" w:cs="Times New Roman"/>
          <w:b/>
        </w:rPr>
        <w:sectPr w:rsidR="00FC01BA"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39" w:name="_Toc435613825"/>
      <w:r w:rsidRPr="00D917EA">
        <w:rPr>
          <w:rFonts w:cs="Times New Roman"/>
          <w:szCs w:val="22"/>
          <w:u w:val="single"/>
        </w:rPr>
        <w:lastRenderedPageBreak/>
        <w:t>15. Kondycja skóry a wyniki badań laboratoryjnych</w:t>
      </w:r>
      <w:bookmarkEnd w:id="39"/>
    </w:p>
    <w:p w:rsidR="00766D7D" w:rsidRPr="00D917EA" w:rsidRDefault="00766D7D" w:rsidP="00D917EA">
      <w:pPr>
        <w:spacing w:after="0" w:line="240" w:lineRule="auto"/>
        <w:contextualSpacing/>
        <w:jc w:val="both"/>
        <w:rPr>
          <w:rFonts w:ascii="Times" w:hAnsi="Times" w:cs="Times New Roman"/>
          <w:b/>
        </w:rPr>
      </w:pPr>
    </w:p>
    <w:p w:rsidR="007512F6" w:rsidRPr="00D917EA" w:rsidRDefault="007512F6" w:rsidP="00D917EA">
      <w:pPr>
        <w:pStyle w:val="Domylnie"/>
        <w:spacing w:after="0" w:line="240" w:lineRule="auto"/>
        <w:jc w:val="both"/>
        <w:rPr>
          <w:rFonts w:ascii="Times" w:hAnsi="Times" w:cs="Times New Roman"/>
        </w:rPr>
      </w:pPr>
    </w:p>
    <w:p w:rsidR="007512F6" w:rsidRPr="00D917EA" w:rsidRDefault="0042165D"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A)</w:t>
      </w:r>
      <w:r w:rsidR="007512F6" w:rsidRPr="00D917EA">
        <w:rPr>
          <w:rFonts w:ascii="Times" w:hAnsi="Times" w:cs="Times New Roman"/>
          <w:b/>
          <w:bCs/>
          <w:lang w:eastAsia="pl-PL"/>
        </w:rPr>
        <w:t xml:space="preserve">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512F6" w:rsidRPr="00D917EA" w:rsidRDefault="007512F6" w:rsidP="00D917EA">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rPr>
            </w:pPr>
          </w:p>
          <w:p w:rsidR="007512F6" w:rsidRPr="00D917EA" w:rsidRDefault="007512F6"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512F6" w:rsidRPr="00543BF2"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Kondycja skóry a wyniki badań laboratoryjnych</w:t>
            </w:r>
          </w:p>
          <w:p w:rsidR="007512F6" w:rsidRPr="00D917EA" w:rsidRDefault="007512F6"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lang w:val="en-US"/>
              </w:rPr>
              <w:t>(Skin condition and laboratory tests results)</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D66AB" w:rsidRPr="00D917EA" w:rsidRDefault="002D66A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2D66AB" w:rsidRPr="00D917EA" w:rsidRDefault="002D66A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2D66AB" w:rsidRPr="00D917EA" w:rsidRDefault="002D66A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512F6" w:rsidRPr="00D917EA" w:rsidRDefault="002D66A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7512F6" w:rsidRPr="00D917EA" w:rsidRDefault="007512F6"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Analityka medyczna</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2D66AB" w:rsidP="00D917EA">
            <w:pPr>
              <w:pStyle w:val="Domylnie"/>
              <w:spacing w:after="0" w:line="240" w:lineRule="auto"/>
              <w:jc w:val="center"/>
              <w:rPr>
                <w:rFonts w:ascii="Times" w:hAnsi="Times" w:cs="Times New Roman"/>
                <w:b/>
              </w:rPr>
            </w:pPr>
            <w:r w:rsidRPr="00D917EA">
              <w:rPr>
                <w:rFonts w:ascii="Times" w:hAnsi="Times" w:cs="Times New Roman"/>
                <w:b/>
              </w:rPr>
              <w:t>1728-A-ZF70-SJ</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w:t>
            </w:r>
            <w:r w:rsidR="007F6AAA" w:rsidRPr="00D917EA">
              <w:rPr>
                <w:rFonts w:ascii="Times" w:hAnsi="Times" w:cs="Times New Roman"/>
                <w:b/>
                <w:lang w:eastAsia="pl-PL"/>
              </w:rPr>
              <w:t>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F6AAA"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1</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Nie</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rPr>
              <w:t>Przedmiot do wyboru</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71034" w:rsidRPr="00D917EA" w:rsidRDefault="00C71034"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71034" w:rsidRPr="00D917EA" w:rsidRDefault="00C71034"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71034" w:rsidRPr="00D917EA" w:rsidRDefault="00C71034"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1 godzina</w:t>
            </w:r>
            <w:r w:rsidRPr="00D917EA">
              <w:rPr>
                <w:rFonts w:ascii="Times" w:hAnsi="Times"/>
              </w:rPr>
              <w:t>.</w:t>
            </w:r>
          </w:p>
          <w:p w:rsidR="00C71034" w:rsidRPr="00D917EA" w:rsidRDefault="00C71034"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C71034" w:rsidRPr="00D917EA" w:rsidRDefault="00C71034"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C71034" w:rsidRPr="00D917EA" w:rsidRDefault="00C71034" w:rsidP="00D917EA">
            <w:pPr>
              <w:pStyle w:val="Domylnie"/>
              <w:spacing w:after="0" w:line="100" w:lineRule="atLeast"/>
              <w:jc w:val="both"/>
              <w:rPr>
                <w:rFonts w:ascii="Times" w:hAnsi="Times" w:cs="Times New Roman"/>
                <w:b/>
                <w:iCs/>
              </w:rPr>
            </w:pPr>
          </w:p>
          <w:p w:rsidR="00C71034" w:rsidRPr="00D917EA" w:rsidRDefault="00C7103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1 godzina</w:t>
            </w:r>
          </w:p>
          <w:p w:rsidR="00C71034" w:rsidRPr="00D917EA" w:rsidRDefault="00C7103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C71034" w:rsidRPr="00D917EA" w:rsidRDefault="00C71034"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00AD3978" w:rsidRPr="00D917EA">
              <w:rPr>
                <w:rFonts w:ascii="Times" w:hAnsi="Times" w:cs="Times New Roman"/>
                <w:b/>
              </w:rPr>
              <w:t>3+1=</w:t>
            </w:r>
            <w:r w:rsidR="00AD3978" w:rsidRPr="00D917EA">
              <w:rPr>
                <w:rFonts w:ascii="Times" w:hAnsi="Times"/>
                <w:b/>
              </w:rPr>
              <w:t>4</w:t>
            </w:r>
            <w:r w:rsidRPr="00D917EA">
              <w:rPr>
                <w:rFonts w:ascii="Times" w:hAnsi="Times"/>
                <w:b/>
              </w:rPr>
              <w:t xml:space="preserve"> godziny.</w:t>
            </w:r>
          </w:p>
          <w:p w:rsidR="007512F6" w:rsidRPr="00D917EA" w:rsidRDefault="00C71034" w:rsidP="00D917EA">
            <w:pPr>
              <w:pStyle w:val="listparagraphcxsppierwsze"/>
              <w:spacing w:before="0" w:beforeAutospacing="0" w:after="0" w:afterAutospacing="0"/>
              <w:contextualSpacing/>
              <w:jc w:val="both"/>
              <w:rPr>
                <w:rFonts w:ascii="Times" w:hAnsi="Times"/>
                <w:sz w:val="22"/>
                <w:szCs w:val="22"/>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AD3978" w:rsidRPr="00D917EA" w:rsidRDefault="00AD3978" w:rsidP="00D917EA">
            <w:pPr>
              <w:autoSpaceDE w:val="0"/>
              <w:autoSpaceDN w:val="0"/>
              <w:adjustRightInd w:val="0"/>
              <w:spacing w:after="0" w:line="240" w:lineRule="auto"/>
              <w:ind w:left="-115"/>
              <w:jc w:val="both"/>
              <w:rPr>
                <w:rFonts w:ascii="Times" w:hAnsi="Times" w:cs="Times New Roman"/>
                <w:b/>
                <w:iCs/>
              </w:rPr>
            </w:pPr>
            <w:r w:rsidRPr="00D917EA">
              <w:rPr>
                <w:rFonts w:ascii="Times" w:hAnsi="Times" w:cs="Times New Roman"/>
                <w:b/>
                <w:iCs/>
              </w:rPr>
              <w:t>Student zna i rozumie:</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W1: kondycję skóry i stan pacjenta uwzględniając przyczyny powstawania schorzeń oraz wykorzystując wyniki badań labo</w:t>
            </w:r>
            <w:r w:rsidR="007F6AAA" w:rsidRPr="00D917EA">
              <w:rPr>
                <w:rFonts w:ascii="Times" w:hAnsi="Times" w:cs="Times New Roman"/>
                <w:iCs/>
              </w:rPr>
              <w:t>ratoryjnych do ich oceny.</w:t>
            </w:r>
          </w:p>
          <w:p w:rsidR="007512F6" w:rsidRPr="00D917EA" w:rsidRDefault="007512F6" w:rsidP="00D917EA">
            <w:pPr>
              <w:autoSpaceDE w:val="0"/>
              <w:autoSpaceDN w:val="0"/>
              <w:adjustRightInd w:val="0"/>
              <w:spacing w:after="0" w:line="240" w:lineRule="auto"/>
              <w:ind w:left="-115"/>
              <w:jc w:val="both"/>
              <w:rPr>
                <w:rFonts w:ascii="Times" w:hAnsi="Times" w:cs="Times New Roman"/>
              </w:rPr>
            </w:pPr>
            <w:r w:rsidRPr="00D917EA">
              <w:rPr>
                <w:rFonts w:ascii="Times" w:hAnsi="Times" w:cs="Times New Roman"/>
              </w:rPr>
              <w:t>W2: ograniczenia czasowe, interpretacyjne, sytuacyjne oraz miejscowe oceny wyników badań podcz</w:t>
            </w:r>
            <w:r w:rsidR="007F6AAA" w:rsidRPr="00D917EA">
              <w:rPr>
                <w:rFonts w:ascii="Times" w:hAnsi="Times" w:cs="Times New Roman"/>
              </w:rPr>
              <w:t>as wizyty w ambulatorium.</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 xml:space="preserve">W3: podstawowe badania laboratoryjne uwzględniając czynniki </w:t>
            </w:r>
            <w:r w:rsidRPr="00D917EA">
              <w:rPr>
                <w:rFonts w:ascii="Times" w:hAnsi="Times" w:cs="Times New Roman"/>
                <w:iCs/>
              </w:rPr>
              <w:lastRenderedPageBreak/>
              <w:t>modyfikowalne i niemodyfikowalne wpływające na int</w:t>
            </w:r>
            <w:r w:rsidR="007F6AAA" w:rsidRPr="00D917EA">
              <w:rPr>
                <w:rFonts w:ascii="Times" w:hAnsi="Times" w:cs="Times New Roman"/>
                <w:iCs/>
              </w:rPr>
              <w:t>erpretację wyników badań.</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W4: potrzebę poszerzania panelu diagnostycznego do rozpoznania i moni</w:t>
            </w:r>
            <w:r w:rsidR="00752B89" w:rsidRPr="00D917EA">
              <w:rPr>
                <w:rFonts w:ascii="Times" w:hAnsi="Times" w:cs="Times New Roman"/>
                <w:iCs/>
              </w:rPr>
              <w:t>torowania schorzeń skóry.</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W5: zastosowanie podstawowych i specjalistycznych badań laboratoryjnych wykorzystywanych do rozpoznania</w:t>
            </w:r>
            <w:r w:rsidR="00752B89" w:rsidRPr="00D917EA">
              <w:rPr>
                <w:rFonts w:ascii="Times" w:hAnsi="Times" w:cs="Times New Roman"/>
                <w:iCs/>
              </w:rPr>
              <w:t xml:space="preserve"> i oceny chorób skórnych.</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W6: zmiany zachodzące we krwi, skórze i w organizmie podczas schorzeń hematologicznych, alergicznych, zakaźnych i odnosi je do wyników podstawowych i specjalistyczny</w:t>
            </w:r>
            <w:r w:rsidR="00752B89" w:rsidRPr="00D917EA">
              <w:rPr>
                <w:rFonts w:ascii="Times" w:hAnsi="Times" w:cs="Times New Roman"/>
                <w:iCs/>
              </w:rPr>
              <w:t>ch badań laboratoryjnych.</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AD3978" w:rsidRPr="00D917EA" w:rsidRDefault="00AD3978" w:rsidP="00D917EA">
            <w:pPr>
              <w:autoSpaceDE w:val="0"/>
              <w:autoSpaceDN w:val="0"/>
              <w:adjustRightInd w:val="0"/>
              <w:spacing w:after="0" w:line="240" w:lineRule="auto"/>
              <w:ind w:left="284" w:hanging="284"/>
              <w:jc w:val="both"/>
              <w:rPr>
                <w:rFonts w:ascii="Times" w:hAnsi="Times" w:cs="Times New Roman"/>
                <w:b/>
                <w:lang w:eastAsia="pl-PL"/>
              </w:rPr>
            </w:pPr>
            <w:r w:rsidRPr="00D917EA">
              <w:rPr>
                <w:rFonts w:ascii="Times" w:hAnsi="Times" w:cs="Times New Roman"/>
                <w:b/>
                <w:lang w:eastAsia="pl-PL"/>
              </w:rPr>
              <w:t>Student potrafi:</w:t>
            </w:r>
          </w:p>
          <w:p w:rsidR="007512F6" w:rsidRPr="00D917EA" w:rsidRDefault="007512F6"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AD3978" w:rsidRPr="00D917EA">
              <w:rPr>
                <w:rFonts w:ascii="Times" w:hAnsi="Times" w:cs="Times New Roman"/>
                <w:lang w:eastAsia="pl-PL"/>
              </w:rPr>
              <w:t>okre</w:t>
            </w:r>
            <w:r w:rsidR="00011538" w:rsidRPr="00D917EA">
              <w:rPr>
                <w:rFonts w:ascii="Times" w:hAnsi="Times" w:cs="Times New Roman"/>
                <w:lang w:eastAsia="pl-PL"/>
              </w:rPr>
              <w:t>ślić</w:t>
            </w:r>
            <w:r w:rsidRPr="00D917EA">
              <w:rPr>
                <w:rFonts w:ascii="Times" w:hAnsi="Times" w:cs="Times New Roman"/>
                <w:lang w:eastAsia="pl-PL"/>
              </w:rPr>
              <w:t xml:space="preserve"> wpływ czynników środowiskowych modyfikowalnych i niemodyfikowalnych na wyniki badan laboratoryjnych i odnieść je </w:t>
            </w:r>
            <w:r w:rsidR="00752B89" w:rsidRPr="00D917EA">
              <w:rPr>
                <w:rFonts w:ascii="Times" w:hAnsi="Times" w:cs="Times New Roman"/>
                <w:lang w:eastAsia="pl-PL"/>
              </w:rPr>
              <w:t>do kondycji skóry.</w:t>
            </w:r>
          </w:p>
          <w:p w:rsidR="007512F6" w:rsidRPr="00D917EA" w:rsidRDefault="007512F6"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doradzić wykonanie panelu badań laboratoryjnych by ocenić kondyc</w:t>
            </w:r>
            <w:r w:rsidR="00752B89" w:rsidRPr="00D917EA">
              <w:rPr>
                <w:rFonts w:ascii="Times" w:hAnsi="Times" w:cs="Times New Roman"/>
                <w:lang w:eastAsia="pl-PL"/>
              </w:rPr>
              <w:t>ję skóry i stan pacjenta.</w:t>
            </w:r>
          </w:p>
          <w:p w:rsidR="007512F6" w:rsidRPr="00D917EA" w:rsidRDefault="007512F6"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011538" w:rsidRPr="00D917EA">
              <w:rPr>
                <w:rFonts w:ascii="Times" w:hAnsi="Times" w:cs="Times New Roman"/>
                <w:lang w:eastAsia="pl-PL"/>
              </w:rPr>
              <w:t>zaproponować</w:t>
            </w:r>
            <w:r w:rsidRPr="00D917EA">
              <w:rPr>
                <w:rFonts w:ascii="Times" w:hAnsi="Times" w:cs="Times New Roman"/>
                <w:lang w:eastAsia="pl-PL"/>
              </w:rPr>
              <w:t xml:space="preserve"> wykonanie badań laboratoryjnych i/lub konsultacji w celu najszybszej oceny stanu pacjenta w wybranych s</w:t>
            </w:r>
            <w:r w:rsidR="00752B89" w:rsidRPr="00D917EA">
              <w:rPr>
                <w:rFonts w:ascii="Times" w:hAnsi="Times" w:cs="Times New Roman"/>
                <w:lang w:eastAsia="pl-PL"/>
              </w:rPr>
              <w:t>tanach chorobowych skóry.</w:t>
            </w:r>
          </w:p>
          <w:p w:rsidR="007512F6" w:rsidRPr="00D917EA" w:rsidRDefault="0001153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dokonać</w:t>
            </w:r>
            <w:r w:rsidR="007512F6" w:rsidRPr="00D917EA">
              <w:rPr>
                <w:rFonts w:ascii="Times" w:hAnsi="Times" w:cs="Times New Roman"/>
                <w:lang w:eastAsia="pl-PL"/>
              </w:rPr>
              <w:t xml:space="preserve"> wyboru badań podstawowych i specjalistycznych uwzględniając wytyczne, w określonych stanach oraz interpretuje wyniki badań uwzględniając wartości referencyjne oraz uwarunkowania środowiskowe i osobnicze wpływając</w:t>
            </w:r>
            <w:r w:rsidR="00752B89" w:rsidRPr="00D917EA">
              <w:rPr>
                <w:rFonts w:ascii="Times" w:hAnsi="Times" w:cs="Times New Roman"/>
                <w:lang w:eastAsia="pl-PL"/>
              </w:rPr>
              <w:t>e na stan skóry pacjenta.</w:t>
            </w:r>
          </w:p>
          <w:p w:rsidR="007512F6" w:rsidRPr="00D917EA" w:rsidRDefault="0001153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U5: dokonać</w:t>
            </w:r>
            <w:r w:rsidR="007512F6" w:rsidRPr="00D917EA">
              <w:rPr>
                <w:rFonts w:ascii="Times" w:hAnsi="Times" w:cs="Times New Roman"/>
                <w:lang w:eastAsia="pl-PL"/>
              </w:rPr>
              <w:t xml:space="preserve"> wyboru badań biochemicznych i enzymatycznych we krwi, moczu i płynach ustrojowych, w określonych stanach chorobowych skóry oraz interpretuje wyniki badań uwzględniając wartości referencyjne oraz uwarunkowania środowi</w:t>
            </w:r>
            <w:r w:rsidR="00752B89" w:rsidRPr="00D917EA">
              <w:rPr>
                <w:rFonts w:ascii="Times" w:hAnsi="Times" w:cs="Times New Roman"/>
                <w:lang w:eastAsia="pl-PL"/>
              </w:rPr>
              <w:t>skowe i osobnicze.</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011538" w:rsidRPr="00D917EA" w:rsidRDefault="0001153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K1: </w:t>
            </w:r>
            <w:r w:rsidR="00011538" w:rsidRPr="00D917EA">
              <w:rPr>
                <w:rFonts w:ascii="Times" w:hAnsi="Times" w:cs="Times New Roman"/>
              </w:rPr>
              <w:t>dokonania właściwego</w:t>
            </w:r>
            <w:r w:rsidRPr="00D917EA">
              <w:rPr>
                <w:rFonts w:ascii="Times" w:hAnsi="Times" w:cs="Times New Roman"/>
              </w:rPr>
              <w:t xml:space="preserve"> wyboru badań</w:t>
            </w:r>
            <w:r w:rsidR="00AD3978" w:rsidRPr="00D917EA">
              <w:rPr>
                <w:rFonts w:ascii="Times" w:hAnsi="Times" w:cs="Times New Roman"/>
              </w:rPr>
              <w:t xml:space="preserve"> </w:t>
            </w:r>
            <w:r w:rsidRPr="00D917EA">
              <w:rPr>
                <w:rFonts w:ascii="Times" w:hAnsi="Times" w:cs="Times New Roman"/>
              </w:rPr>
              <w:t>laboratoryjnych niezbędnych do oceny kondycji skóry oraz</w:t>
            </w:r>
            <w:r w:rsidR="00AD3978" w:rsidRPr="00D917EA">
              <w:rPr>
                <w:rFonts w:ascii="Times" w:hAnsi="Times" w:cs="Times New Roman"/>
              </w:rPr>
              <w:t xml:space="preserve"> </w:t>
            </w:r>
            <w:r w:rsidRPr="00D917EA">
              <w:rPr>
                <w:rFonts w:ascii="Times" w:hAnsi="Times" w:cs="Times New Roman"/>
              </w:rPr>
              <w:t>wykazuje nawyk czyt</w:t>
            </w:r>
            <w:r w:rsidR="00752B89" w:rsidRPr="00D917EA">
              <w:rPr>
                <w:rFonts w:ascii="Times" w:hAnsi="Times" w:cs="Times New Roman"/>
              </w:rPr>
              <w:t>ania fachowej literatury.</w:t>
            </w: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K2: </w:t>
            </w:r>
            <w:r w:rsidR="00011538" w:rsidRPr="00D917EA">
              <w:rPr>
                <w:rFonts w:ascii="Times" w:hAnsi="Times" w:cs="Times New Roman"/>
              </w:rPr>
              <w:t>wykazania</w:t>
            </w:r>
            <w:r w:rsidRPr="00D917EA">
              <w:rPr>
                <w:rFonts w:ascii="Times" w:hAnsi="Times" w:cs="Times New Roman"/>
              </w:rPr>
              <w:t xml:space="preserve"> umiejętności niezbędne</w:t>
            </w:r>
            <w:r w:rsidR="00011538" w:rsidRPr="00D917EA">
              <w:rPr>
                <w:rFonts w:ascii="Times" w:hAnsi="Times" w:cs="Times New Roman"/>
              </w:rPr>
              <w:t>j</w:t>
            </w:r>
            <w:r w:rsidRPr="00D917EA">
              <w:rPr>
                <w:rFonts w:ascii="Times" w:hAnsi="Times" w:cs="Times New Roman"/>
              </w:rPr>
              <w:t xml:space="preserve"> do prawidłowego </w:t>
            </w:r>
            <w:r w:rsidR="00AD3978" w:rsidRPr="00D917EA">
              <w:rPr>
                <w:rFonts w:ascii="Times" w:hAnsi="Times" w:cs="Times New Roman"/>
              </w:rPr>
              <w:t xml:space="preserve"> </w:t>
            </w:r>
            <w:r w:rsidRPr="00D917EA">
              <w:rPr>
                <w:rFonts w:ascii="Times" w:hAnsi="Times" w:cs="Times New Roman"/>
              </w:rPr>
              <w:t>wykonywania zawodu diagnosty laboratoryjnego związane</w:t>
            </w:r>
            <w:r w:rsidR="00AD3978" w:rsidRPr="00D917EA">
              <w:rPr>
                <w:rFonts w:ascii="Times" w:hAnsi="Times" w:cs="Times New Roman"/>
              </w:rPr>
              <w:t xml:space="preserve"> </w:t>
            </w:r>
            <w:r w:rsidRPr="00D917EA">
              <w:rPr>
                <w:rFonts w:ascii="Times" w:hAnsi="Times" w:cs="Times New Roman"/>
              </w:rPr>
              <w:t xml:space="preserve">z doborem i analizą badań </w:t>
            </w:r>
            <w:r w:rsidR="00BD0CCD" w:rsidRPr="00D917EA">
              <w:rPr>
                <w:rFonts w:ascii="Times" w:hAnsi="Times" w:cs="Times New Roman"/>
              </w:rPr>
              <w:t>w zakresie schorzeń skórnych</w:t>
            </w:r>
            <w:r w:rsidR="00752B89" w:rsidRPr="00D917EA">
              <w:rPr>
                <w:rFonts w:ascii="Times" w:hAnsi="Times" w:cs="Times New Roman"/>
              </w:rPr>
              <w:t>.</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011538" w:rsidRPr="00D917EA" w:rsidRDefault="0001153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11538" w:rsidRPr="00D917EA" w:rsidRDefault="00011538" w:rsidP="00D917EA">
            <w:pPr>
              <w:pStyle w:val="Domylnie"/>
              <w:spacing w:after="0" w:line="240" w:lineRule="auto"/>
              <w:jc w:val="both"/>
              <w:rPr>
                <w:rFonts w:ascii="Times" w:hAnsi="Times" w:cs="Times New Roman"/>
                <w:b/>
              </w:rPr>
            </w:pPr>
          </w:p>
          <w:p w:rsidR="00011538" w:rsidRPr="00D917EA" w:rsidRDefault="00011538"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11538" w:rsidRPr="00D917EA" w:rsidRDefault="00011538" w:rsidP="00D917EA">
            <w:pPr>
              <w:pStyle w:val="Domylnie"/>
              <w:spacing w:after="0" w:line="240" w:lineRule="auto"/>
              <w:jc w:val="both"/>
              <w:rPr>
                <w:rFonts w:ascii="Times" w:hAnsi="Times" w:cs="Times New Roman"/>
              </w:rPr>
            </w:pPr>
            <w:r w:rsidRPr="00D917EA">
              <w:rPr>
                <w:rFonts w:ascii="Times" w:hAnsi="Times" w:cs="Times New Roman"/>
              </w:rPr>
              <w:t>- nie dotyczy.</w:t>
            </w:r>
          </w:p>
          <w:p w:rsidR="00011538" w:rsidRPr="00D917EA" w:rsidRDefault="00011538" w:rsidP="00D917EA">
            <w:pPr>
              <w:pStyle w:val="Domylnie"/>
              <w:spacing w:after="0" w:line="240" w:lineRule="auto"/>
              <w:jc w:val="both"/>
              <w:rPr>
                <w:rFonts w:ascii="Times" w:hAnsi="Times" w:cs="Times New Roman"/>
                <w:b/>
              </w:rPr>
            </w:pPr>
          </w:p>
          <w:p w:rsidR="00011538" w:rsidRPr="00D917EA" w:rsidRDefault="00011538"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512F6" w:rsidRPr="00D917EA" w:rsidRDefault="00011538" w:rsidP="00D917EA">
            <w:pPr>
              <w:pStyle w:val="Domylnie"/>
              <w:spacing w:after="0" w:line="240" w:lineRule="auto"/>
              <w:jc w:val="both"/>
              <w:rPr>
                <w:rFonts w:ascii="Times" w:eastAsia="Times New Roman" w:hAnsi="Times" w:cs="Times New Roman"/>
                <w:b/>
                <w:bCs/>
                <w:iCs/>
              </w:rPr>
            </w:pPr>
            <w:r w:rsidRPr="00D917EA">
              <w:rPr>
                <w:rFonts w:ascii="Times" w:hAnsi="Times" w:cs="Times New Roman"/>
              </w:rPr>
              <w:t>- nie dotyczy.</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hAnsi="Times" w:cs="Times New Roman"/>
              </w:rPr>
              <w:t>Student rozpoczynający kształcenie z przedmiotu Kondycja skóry a wyniki badań laboratoryjnych powinien posiadać wiedzę z zakresu biochemii, fizjologii i patofizjologii oraz diagnostyki laboratoryjnej zdobytą podczas realizacji przedmiotów w toku studiów.</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spacing w:val="-3"/>
              </w:rPr>
              <w:t>Z</w:t>
            </w:r>
            <w:r w:rsidRPr="00D917EA">
              <w:rPr>
                <w:rFonts w:ascii="Times" w:hAnsi="Times" w:cs="Times New Roman"/>
                <w:lang w:eastAsia="pl-PL"/>
              </w:rPr>
              <w:t xml:space="preserve">asadniczym celem nauczania Kondycji skóry a wyniki badań laboratoryjnych na kierunku Analityka medyczna jest przygotowanie studentów do właściwego oceny stanu skóry </w:t>
            </w:r>
            <w:r w:rsidRPr="00D917EA">
              <w:rPr>
                <w:rFonts w:ascii="Times" w:hAnsi="Times" w:cs="Times New Roman"/>
                <w:lang w:eastAsia="pl-PL"/>
              </w:rPr>
              <w:lastRenderedPageBreak/>
              <w:t>pacjenta oraz dobór i interpretacja wyników badań laboratoryjnych, uwzględniając modyfikowalne i niemodyfikowalne czynniki środowiskowe wpływające na kondycję skóry.</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rPr>
            </w:pPr>
            <w:r w:rsidRPr="00D917EA">
              <w:rPr>
                <w:rFonts w:ascii="Times" w:hAnsi="Times" w:cs="Times New Roman"/>
                <w:color w:val="000000"/>
              </w:rPr>
              <w:t>Diagnostyka laboratoryjna opisuje za pomocą mierzalnych parametrów laboratoryjnych stan zdrowia i/lub choroby człowieka. Zmiana kondycji skóry występująca u klienta jest natomiast związana z wpływem czynników zewnętrznych i/lub wewnętrznych oddziałujących na stan równowagi w ustroju. Dokonanie oceny skóry podczas wizyty w ambulatorium, pomoc w ustaleniu przyczyny zmian i wybór testów laboratoryjnych. Dodatkowo umiejętność doboru panelów badań laboratoryjnych do stanu skóry pacjenta, uwzględniając czynniki modyfikowalne i niemodyfikowalne wpływające i na skórę, i na wyniki badań jest wzbogaceniem warsztatu pracy. Dokonanie właściwego wyboru badania jest związane z umiejętnością rozpoznania zmian występujących na poziomie komórkowym, tkankowym, narządowym oraz toczących się w całym organizmie. W wybranych jednostkach chorobowych zaproponowano panel badań diagnostycznych według najnowszych danych i wytycznych oraz sposób interpretacji wyników w zależności od sytuacji klinicznej i kondycji pacjenta.</w:t>
            </w:r>
            <w:r w:rsidRPr="00D917EA">
              <w:rPr>
                <w:rFonts w:ascii="Times" w:hAnsi="Times" w:cs="Times New Roman"/>
              </w:rPr>
              <w:t xml:space="preserve"> </w:t>
            </w:r>
            <w:r w:rsidRPr="00D917EA">
              <w:rPr>
                <w:rFonts w:ascii="Times" w:hAnsi="Times" w:cs="Times New Roman"/>
                <w:color w:val="000000"/>
              </w:rPr>
              <w:t>W celu oceny parametrów laboratoryjnych krwi, moczu i płynów ustrojowych przybliżone zostaną wystandaryzowane techniki analityczne fizyki, chemii, biochemii, biologii komórkowej i molekularnej.</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7512F6" w:rsidRPr="00D917EA" w:rsidRDefault="00011538" w:rsidP="00D917EA">
            <w:pPr>
              <w:pStyle w:val="Bezodstpw1"/>
              <w:contextualSpacing/>
              <w:jc w:val="both"/>
              <w:rPr>
                <w:rFonts w:ascii="Times" w:hAnsi="Times" w:cs="Times New Roman"/>
              </w:rPr>
            </w:pPr>
            <w:r w:rsidRPr="00D917EA">
              <w:rPr>
                <w:rFonts w:ascii="Times" w:hAnsi="Times" w:cs="Times New Roman"/>
              </w:rPr>
              <w:t xml:space="preserve">1. </w:t>
            </w:r>
            <w:r w:rsidR="007512F6" w:rsidRPr="00D917EA">
              <w:rPr>
                <w:rFonts w:ascii="Times" w:hAnsi="Times" w:cs="Times New Roman"/>
              </w:rPr>
              <w:t>Solnica B: Diagnostyka laboratoryjna. PZWL, Warszawa 2014</w:t>
            </w:r>
          </w:p>
          <w:p w:rsidR="007512F6" w:rsidRPr="00D917EA" w:rsidRDefault="00011538" w:rsidP="00D917EA">
            <w:pPr>
              <w:pStyle w:val="Bezodstpw1"/>
              <w:contextualSpacing/>
              <w:jc w:val="both"/>
              <w:rPr>
                <w:rFonts w:ascii="Times" w:hAnsi="Times" w:cs="Times New Roman"/>
                <w:lang w:eastAsia="pl-PL"/>
              </w:rPr>
            </w:pPr>
            <w:r w:rsidRPr="00D917EA">
              <w:rPr>
                <w:rFonts w:ascii="Times" w:hAnsi="Times" w:cs="Times New Roman"/>
              </w:rPr>
              <w:t xml:space="preserve">2. </w:t>
            </w:r>
            <w:r w:rsidR="007512F6" w:rsidRPr="00D917EA">
              <w:rPr>
                <w:rFonts w:ascii="Times" w:hAnsi="Times" w:cs="Times New Roman"/>
              </w:rPr>
              <w:t>Adamski Z, Kaszuba A: Dermatologia dla kosmetologów, Wydawnictwo Naukowe Uniwersytetu Medycznego im. K. Marcinkowskiego, Poznań 2008</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lang w:eastAsia="pl-PL"/>
              </w:rPr>
              <w:t xml:space="preserve">3. </w:t>
            </w:r>
            <w:r w:rsidR="007512F6" w:rsidRPr="00D917EA">
              <w:rPr>
                <w:rFonts w:ascii="Times" w:hAnsi="Times" w:cs="Times New Roman"/>
                <w:lang w:eastAsia="pl-PL"/>
              </w:rPr>
              <w:t xml:space="preserve">Dembińska-Kieć A, Naskalski J: Diagnostyka laboratoryjna z elementami biochemii klinicznej. Elsevier Urban &amp; Partner, Wrocław 2010 </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lang w:val="nb-NO"/>
              </w:rPr>
              <w:t xml:space="preserve">4. </w:t>
            </w:r>
            <w:r w:rsidR="007512F6" w:rsidRPr="00D917EA">
              <w:rPr>
                <w:rFonts w:ascii="Times" w:hAnsi="Times" w:cs="Times New Roman"/>
                <w:lang w:val="nb-NO"/>
              </w:rPr>
              <w:t xml:space="preserve">Provan D, Singer C, Baglin T, Lilleyman J: Hematologia kliniczna. </w:t>
            </w:r>
            <w:r w:rsidR="007512F6" w:rsidRPr="00D917EA">
              <w:rPr>
                <w:rFonts w:ascii="Times" w:hAnsi="Times" w:cs="Times New Roman"/>
              </w:rPr>
              <w:t>PZWL, Warszawa 2008</w:t>
            </w:r>
          </w:p>
          <w:p w:rsidR="007512F6" w:rsidRPr="00D917EA" w:rsidRDefault="007512F6" w:rsidP="00D917EA">
            <w:pPr>
              <w:pStyle w:val="Bezodstpw1"/>
              <w:contextualSpacing/>
              <w:jc w:val="both"/>
              <w:rPr>
                <w:rFonts w:ascii="Times" w:hAnsi="Times" w:cs="Times New Roman"/>
                <w:lang w:eastAsia="pl-PL"/>
              </w:rPr>
            </w:pPr>
          </w:p>
          <w:p w:rsidR="007512F6" w:rsidRPr="00D917EA" w:rsidRDefault="007512F6"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rPr>
              <w:t xml:space="preserve">1. </w:t>
            </w:r>
            <w:r w:rsidR="007512F6" w:rsidRPr="00D917EA">
              <w:rPr>
                <w:rFonts w:ascii="Times" w:hAnsi="Times" w:cs="Times New Roman"/>
              </w:rPr>
              <w:t>Noszczyk M: Kosmetologia pielęgnacyjna i lekarska. PZWL, Warszawa 2010</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lang w:eastAsia="pl-PL"/>
              </w:rPr>
              <w:t xml:space="preserve">2. </w:t>
            </w:r>
            <w:r w:rsidR="007512F6" w:rsidRPr="00D917EA">
              <w:rPr>
                <w:rFonts w:ascii="Times" w:hAnsi="Times" w:cs="Times New Roman"/>
                <w:lang w:eastAsia="pl-PL"/>
              </w:rPr>
              <w:t>Wallach J: Interpretacja badań laboratoryjnych. Medipage, Warszawa 2011</w:t>
            </w:r>
          </w:p>
          <w:p w:rsidR="007512F6" w:rsidRPr="00D917EA" w:rsidRDefault="00BD0CCD" w:rsidP="00D917EA">
            <w:pPr>
              <w:pStyle w:val="Bezodstpw1"/>
              <w:contextualSpacing/>
              <w:jc w:val="both"/>
              <w:rPr>
                <w:rFonts w:ascii="Times" w:hAnsi="Times" w:cs="Times New Roman"/>
              </w:rPr>
            </w:pPr>
            <w:r w:rsidRPr="00D917EA">
              <w:rPr>
                <w:rFonts w:ascii="Times" w:hAnsi="Times" w:cs="Times New Roman"/>
              </w:rPr>
              <w:t xml:space="preserve">3. </w:t>
            </w:r>
            <w:r w:rsidR="007512F6" w:rsidRPr="00D917EA">
              <w:rPr>
                <w:rFonts w:ascii="Times" w:hAnsi="Times" w:cs="Times New Roman"/>
              </w:rPr>
              <w:t>Pawlikowski M, Grotowski W: Zaburzenia hormonalne. PZWL, Warszawa 2003</w:t>
            </w:r>
          </w:p>
          <w:p w:rsidR="007512F6" w:rsidRPr="00D917EA" w:rsidRDefault="00BD0CCD" w:rsidP="00D917EA">
            <w:pPr>
              <w:spacing w:after="0" w:line="240" w:lineRule="auto"/>
              <w:contextualSpacing/>
              <w:jc w:val="both"/>
              <w:rPr>
                <w:rFonts w:ascii="Times" w:hAnsi="Times" w:cs="Times New Roman"/>
              </w:rPr>
            </w:pPr>
            <w:r w:rsidRPr="00D917EA">
              <w:rPr>
                <w:rFonts w:ascii="Times" w:hAnsi="Times" w:cs="Times New Roman"/>
                <w:lang w:eastAsia="pl-PL"/>
              </w:rPr>
              <w:t xml:space="preserve">4. </w:t>
            </w:r>
            <w:r w:rsidR="007512F6" w:rsidRPr="00D917EA">
              <w:rPr>
                <w:rFonts w:ascii="Times" w:hAnsi="Times" w:cs="Times New Roman"/>
                <w:lang w:eastAsia="pl-PL"/>
              </w:rPr>
              <w:t>Klekot-Hyla L, Kokot S: Badania laboratoryjne. Zakres norm i interpretacja. PZWL Warszawa 2011</w:t>
            </w:r>
          </w:p>
          <w:p w:rsidR="007512F6" w:rsidRPr="00D917EA" w:rsidRDefault="00BD0CCD" w:rsidP="00D917EA">
            <w:pPr>
              <w:spacing w:after="0" w:line="240" w:lineRule="auto"/>
              <w:jc w:val="both"/>
              <w:rPr>
                <w:rFonts w:ascii="Times" w:hAnsi="Times" w:cs="Times New Roman"/>
              </w:rPr>
            </w:pPr>
            <w:r w:rsidRPr="00D917EA">
              <w:rPr>
                <w:rFonts w:ascii="Times" w:hAnsi="Times" w:cs="Times New Roman"/>
              </w:rPr>
              <w:t xml:space="preserve">5. </w:t>
            </w:r>
            <w:r w:rsidR="007512F6" w:rsidRPr="00D917EA">
              <w:rPr>
                <w:rFonts w:ascii="Times" w:hAnsi="Times" w:cs="Times New Roman"/>
              </w:rPr>
              <w:t>Kokot F: Zaburzenia gospodarki wodno-elektrolitowej i kwasowo-zasadowej. PZWL Warszawa 2007</w:t>
            </w:r>
          </w:p>
        </w:tc>
      </w:tr>
      <w:tr w:rsidR="007512F6" w:rsidRPr="00D917EA" w:rsidTr="00BD0CCD">
        <w:trPr>
          <w:trHeight w:val="132"/>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 xml:space="preserve">1. </w:t>
            </w:r>
            <w:r w:rsidR="007512F6" w:rsidRPr="00D917EA">
              <w:rPr>
                <w:rFonts w:ascii="Times" w:hAnsi="Times" w:cs="Times New Roman"/>
                <w:bCs/>
                <w:color w:val="000000"/>
                <w:lang w:eastAsia="pl-PL"/>
              </w:rPr>
              <w:t>U</w:t>
            </w:r>
            <w:r w:rsidR="007512F6" w:rsidRPr="00D917EA">
              <w:rPr>
                <w:rFonts w:ascii="Times" w:hAnsi="Times" w:cs="Times New Roman"/>
                <w:bCs/>
                <w:color w:val="000000"/>
              </w:rPr>
              <w:t>kierunkowana obserwacja czynności studenta podczas wykonywania zadań praktycznych (interpretacja wyników badań laboratoryjnych w wybranej jednostce chorobowej skóry)</w:t>
            </w:r>
            <w:r w:rsidR="007512F6" w:rsidRPr="00D917EA">
              <w:rPr>
                <w:rFonts w:ascii="Times" w:hAnsi="Times" w:cs="Times New Roman"/>
                <w:color w:val="000000"/>
              </w:rPr>
              <w:t>: W4, U3-U5, K1</w:t>
            </w:r>
          </w:p>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 xml:space="preserve">2. </w:t>
            </w:r>
            <w:r w:rsidR="007512F6" w:rsidRPr="00D917EA">
              <w:rPr>
                <w:rFonts w:ascii="Times" w:hAnsi="Times" w:cs="Times New Roman"/>
                <w:bCs/>
                <w:color w:val="000000"/>
              </w:rPr>
              <w:t>Aktywność:</w:t>
            </w:r>
            <w:r w:rsidR="007512F6" w:rsidRPr="00D917EA">
              <w:rPr>
                <w:rFonts w:ascii="Times" w:hAnsi="Times" w:cs="Times New Roman"/>
                <w:color w:val="000000"/>
              </w:rPr>
              <w:t xml:space="preserve"> U1-U4, K2</w:t>
            </w:r>
          </w:p>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 xml:space="preserve">3. </w:t>
            </w:r>
            <w:r w:rsidR="007512F6" w:rsidRPr="00D917EA">
              <w:rPr>
                <w:rFonts w:ascii="Times" w:hAnsi="Times" w:cs="Times New Roman"/>
                <w:bCs/>
                <w:color w:val="000000"/>
              </w:rPr>
              <w:t>Kolokwium:</w:t>
            </w:r>
            <w:r w:rsidR="007512F6" w:rsidRPr="00D917EA">
              <w:rPr>
                <w:rFonts w:ascii="Times" w:hAnsi="Times" w:cs="Times New Roman"/>
                <w:color w:val="000000"/>
              </w:rPr>
              <w:t xml:space="preserve"> W1-W6, U1-U5, K2</w:t>
            </w:r>
          </w:p>
          <w:p w:rsidR="007512F6" w:rsidRPr="00D917EA" w:rsidRDefault="007512F6" w:rsidP="00D917EA">
            <w:pPr>
              <w:widowControl w:val="0"/>
              <w:spacing w:after="0" w:line="240" w:lineRule="auto"/>
              <w:jc w:val="both"/>
              <w:rPr>
                <w:rFonts w:ascii="Times" w:hAnsi="Times" w:cs="Times New Roman"/>
                <w:color w:val="000000"/>
              </w:rPr>
            </w:pP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7512F6" w:rsidRPr="00D917EA" w:rsidRDefault="00BD0CCD" w:rsidP="00D917EA">
            <w:pPr>
              <w:autoSpaceDE w:val="0"/>
              <w:adjustRightInd w:val="0"/>
              <w:spacing w:after="0" w:line="240" w:lineRule="auto"/>
              <w:jc w:val="both"/>
              <w:rPr>
                <w:rFonts w:ascii="Times" w:hAnsi="Times" w:cs="Times New Roman"/>
              </w:rPr>
            </w:pPr>
            <w:r w:rsidRPr="00D917EA">
              <w:rPr>
                <w:rFonts w:ascii="Times" w:hAnsi="Times" w:cs="Times New Roman"/>
              </w:rPr>
              <w:t>Nie dotyczy</w:t>
            </w:r>
            <w:r w:rsidR="007512F6" w:rsidRPr="00D917EA">
              <w:rPr>
                <w:rFonts w:ascii="Times" w:hAnsi="Times" w:cs="Times New Roman"/>
              </w:rPr>
              <w:t>.</w:t>
            </w:r>
          </w:p>
        </w:tc>
      </w:tr>
    </w:tbl>
    <w:p w:rsidR="007512F6" w:rsidRPr="00D917EA" w:rsidRDefault="007512F6" w:rsidP="00D917EA">
      <w:pPr>
        <w:pStyle w:val="Domylnie"/>
        <w:spacing w:after="0" w:line="240" w:lineRule="auto"/>
        <w:ind w:left="1440"/>
        <w:jc w:val="both"/>
        <w:rPr>
          <w:rFonts w:ascii="Times" w:hAnsi="Times" w:cs="Times New Roman"/>
          <w:b/>
        </w:rPr>
      </w:pPr>
    </w:p>
    <w:p w:rsidR="00BD0CCD" w:rsidRPr="00D917EA" w:rsidRDefault="00BD0CCD" w:rsidP="00D917EA">
      <w:pPr>
        <w:pStyle w:val="Domylnie"/>
        <w:spacing w:after="0" w:line="240" w:lineRule="auto"/>
        <w:jc w:val="both"/>
        <w:rPr>
          <w:rFonts w:ascii="Times" w:hAnsi="Times" w:cs="Times New Roman"/>
          <w:b/>
        </w:rPr>
      </w:pPr>
    </w:p>
    <w:p w:rsidR="00BD0CCD" w:rsidRPr="00D917EA" w:rsidRDefault="00BD0CCD" w:rsidP="00D917EA">
      <w:pPr>
        <w:pStyle w:val="Domylnie"/>
        <w:spacing w:after="0" w:line="240" w:lineRule="auto"/>
        <w:jc w:val="both"/>
        <w:rPr>
          <w:rFonts w:ascii="Times" w:hAnsi="Times" w:cs="Times New Roman"/>
          <w:b/>
        </w:rPr>
      </w:pPr>
    </w:p>
    <w:p w:rsidR="007512F6" w:rsidRPr="00D917EA" w:rsidRDefault="00BD0CCD" w:rsidP="00D917EA">
      <w:pPr>
        <w:pStyle w:val="Domylnie"/>
        <w:spacing w:after="0" w:line="240" w:lineRule="auto"/>
        <w:jc w:val="both"/>
        <w:rPr>
          <w:rFonts w:ascii="Times" w:hAnsi="Times" w:cs="Times New Roman"/>
        </w:rPr>
      </w:pPr>
      <w:r w:rsidRPr="00D917EA">
        <w:rPr>
          <w:rFonts w:ascii="Times" w:hAnsi="Times" w:cs="Times New Roman"/>
          <w:b/>
        </w:rPr>
        <w:t>B)</w:t>
      </w:r>
      <w:r w:rsidR="007512F6" w:rsidRPr="00D917EA">
        <w:rPr>
          <w:rFonts w:ascii="Times" w:hAnsi="Times" w:cs="Times New Roman"/>
          <w:b/>
        </w:rPr>
        <w:t xml:space="preserve"> </w:t>
      </w:r>
      <w:r w:rsidR="007512F6"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7512F6" w:rsidRPr="00D917EA" w:rsidTr="007512F6">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0F5FFE" w:rsidRDefault="000F5FFE" w:rsidP="00D917EA">
            <w:pPr>
              <w:pStyle w:val="Domylnie"/>
              <w:spacing w:after="0" w:line="240" w:lineRule="auto"/>
              <w:jc w:val="both"/>
              <w:rPr>
                <w:rFonts w:ascii="Times" w:hAnsi="Times" w:cs="Times New Roman"/>
                <w:b/>
              </w:rPr>
            </w:pPr>
            <w:r>
              <w:rPr>
                <w:rFonts w:ascii="Times New Roman" w:hAnsi="Times New Roman" w:cs="Times New Roman"/>
                <w:b/>
              </w:rPr>
              <w:t>R</w:t>
            </w:r>
            <w:r w:rsidR="007512F6" w:rsidRPr="000F5FFE">
              <w:rPr>
                <w:rFonts w:ascii="Times" w:hAnsi="Times" w:cs="Times New Roman"/>
                <w:b/>
              </w:rPr>
              <w:t>ok IV/V, semestr VII/VIII/IX</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BD0CCD"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7512F6" w:rsidRPr="00D917EA">
              <w:rPr>
                <w:rFonts w:ascii="Times" w:hAnsi="Times" w:cs="Times New Roman"/>
              </w:rPr>
              <w:t>Zaliczenie na ocenę</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rPr>
              <w:t>Wykłady:</w:t>
            </w:r>
            <w:r w:rsidR="00BD0CCD" w:rsidRPr="00D917EA">
              <w:rPr>
                <w:rFonts w:ascii="Times" w:hAnsi="Times" w:cs="Times New Roman"/>
              </w:rPr>
              <w:t xml:space="preserve"> 15 godzin-</w:t>
            </w:r>
            <w:r w:rsidRPr="00D917EA">
              <w:rPr>
                <w:rFonts w:ascii="Times" w:hAnsi="Times" w:cs="Times New Roman"/>
              </w:rPr>
              <w:t xml:space="preserve"> zaliczenia na ocenę</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rPr>
              <w:t>Dr n. med. Iga Hołyńska-Iwan</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 xml:space="preserve">Dr n. med. Iga Hołyńska-Iwan </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2D66AB" w:rsidRPr="00D917EA">
              <w:rPr>
                <w:rFonts w:ascii="Times" w:hAnsi="Times" w:cs="Times New Roman"/>
              </w:rPr>
              <w:t>25</w:t>
            </w:r>
          </w:p>
          <w:p w:rsidR="007512F6" w:rsidRPr="00D917EA" w:rsidRDefault="00C219CE" w:rsidP="00D917EA">
            <w:pPr>
              <w:pStyle w:val="Domylnie"/>
              <w:spacing w:after="0" w:line="240" w:lineRule="auto"/>
              <w:jc w:val="both"/>
              <w:rPr>
                <w:rFonts w:ascii="Times" w:hAnsi="Times" w:cs="Times New Roman"/>
              </w:rPr>
            </w:pPr>
            <w:r w:rsidRPr="00D917EA">
              <w:rPr>
                <w:rFonts w:ascii="Times" w:hAnsi="Times" w:cs="Times New Roman"/>
              </w:rPr>
              <w:t>Maksymalna liczba studentów:</w:t>
            </w:r>
            <w:r w:rsidR="002D66AB" w:rsidRPr="00D917EA">
              <w:rPr>
                <w:rFonts w:ascii="Times" w:hAnsi="Times" w:cs="Times New Roman"/>
              </w:rPr>
              <w:t xml:space="preserve"> 50</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BD0CCD" w:rsidP="00D917EA">
            <w:pPr>
              <w:pStyle w:val="Default"/>
              <w:jc w:val="both"/>
              <w:rPr>
                <w:rFonts w:ascii="Times" w:hAnsi="Times"/>
                <w:sz w:val="22"/>
                <w:szCs w:val="22"/>
                <w:lang w:val="pl-PL"/>
              </w:rPr>
            </w:pPr>
            <w:r w:rsidRPr="00175848">
              <w:rPr>
                <w:rFonts w:ascii="Times" w:hAnsi="Times"/>
                <w:bCs/>
                <w:iCs/>
                <w:sz w:val="22"/>
                <w:szCs w:val="22"/>
                <w:lang w:val="pl-PL"/>
              </w:rPr>
              <w:t xml:space="preserve">Sale wykładowe Collegium Medium im. L. Rydygiera </w:t>
            </w:r>
            <w:r w:rsidRPr="00175848">
              <w:rPr>
                <w:rFonts w:ascii="Times" w:hAnsi="Times"/>
                <w:bCs/>
                <w:iCs/>
                <w:sz w:val="22"/>
                <w:szCs w:val="22"/>
                <w:lang w:val="pl-PL"/>
              </w:rPr>
              <w:br/>
              <w:t>w Bydgoszczy Uniwersytetu Mikołaja Kopernika w Toruniu w terminach podawanych przez Dział Dydaktyki.</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BD0CCD" w:rsidRPr="00D917EA" w:rsidRDefault="00BD0CCD"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zna i rozumie:</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kondycję skóry i stan pacjenta uwzględniając przyczyny powstawania schorzeń oraz wykorzystując wyniki badań laboratoryjnych do ich oceny.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ograniczenia czasowe, interpretacyjne, sytuacyjne oraz miejscowe oceny wyników badań podczas wizyty w ambulatorium.</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 na interpretację wyników badań.</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schorzeń skóry.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oceny chorób skórnych.</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hematologicznych, alergicznych, zakaźnych i odnosi je do wyników podstawowych i specjalistycznych badań laboratoryjnych.</w:t>
            </w:r>
          </w:p>
          <w:p w:rsidR="00BD0CCD" w:rsidRPr="00D917EA" w:rsidRDefault="00BD0CCD"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potrafi:</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określić wpływ czynników środowiskowych modyfikowalnych i niemodyfikowalnych na wyniki badan laboratoryjnych i odnieść je do kondycji skóry.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doradzić wykonanie panelu badań laboratoryjnych by ocenić kondycję skóry i stan pacjenta.</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U3: zaproponować wykonanie badań laboratoryjnych i/lub konsultacji w celu najszybszej oceny stanu pacjenta w </w:t>
            </w:r>
            <w:r w:rsidRPr="00D917EA">
              <w:rPr>
                <w:rFonts w:ascii="Times" w:hAnsi="Times" w:cs="Times New Roman"/>
                <w:iCs/>
              </w:rPr>
              <w:lastRenderedPageBreak/>
              <w:t>wybranych stanach chorobowych skóry.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U4: dokonać wyboru badań podstawowych i specjalistycznych uwzględniając wytyczne, w określonych stanach oraz interpretuje wyniki badań uwzględniając wartości referencyjne oraz uwarunkowania środowiskowe i osobnicze wpływające na stan skóry pacjenta.</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U5: dokonać wyboru badań biochemicznych i enzymatycznych we krwi, moczu i płynach ustrojowych, w określonych stanach chorobowych skóry oraz interpretuje wyniki badań uwzględniając wartości referencyjne oraz uwarunkowania środowiskowe i osobnicze.</w:t>
            </w:r>
          </w:p>
          <w:p w:rsidR="00BD0CCD" w:rsidRPr="00D917EA" w:rsidRDefault="00BD0CCD"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gotów jest do:</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dokonania właściwego wyboru badań laboratoryjnych niezbędnych do oceny kondycji skóry oraz wykazuje nawyk czytania fachowej literatury.</w:t>
            </w:r>
          </w:p>
          <w:p w:rsidR="007512F6"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K2: wykazania umiejętności niezbędnej do prawidłowego  wykonywania zawodu diagnosty laboratoryjnego związane z doborem i analizą badań w zakresie schorzeń skórnych .</w:t>
            </w:r>
          </w:p>
        </w:tc>
      </w:tr>
      <w:tr w:rsidR="007512F6" w:rsidRPr="00D917EA" w:rsidTr="00643F35">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widowControl w:val="0"/>
              <w:spacing w:after="0" w:line="240" w:lineRule="auto"/>
              <w:jc w:val="both"/>
              <w:rPr>
                <w:rFonts w:ascii="Times" w:hAnsi="Times" w:cs="Times New Roman"/>
                <w:b/>
                <w:color w:val="000000"/>
                <w:lang w:eastAsia="pl-PL"/>
              </w:rPr>
            </w:pPr>
            <w:r w:rsidRPr="00D917EA">
              <w:rPr>
                <w:rFonts w:ascii="Times" w:hAnsi="Times" w:cs="Times New Roman"/>
                <w:b/>
                <w:color w:val="000000"/>
                <w:lang w:eastAsia="pl-PL"/>
              </w:rPr>
              <w:t xml:space="preserve">Warunkiem zaliczenia </w:t>
            </w:r>
            <w:r w:rsidRPr="00D917EA">
              <w:rPr>
                <w:rFonts w:ascii="Times" w:hAnsi="Times" w:cs="Times New Roman"/>
                <w:b/>
                <w:lang w:eastAsia="pl-PL"/>
              </w:rPr>
              <w:t>wykładów</w:t>
            </w:r>
            <w:r w:rsidRPr="00D917EA">
              <w:rPr>
                <w:rFonts w:ascii="Times" w:hAnsi="Times" w:cs="Times New Roman"/>
                <w:b/>
                <w:color w:val="FF0000"/>
                <w:lang w:eastAsia="pl-PL"/>
              </w:rPr>
              <w:t xml:space="preserve"> </w:t>
            </w:r>
            <w:r w:rsidRPr="00D917EA">
              <w:rPr>
                <w:rFonts w:ascii="Times" w:hAnsi="Times" w:cs="Times New Roman"/>
                <w:b/>
                <w:color w:val="000000"/>
                <w:lang w:eastAsia="pl-PL"/>
              </w:rPr>
              <w:t xml:space="preserve">jest: </w:t>
            </w:r>
          </w:p>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xml:space="preserve">- </w:t>
            </w:r>
            <w:r w:rsidR="007512F6" w:rsidRPr="00D917EA">
              <w:rPr>
                <w:rFonts w:ascii="Times" w:hAnsi="Times" w:cs="Times New Roman"/>
                <w:color w:val="000000"/>
                <w:lang w:eastAsia="pl-PL"/>
              </w:rPr>
              <w:t>Obecność, pozytywna ocena wystawiona przez prowadzącego zajęcia (średnia ocen z kolokwium i aktywności podczas zajęć), brak wykroczeń wymienionych w „Zasadach BHP” Regulaminu Dydaktycznego Katedry Patobiochemii i Chemii Klinicznej.</w:t>
            </w:r>
          </w:p>
          <w:p w:rsidR="007512F6" w:rsidRPr="00D917EA" w:rsidRDefault="00BD0CCD"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 </w:t>
            </w:r>
            <w:r w:rsidR="007512F6" w:rsidRPr="00D917EA">
              <w:rPr>
                <w:rFonts w:ascii="Times" w:hAnsi="Times" w:cs="Times New Roman"/>
                <w:color w:val="000000"/>
                <w:lang w:eastAsia="pl-PL"/>
              </w:rPr>
              <w:t>U</w:t>
            </w:r>
            <w:r w:rsidR="007512F6" w:rsidRPr="00D917EA">
              <w:rPr>
                <w:rFonts w:ascii="Times" w:hAnsi="Times" w:cs="Times New Roman"/>
                <w:color w:val="000000"/>
              </w:rPr>
              <w:t>kierunkowana obserwacja czynności studenta podczas wykonywania zadań praktycznych (proponowanie zlecania badań laboratoryjnych na podstawie oceny kondycji skóry w wybranym przypadku klinicznym, posługiwanie się pojęciem wartości referencyjnych i decyzyjnych, ocena wpływu wybranych czynników środowiskowych lub personalnych na kondycję skóry, ocena wyników badań laboratoryjnych w odniesieniu do uszkodzeń komórkowych, tkankowych, skóry w kontekście występujących objawów klinicznych).</w:t>
            </w:r>
          </w:p>
          <w:p w:rsidR="007512F6" w:rsidRPr="00D917EA" w:rsidRDefault="00BD0CCD"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 </w:t>
            </w:r>
            <w:r w:rsidR="007512F6" w:rsidRPr="00D917EA">
              <w:rPr>
                <w:rFonts w:ascii="Times" w:hAnsi="Times" w:cs="Times New Roman"/>
                <w:color w:val="000000"/>
                <w:lang w:eastAsia="pl-PL"/>
              </w:rPr>
              <w:t>Zaliczenie na podstawie kolokwium (</w:t>
            </w:r>
            <w:r w:rsidR="007512F6" w:rsidRPr="00D917EA">
              <w:rPr>
                <w:rFonts w:ascii="Times" w:hAnsi="Times" w:cs="Times New Roman"/>
              </w:rPr>
              <w:t>pisemny test otwarty obejmujący pełen zakres tematów przedmiotu: wykładów i materiałów pomocniczych).</w:t>
            </w:r>
          </w:p>
          <w:p w:rsidR="007512F6" w:rsidRPr="00D917EA" w:rsidRDefault="007512F6"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rsidR="007512F6" w:rsidRPr="00D917EA" w:rsidRDefault="007512F6"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rsidR="007512F6" w:rsidRPr="00D917EA" w:rsidRDefault="007512F6"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W celu weryfikacji i oceny osiągniętych przez studenta efektów uczenia stosuje się następujące kryteria:</w:t>
            </w:r>
          </w:p>
          <w:p w:rsidR="007512F6" w:rsidRPr="00D917EA" w:rsidRDefault="007512F6" w:rsidP="00D917EA">
            <w:pPr>
              <w:tabs>
                <w:tab w:val="left" w:pos="2430"/>
              </w:tabs>
              <w:spacing w:after="0" w:line="240" w:lineRule="auto"/>
              <w:jc w:val="both"/>
              <w:rPr>
                <w:rFonts w:ascii="Times" w:hAnsi="Times" w:cs="Times New Roman"/>
                <w:iCs/>
              </w:rPr>
            </w:pPr>
            <w:r w:rsidRPr="00D917EA">
              <w:rPr>
                <w:rFonts w:ascii="Times" w:hAnsi="Times" w:cs="Times New Roman"/>
                <w:b/>
                <w:bCs/>
              </w:rPr>
              <w:t xml:space="preserve">Bardzo dobry: </w:t>
            </w:r>
            <w:r w:rsidRPr="00D917EA">
              <w:rPr>
                <w:rFonts w:ascii="Times" w:hAnsi="Times" w:cs="Times New Roman"/>
              </w:rPr>
              <w:t>student opanował wiedzę z całego materiału i posiadł wiadomości ponadprogramowe, swoją wiedzę przedstawia w sposób logiczny i usystematyzowany, potrafi wykorzystać ją w praktyce.</w:t>
            </w:r>
          </w:p>
          <w:p w:rsidR="007512F6" w:rsidRPr="00D917EA" w:rsidRDefault="007512F6" w:rsidP="00D917EA">
            <w:pPr>
              <w:tabs>
                <w:tab w:val="left" w:pos="2430"/>
              </w:tabs>
              <w:spacing w:after="0" w:line="240" w:lineRule="auto"/>
              <w:jc w:val="both"/>
              <w:rPr>
                <w:rFonts w:ascii="Times" w:hAnsi="Times" w:cs="Times New Roman"/>
                <w:iCs/>
              </w:rPr>
            </w:pPr>
            <w:r w:rsidRPr="00D917EA">
              <w:rPr>
                <w:rFonts w:ascii="Times" w:hAnsi="Times" w:cs="Times New Roman"/>
                <w:b/>
                <w:bCs/>
              </w:rPr>
              <w:t xml:space="preserve">Dobry plus: </w:t>
            </w:r>
            <w:r w:rsidRPr="00D917EA">
              <w:rPr>
                <w:rFonts w:ascii="Times" w:hAnsi="Times" w:cs="Times New Roman"/>
              </w:rPr>
              <w:t>student opanował zagadnienia z całego materiału programowego nauczania, w sposób logiczny i spójny przedstawia posiadaną wiedzę.</w:t>
            </w:r>
          </w:p>
          <w:p w:rsidR="007512F6" w:rsidRPr="00D917EA" w:rsidRDefault="007512F6" w:rsidP="00D917EA">
            <w:pPr>
              <w:spacing w:after="0" w:line="240" w:lineRule="auto"/>
              <w:jc w:val="both"/>
              <w:rPr>
                <w:rFonts w:ascii="Times" w:hAnsi="Times" w:cs="Times New Roman"/>
                <w:iCs/>
              </w:rPr>
            </w:pPr>
            <w:r w:rsidRPr="00D917EA">
              <w:rPr>
                <w:rFonts w:ascii="Times" w:hAnsi="Times" w:cs="Times New Roman"/>
                <w:b/>
                <w:bCs/>
              </w:rPr>
              <w:lastRenderedPageBreak/>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rsidR="007512F6" w:rsidRPr="00D917EA" w:rsidRDefault="007512F6" w:rsidP="00D917EA">
            <w:pPr>
              <w:tabs>
                <w:tab w:val="left" w:pos="2430"/>
              </w:tabs>
              <w:spacing w:after="0" w:line="240" w:lineRule="auto"/>
              <w:jc w:val="both"/>
              <w:rPr>
                <w:rFonts w:ascii="Times" w:hAnsi="Times" w:cs="Times New Roman"/>
              </w:rPr>
            </w:pPr>
            <w:r w:rsidRPr="00D917EA">
              <w:rPr>
                <w:rFonts w:ascii="Times" w:hAnsi="Times" w:cs="Times New Roman"/>
                <w:b/>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rsidR="007512F6" w:rsidRPr="00D917EA" w:rsidRDefault="007512F6" w:rsidP="00D917EA">
            <w:pPr>
              <w:tabs>
                <w:tab w:val="left" w:pos="2430"/>
              </w:tabs>
              <w:spacing w:after="0" w:line="240" w:lineRule="auto"/>
              <w:jc w:val="both"/>
              <w:rPr>
                <w:rFonts w:ascii="Times" w:hAnsi="Times" w:cs="Times New Roman"/>
              </w:rPr>
            </w:pPr>
            <w:r w:rsidRPr="00D917EA">
              <w:rPr>
                <w:rFonts w:ascii="Times" w:hAnsi="Times" w:cs="Times New Roman"/>
                <w:b/>
                <w:bCs/>
              </w:rPr>
              <w:t xml:space="preserve">Dostateczny: </w:t>
            </w:r>
            <w:r w:rsidRPr="00D917EA">
              <w:rPr>
                <w:rFonts w:ascii="Times" w:hAnsi="Times" w:cs="Times New Roman"/>
              </w:rPr>
              <w:t>student opanował zagadnienia zawarte w programie nauczania, rozumie pytania, ale odpowiada niespójnie w sposób opisowy, myli właściwą terminologię, nie potrafi praktycznie zastosować zdobytej wiedzy.</w:t>
            </w:r>
          </w:p>
          <w:p w:rsidR="007512F6" w:rsidRPr="00D917EA" w:rsidRDefault="007512F6" w:rsidP="00D917EA">
            <w:pPr>
              <w:pStyle w:val="Domylnie"/>
              <w:tabs>
                <w:tab w:val="left" w:pos="652"/>
              </w:tabs>
              <w:spacing w:after="0" w:line="240" w:lineRule="auto"/>
              <w:jc w:val="both"/>
              <w:rPr>
                <w:rFonts w:ascii="Times" w:hAnsi="Times" w:cs="Times New Roman"/>
              </w:rPr>
            </w:pPr>
            <w:r w:rsidRPr="00D917EA">
              <w:rPr>
                <w:rFonts w:ascii="Times" w:hAnsi="Times" w:cs="Times New Roman"/>
                <w:b/>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BD0CCD" w:rsidRPr="00D917EA" w:rsidRDefault="00BD0CCD" w:rsidP="00D917EA">
            <w:pPr>
              <w:spacing w:after="0" w:line="240" w:lineRule="auto"/>
              <w:jc w:val="both"/>
              <w:rPr>
                <w:rFonts w:ascii="Times" w:hAnsi="Times" w:cs="Times New Roman"/>
                <w:b/>
                <w:bCs/>
              </w:rPr>
            </w:pPr>
            <w:r w:rsidRPr="00D917EA">
              <w:rPr>
                <w:rFonts w:ascii="Times" w:hAnsi="Times" w:cs="Times New Roman"/>
                <w:b/>
                <w:bCs/>
              </w:rPr>
              <w:t>Tematy wykładów:</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1. </w:t>
            </w:r>
            <w:r w:rsidR="007512F6" w:rsidRPr="00D917EA">
              <w:rPr>
                <w:rFonts w:ascii="Times" w:hAnsi="Times" w:cs="Times New Roman"/>
                <w:bCs/>
              </w:rPr>
              <w:t xml:space="preserve">Potliwość - przyczyny emocjonalne, nerwowe i metaboliczne, </w:t>
            </w:r>
            <w:r w:rsidR="007512F6" w:rsidRPr="00D917EA">
              <w:rPr>
                <w:rFonts w:ascii="Times" w:eastAsia="MS Mincho" w:hAnsi="Times" w:cs="Times New Roman"/>
                <w:noProof/>
              </w:rPr>
              <w:t>schemat postępowania diagnostycznego, kolejność zlecania badań, ocena wyników badań uwzględniając wpływ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rPr>
            </w:pPr>
            <w:r w:rsidRPr="00D917EA">
              <w:rPr>
                <w:rFonts w:ascii="Times" w:hAnsi="Times" w:cs="Times New Roman"/>
                <w:bCs/>
              </w:rPr>
              <w:t xml:space="preserve">2. </w:t>
            </w:r>
            <w:r w:rsidR="007512F6" w:rsidRPr="00D917EA">
              <w:rPr>
                <w:rFonts w:ascii="Times" w:hAnsi="Times" w:cs="Times New Roman"/>
                <w:bCs/>
              </w:rPr>
              <w:t xml:space="preserve">Suchość - przyczyny, </w:t>
            </w:r>
            <w:r w:rsidR="007512F6"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3. </w:t>
            </w:r>
            <w:r w:rsidR="007512F6" w:rsidRPr="00D917EA">
              <w:rPr>
                <w:rFonts w:ascii="Times" w:hAnsi="Times" w:cs="Times New Roman"/>
                <w:bCs/>
              </w:rPr>
              <w:t xml:space="preserve">Zaczerwienienie - przyczyny emocjonalne, nerwowe i metaboliczne, </w:t>
            </w:r>
            <w:r w:rsidR="007512F6"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4. </w:t>
            </w:r>
            <w:r w:rsidR="007512F6" w:rsidRPr="00D917EA">
              <w:rPr>
                <w:rFonts w:ascii="Times" w:hAnsi="Times" w:cs="Times New Roman"/>
                <w:bCs/>
              </w:rPr>
              <w:t xml:space="preserve">Bladość - przyczyny emocjonalne, nerwowe i metaboliczne, </w:t>
            </w:r>
            <w:r w:rsidR="007512F6"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5. </w:t>
            </w:r>
            <w:r w:rsidR="007512F6" w:rsidRPr="00D917EA">
              <w:rPr>
                <w:rFonts w:ascii="Times" w:hAnsi="Times" w:cs="Times New Roman"/>
                <w:bCs/>
              </w:rPr>
              <w:t xml:space="preserve">Siniaki - przyczyny, </w:t>
            </w:r>
            <w:r w:rsidR="007512F6" w:rsidRPr="00D917EA">
              <w:rPr>
                <w:rFonts w:ascii="Times" w:eastAsia="MS Mincho" w:hAnsi="Times" w:cs="Times New Roman"/>
                <w:noProof/>
              </w:rPr>
              <w:t>schemat postępowania diagnostycznego, ocena wyników badań uwzględniając wpływ czynników personalnych, oraz substancji egzogennych</w:t>
            </w:r>
            <w:r w:rsidR="007512F6" w:rsidRPr="00D917EA">
              <w:rPr>
                <w:rFonts w:ascii="Times" w:hAnsi="Times" w:cs="Times New Roman"/>
                <w:bCs/>
              </w:rPr>
              <w:t xml:space="preserve"> (2 godziny). </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6. </w:t>
            </w:r>
            <w:r w:rsidR="007512F6" w:rsidRPr="00D917EA">
              <w:rPr>
                <w:rFonts w:ascii="Times" w:hAnsi="Times" w:cs="Times New Roman"/>
                <w:bCs/>
              </w:rPr>
              <w:t xml:space="preserve">Wybroczyny - przyczyny, </w:t>
            </w:r>
            <w:r w:rsidR="007512F6" w:rsidRPr="00D917EA">
              <w:rPr>
                <w:rFonts w:ascii="Times" w:eastAsia="MS Mincho" w:hAnsi="Times" w:cs="Times New Roman"/>
                <w:noProof/>
              </w:rPr>
              <w:t>schemat postępowania diagnostycznego, kolejność zlecania badań, ocena wyników badań uwzględniając wpływ czynników personalnych,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7. </w:t>
            </w:r>
            <w:r w:rsidR="007512F6" w:rsidRPr="00D917EA">
              <w:rPr>
                <w:rFonts w:ascii="Times" w:hAnsi="Times" w:cs="Times New Roman"/>
                <w:bCs/>
              </w:rPr>
              <w:t xml:space="preserve">Wysypka - przyczyny zakaźne, immunologiczne, nerwowe i metaboliczne, </w:t>
            </w:r>
            <w:r w:rsidR="007512F6" w:rsidRPr="00D917EA">
              <w:rPr>
                <w:rFonts w:ascii="Times" w:eastAsia="MS Mincho" w:hAnsi="Times" w:cs="Times New Roman"/>
                <w:noProof/>
              </w:rPr>
              <w:t>schemat postępowania diagnostycznego,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 </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eastAsia="Times New Roman" w:hAnsi="Times" w:cs="Times New Roman"/>
                <w:bCs/>
                <w:iCs/>
              </w:rPr>
            </w:pPr>
            <w:r w:rsidRPr="00D917EA">
              <w:rPr>
                <w:rFonts w:ascii="Times" w:eastAsia="Times New Roman" w:hAnsi="Times" w:cs="Times New Roman"/>
                <w:bCs/>
                <w:iCs/>
              </w:rPr>
              <w:t>Identyczne, jak w części A</w:t>
            </w:r>
            <w:r w:rsidR="00BD0CCD" w:rsidRPr="00D917EA">
              <w:rPr>
                <w:rFonts w:ascii="Times" w:eastAsia="Times New Roman" w:hAnsi="Times" w:cs="Times New Roman"/>
                <w:bCs/>
                <w:iCs/>
              </w:rPr>
              <w:t>.</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Identyczna, jak w części A</w:t>
            </w:r>
            <w:r w:rsidR="00BD0CCD" w:rsidRPr="00D917EA">
              <w:rPr>
                <w:rFonts w:ascii="Times" w:hAnsi="Times" w:cs="Times New Roman"/>
              </w:rPr>
              <w:t>.</w:t>
            </w:r>
          </w:p>
        </w:tc>
      </w:tr>
    </w:tbl>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spacing w:after="0" w:line="240" w:lineRule="auto"/>
        <w:contextualSpacing/>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0" w:name="_Toc435613826"/>
      <w:r w:rsidRPr="00D917EA">
        <w:rPr>
          <w:rFonts w:cs="Times New Roman"/>
          <w:szCs w:val="22"/>
          <w:u w:val="single"/>
        </w:rPr>
        <w:lastRenderedPageBreak/>
        <w:t>16. Metabolizm żelaza w fizjopatologii człowieka</w:t>
      </w:r>
      <w:bookmarkEnd w:id="40"/>
    </w:p>
    <w:p w:rsidR="007512F6" w:rsidRPr="00D917EA" w:rsidRDefault="007512F6" w:rsidP="00D917EA">
      <w:pPr>
        <w:spacing w:after="0" w:line="240" w:lineRule="auto"/>
        <w:ind w:left="47"/>
        <w:jc w:val="both"/>
        <w:rPr>
          <w:rFonts w:ascii="Times" w:hAnsi="Times" w:cs="Times New Roman"/>
        </w:rPr>
      </w:pPr>
    </w:p>
    <w:p w:rsidR="00BD0CCD" w:rsidRPr="00D917EA" w:rsidRDefault="00BD0CCD" w:rsidP="00D917EA">
      <w:pPr>
        <w:spacing w:after="0" w:line="240" w:lineRule="auto"/>
        <w:ind w:left="47"/>
        <w:jc w:val="both"/>
        <w:rPr>
          <w:rFonts w:ascii="Times" w:hAnsi="Times" w:cs="Times New Roman"/>
        </w:rPr>
      </w:pPr>
    </w:p>
    <w:p w:rsidR="007512F6" w:rsidRPr="00D917EA" w:rsidRDefault="00BD0CCD" w:rsidP="00D917EA">
      <w:pPr>
        <w:spacing w:after="0" w:line="24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7512F6" w:rsidRPr="00D917EA">
        <w:rPr>
          <w:rFonts w:ascii="Times" w:hAnsi="Times" w:cs="Times New Roman"/>
          <w:b/>
        </w:rPr>
        <w:t xml:space="preserve">Ogólny opis przedmiotu </w:t>
      </w:r>
    </w:p>
    <w:tbl>
      <w:tblPr>
        <w:tblStyle w:val="TableGrid"/>
        <w:tblW w:w="9187" w:type="dxa"/>
        <w:tblInd w:w="-10" w:type="dxa"/>
        <w:tblCellMar>
          <w:top w:w="46" w:type="dxa"/>
          <w:left w:w="109" w:type="dxa"/>
        </w:tblCellMar>
        <w:tblLook w:val="04A0" w:firstRow="1" w:lastRow="0" w:firstColumn="1" w:lastColumn="0" w:noHBand="0" w:noVBand="1"/>
      </w:tblPr>
      <w:tblGrid>
        <w:gridCol w:w="3050"/>
        <w:gridCol w:w="6137"/>
      </w:tblGrid>
      <w:tr w:rsidR="007512F6" w:rsidRPr="00D917EA" w:rsidTr="007512F6">
        <w:trPr>
          <w:trHeight w:val="798"/>
        </w:trPr>
        <w:tc>
          <w:tcPr>
            <w:tcW w:w="292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7512F6" w:rsidRPr="00D917EA" w:rsidRDefault="007512F6" w:rsidP="00D917EA">
            <w:pPr>
              <w:spacing w:after="0" w:line="240" w:lineRule="auto"/>
              <w:ind w:right="106"/>
              <w:jc w:val="both"/>
              <w:rPr>
                <w:rFonts w:ascii="Times" w:hAnsi="Times" w:cs="Times New Roman"/>
              </w:rPr>
            </w:pPr>
            <w:r w:rsidRPr="00D917EA">
              <w:rPr>
                <w:rFonts w:ascii="Times" w:hAnsi="Times" w:cs="Times New Roman"/>
                <w:b/>
              </w:rPr>
              <w:t>Nazwa pola</w:t>
            </w:r>
            <w:r w:rsidRPr="00D917EA">
              <w:rPr>
                <w:rFonts w:ascii="Times" w:eastAsia="Calibri" w:hAnsi="Times" w:cs="Times New Roman"/>
              </w:rPr>
              <w:t xml:space="preserve"> </w:t>
            </w:r>
          </w:p>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53"/>
              <w:jc w:val="center"/>
              <w:rPr>
                <w:rFonts w:ascii="Times" w:hAnsi="Times" w:cs="Times New Roman"/>
              </w:rPr>
            </w:pPr>
          </w:p>
          <w:p w:rsidR="007512F6" w:rsidRPr="00D917EA" w:rsidRDefault="007512F6"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7512F6" w:rsidRPr="00D917EA" w:rsidTr="007512F6">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right="111"/>
              <w:jc w:val="center"/>
              <w:rPr>
                <w:rFonts w:ascii="Times" w:hAnsi="Times" w:cs="Times New Roman"/>
                <w:b/>
              </w:rPr>
            </w:pPr>
            <w:r w:rsidRPr="00D917EA">
              <w:rPr>
                <w:rFonts w:ascii="Times" w:hAnsi="Times" w:cs="Times New Roman"/>
                <w:b/>
              </w:rPr>
              <w:t>Metabolizm żelaza w fizjopatologii człowieka</w:t>
            </w:r>
          </w:p>
          <w:p w:rsidR="007512F6" w:rsidRPr="00D917EA" w:rsidRDefault="00E14D9B" w:rsidP="00D917EA">
            <w:pPr>
              <w:spacing w:after="0" w:line="240" w:lineRule="auto"/>
              <w:ind w:left="1" w:right="111"/>
              <w:jc w:val="center"/>
              <w:rPr>
                <w:rFonts w:ascii="Times" w:hAnsi="Times" w:cs="Times New Roman"/>
                <w:b/>
              </w:rPr>
            </w:pPr>
            <w:r w:rsidRPr="00D917EA">
              <w:rPr>
                <w:rFonts w:ascii="Times" w:hAnsi="Times" w:cs="Times New Roman"/>
                <w:b/>
              </w:rPr>
              <w:t>(</w:t>
            </w:r>
            <w:r w:rsidR="007512F6" w:rsidRPr="00D917EA">
              <w:rPr>
                <w:rFonts w:ascii="Times" w:hAnsi="Times" w:cs="Times New Roman"/>
                <w:b/>
              </w:rPr>
              <w:t>Iron metabolism in human physiopathology</w:t>
            </w:r>
            <w:r w:rsidRPr="00D917EA">
              <w:rPr>
                <w:rFonts w:ascii="Times" w:hAnsi="Times" w:cs="Times New Roman"/>
                <w:b/>
              </w:rPr>
              <w:t>)</w:t>
            </w:r>
          </w:p>
        </w:tc>
      </w:tr>
      <w:tr w:rsidR="007512F6" w:rsidRPr="00D917EA" w:rsidTr="007512F6">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Wydział Farmaceutyczny</w:t>
            </w:r>
          </w:p>
          <w:p w:rsidR="00E14D9B" w:rsidRPr="00D917EA" w:rsidRDefault="00E14D9B" w:rsidP="00D917EA">
            <w:pPr>
              <w:spacing w:after="0" w:line="240" w:lineRule="auto"/>
              <w:ind w:left="1"/>
              <w:jc w:val="center"/>
              <w:rPr>
                <w:rFonts w:ascii="Times" w:hAnsi="Times" w:cs="Times New Roman"/>
                <w:b/>
              </w:rPr>
            </w:pPr>
            <w:r w:rsidRPr="00D917EA">
              <w:rPr>
                <w:rFonts w:ascii="Times" w:hAnsi="Times" w:cs="Times New Roman"/>
                <w:b/>
              </w:rPr>
              <w:t>Katedra Patofizjologii</w:t>
            </w:r>
          </w:p>
          <w:p w:rsidR="00E14D9B" w:rsidRPr="00D917EA" w:rsidRDefault="00E14D9B" w:rsidP="00D917EA">
            <w:pPr>
              <w:pStyle w:val="Domylnie"/>
              <w:jc w:val="center"/>
              <w:rPr>
                <w:rFonts w:ascii="Times" w:eastAsia="Calibri" w:hAnsi="Times" w:cs="Times New Roman"/>
                <w:b/>
              </w:rPr>
            </w:pPr>
            <w:r w:rsidRPr="00D917EA">
              <w:rPr>
                <w:rFonts w:ascii="Times" w:eastAsia="Calibri" w:hAnsi="Times" w:cs="Times New Roman"/>
                <w:b/>
              </w:rPr>
              <w:t>Collegium Medicum im. Ludwika Rydygiera w Bydgoszczy</w:t>
            </w:r>
          </w:p>
          <w:p w:rsidR="00E14D9B" w:rsidRPr="00D917EA" w:rsidRDefault="00E14D9B" w:rsidP="00D917EA">
            <w:pPr>
              <w:spacing w:after="0" w:line="240" w:lineRule="auto"/>
              <w:ind w:left="1"/>
              <w:jc w:val="center"/>
              <w:rPr>
                <w:rFonts w:ascii="Times" w:eastAsia="Calibri" w:hAnsi="Times" w:cs="Times New Roman"/>
                <w:b/>
              </w:rPr>
            </w:pPr>
            <w:r w:rsidRPr="00D917EA">
              <w:rPr>
                <w:rFonts w:ascii="Times" w:eastAsia="Calibri" w:hAnsi="Times" w:cs="Times New Roman"/>
                <w:b/>
              </w:rPr>
              <w:t>Uniwersytet Mikołaja Kopernika w Toruniu</w:t>
            </w:r>
          </w:p>
        </w:tc>
      </w:tr>
      <w:tr w:rsidR="007512F6" w:rsidRPr="00D917EA" w:rsidTr="007512F6">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Wydział Farmaceutyczny</w:t>
            </w:r>
          </w:p>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Analityka Medyczna</w:t>
            </w:r>
          </w:p>
        </w:tc>
      </w:tr>
      <w:tr w:rsidR="007512F6" w:rsidRPr="00D917EA" w:rsidTr="007512F6">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E14D9B" w:rsidP="00D917EA">
            <w:pPr>
              <w:spacing w:after="0" w:line="240" w:lineRule="auto"/>
              <w:ind w:right="102"/>
              <w:jc w:val="center"/>
              <w:rPr>
                <w:rFonts w:ascii="Times" w:hAnsi="Times" w:cs="Times New Roman"/>
                <w:b/>
              </w:rPr>
            </w:pPr>
            <w:r w:rsidRPr="00D917EA">
              <w:rPr>
                <w:rFonts w:ascii="Times" w:hAnsi="Times" w:cs="Times New Roman"/>
                <w:b/>
              </w:rPr>
              <w:t>1702-A-ZF-MZFC</w:t>
            </w:r>
          </w:p>
        </w:tc>
      </w:tr>
      <w:tr w:rsidR="007512F6" w:rsidRPr="00D917EA" w:rsidTr="00255D34">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E14D9B" w:rsidP="00D917EA">
            <w:pPr>
              <w:spacing w:after="0" w:line="240" w:lineRule="auto"/>
              <w:jc w:val="both"/>
              <w:rPr>
                <w:rFonts w:ascii="Times" w:hAnsi="Times" w:cs="Times New Roman"/>
                <w:b/>
              </w:rPr>
            </w:pPr>
            <w:r w:rsidRPr="00D917EA">
              <w:rPr>
                <w:rFonts w:ascii="Times" w:hAnsi="Times" w:cs="Times New Roman"/>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E14D9B" w:rsidP="00D917EA">
            <w:pPr>
              <w:spacing w:after="0" w:line="240" w:lineRule="auto"/>
              <w:jc w:val="center"/>
              <w:rPr>
                <w:rFonts w:ascii="Times" w:hAnsi="Times" w:cs="Times New Roman"/>
                <w:b/>
              </w:rPr>
            </w:pPr>
            <w:r w:rsidRPr="00D917EA">
              <w:rPr>
                <w:rFonts w:ascii="Times" w:hAnsi="Times" w:cs="Times New Roman"/>
                <w:b/>
              </w:rPr>
              <w:t>0914</w:t>
            </w:r>
          </w:p>
        </w:tc>
      </w:tr>
      <w:tr w:rsidR="007512F6" w:rsidRPr="00D917EA" w:rsidTr="007512F6">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1</w:t>
            </w:r>
          </w:p>
        </w:tc>
      </w:tr>
      <w:tr w:rsidR="007512F6" w:rsidRPr="00D917EA" w:rsidTr="007512F6">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Zaliczenie na ocenę</w:t>
            </w:r>
          </w:p>
        </w:tc>
      </w:tr>
      <w:tr w:rsidR="007512F6" w:rsidRPr="00D917EA" w:rsidTr="007512F6">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Język polski</w:t>
            </w:r>
          </w:p>
        </w:tc>
      </w:tr>
      <w:tr w:rsidR="007512F6" w:rsidRPr="00D917EA" w:rsidTr="007512F6">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Określenie, czy przedmiot może być wielokrotnie</w:t>
            </w:r>
          </w:p>
          <w:p w:rsidR="007512F6" w:rsidRPr="00D917EA" w:rsidRDefault="007512F6" w:rsidP="00D917EA">
            <w:pPr>
              <w:tabs>
                <w:tab w:val="left" w:pos="2016"/>
              </w:tabs>
              <w:spacing w:after="0" w:line="240" w:lineRule="auto"/>
              <w:jc w:val="both"/>
              <w:rPr>
                <w:rFonts w:ascii="Times" w:hAnsi="Times" w:cs="Times New Roman"/>
                <w:b/>
              </w:rPr>
            </w:pPr>
            <w:r w:rsidRPr="00D917EA">
              <w:rPr>
                <w:rFonts w:ascii="Times" w:hAnsi="Times" w:cs="Times New Roman"/>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eastAsia="Calibri" w:hAnsi="Times" w:cs="Times New Roman"/>
                <w:b/>
              </w:rPr>
              <w:t>Nie</w:t>
            </w:r>
          </w:p>
        </w:tc>
      </w:tr>
      <w:tr w:rsidR="007512F6" w:rsidRPr="00D917EA" w:rsidTr="007512F6">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3C6AA5" w:rsidP="00D917EA">
            <w:pPr>
              <w:spacing w:after="0" w:line="240" w:lineRule="auto"/>
              <w:ind w:left="1"/>
              <w:jc w:val="center"/>
              <w:rPr>
                <w:rFonts w:ascii="Times" w:hAnsi="Times" w:cs="Times New Roman"/>
                <w:b/>
              </w:rPr>
            </w:pPr>
            <w:r w:rsidRPr="00D917EA">
              <w:rPr>
                <w:rFonts w:ascii="Times" w:hAnsi="Times" w:cs="Times New Roman"/>
                <w:b/>
              </w:rPr>
              <w:t>Przedmiot do wyboru</w:t>
            </w:r>
          </w:p>
        </w:tc>
      </w:tr>
      <w:tr w:rsidR="007512F6" w:rsidRPr="00D917EA" w:rsidTr="007512F6">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ind w:right="349"/>
              <w:jc w:val="both"/>
              <w:rPr>
                <w:rFonts w:ascii="Times" w:hAnsi="Times" w:cs="Times New Roman"/>
                <w:b/>
              </w:rPr>
            </w:pPr>
            <w:r w:rsidRPr="00D917EA">
              <w:rPr>
                <w:rFonts w:ascii="Times" w:hAnsi="Times" w:cs="Times New Roman"/>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rsidR="00011538" w:rsidRPr="00D917EA" w:rsidRDefault="00011538"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011538" w:rsidRPr="00D917EA" w:rsidRDefault="0001153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011538" w:rsidRPr="00D917EA" w:rsidRDefault="00011538"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00870BAC" w:rsidRPr="00D917EA">
              <w:rPr>
                <w:rFonts w:ascii="Times" w:hAnsi="Times"/>
                <w:b/>
              </w:rPr>
              <w:t>2</w:t>
            </w:r>
            <w:r w:rsidRPr="00D917EA">
              <w:rPr>
                <w:rFonts w:ascii="Times" w:hAnsi="Times"/>
                <w:b/>
              </w:rPr>
              <w:t xml:space="preserve"> godzina</w:t>
            </w:r>
            <w:r w:rsidRPr="00D917EA">
              <w:rPr>
                <w:rFonts w:ascii="Times" w:hAnsi="Times"/>
              </w:rPr>
              <w:t>.</w:t>
            </w:r>
          </w:p>
          <w:p w:rsidR="00011538" w:rsidRPr="00D917EA" w:rsidRDefault="00011538"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011538" w:rsidRPr="00D917EA" w:rsidRDefault="00011538"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00870BAC" w:rsidRPr="00D917EA">
              <w:rPr>
                <w:rFonts w:ascii="Times" w:hAnsi="Times" w:cs="Times New Roman"/>
                <w:b/>
                <w:iCs/>
              </w:rPr>
              <w:t>18</w:t>
            </w:r>
            <w:r w:rsidRPr="00D917EA">
              <w:rPr>
                <w:rFonts w:ascii="Times" w:hAnsi="Times" w:cs="Times New Roman"/>
                <w:b/>
                <w:iCs/>
              </w:rPr>
              <w:t xml:space="preserve"> godzin</w:t>
            </w:r>
            <w:r w:rsidRPr="00D917EA">
              <w:rPr>
                <w:rFonts w:ascii="Times" w:hAnsi="Times" w:cs="Times New Roman"/>
                <w:iCs/>
              </w:rPr>
              <w:t xml:space="preserve">, co odpowiada </w:t>
            </w:r>
            <w:r w:rsidRPr="00D917EA">
              <w:rPr>
                <w:rFonts w:ascii="Times" w:hAnsi="Times" w:cs="Times New Roman"/>
                <w:b/>
                <w:iCs/>
              </w:rPr>
              <w:t xml:space="preserve"> 0,</w:t>
            </w:r>
            <w:r w:rsidR="00870BAC" w:rsidRPr="00D917EA">
              <w:rPr>
                <w:rFonts w:ascii="Times" w:hAnsi="Times" w:cs="Times New Roman"/>
                <w:b/>
                <w:iCs/>
              </w:rPr>
              <w:t>72</w:t>
            </w:r>
            <w:r w:rsidRPr="00D917EA">
              <w:rPr>
                <w:rFonts w:ascii="Times" w:hAnsi="Times" w:cs="Times New Roman"/>
                <w:b/>
                <w:iCs/>
              </w:rPr>
              <w:t xml:space="preserve"> punktu</w:t>
            </w:r>
            <w:r w:rsidRPr="00D917EA">
              <w:rPr>
                <w:rFonts w:ascii="Times" w:hAnsi="Times" w:cs="Times New Roman"/>
                <w:iCs/>
              </w:rPr>
              <w:t xml:space="preserve">  </w:t>
            </w:r>
            <w:r w:rsidRPr="00D917EA">
              <w:rPr>
                <w:rFonts w:ascii="Times" w:hAnsi="Times" w:cs="Times New Roman"/>
                <w:b/>
                <w:iCs/>
              </w:rPr>
              <w:t>ECTS.</w:t>
            </w:r>
          </w:p>
          <w:p w:rsidR="00011538" w:rsidRPr="00D917EA" w:rsidRDefault="00011538" w:rsidP="00D917EA">
            <w:pPr>
              <w:pStyle w:val="Domylnie"/>
              <w:spacing w:line="100" w:lineRule="atLeast"/>
              <w:jc w:val="both"/>
              <w:rPr>
                <w:rFonts w:ascii="Times" w:hAnsi="Times" w:cs="Times New Roman"/>
                <w:b/>
                <w:iCs/>
              </w:rPr>
            </w:pPr>
          </w:p>
          <w:p w:rsidR="00011538" w:rsidRPr="00D917EA" w:rsidRDefault="0001153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00870BAC" w:rsidRPr="00D917EA">
              <w:rPr>
                <w:rFonts w:ascii="Times" w:hAnsi="Times" w:cs="Times New Roman"/>
                <w:b/>
                <w:iCs/>
              </w:rPr>
              <w:t>2</w:t>
            </w:r>
            <w:r w:rsidRPr="00D917EA">
              <w:rPr>
                <w:rFonts w:ascii="Times" w:hAnsi="Times" w:cs="Times New Roman"/>
                <w:b/>
                <w:iCs/>
              </w:rPr>
              <w:t xml:space="preserve"> godzina</w:t>
            </w:r>
          </w:p>
          <w:p w:rsidR="00011538" w:rsidRPr="00D917EA" w:rsidRDefault="0001153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011538" w:rsidRPr="00D917EA" w:rsidRDefault="00011538"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011538" w:rsidP="00D917EA">
            <w:pPr>
              <w:spacing w:after="0" w:line="240" w:lineRule="auto"/>
              <w:ind w:right="153"/>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7512F6">
        <w:trPr>
          <w:trHeight w:val="1352"/>
        </w:trPr>
        <w:tc>
          <w:tcPr>
            <w:tcW w:w="2927" w:type="dxa"/>
            <w:tcBorders>
              <w:top w:val="single" w:sz="4" w:space="0" w:color="00000A"/>
              <w:left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wiedza</w:t>
            </w:r>
          </w:p>
          <w:p w:rsidR="007512F6" w:rsidRPr="00D917EA" w:rsidRDefault="007512F6" w:rsidP="00D917EA">
            <w:pPr>
              <w:spacing w:after="0" w:line="240" w:lineRule="auto"/>
              <w:jc w:val="both"/>
              <w:rPr>
                <w:rFonts w:ascii="Times" w:hAnsi="Times" w:cs="Times New Roman"/>
                <w:b/>
              </w:rPr>
            </w:pPr>
          </w:p>
        </w:tc>
        <w:tc>
          <w:tcPr>
            <w:tcW w:w="6260" w:type="dxa"/>
            <w:tcBorders>
              <w:top w:val="single" w:sz="4" w:space="0" w:color="00000A"/>
              <w:left w:val="single" w:sz="4" w:space="0" w:color="00000A"/>
              <w:right w:val="single" w:sz="4" w:space="0" w:color="00000A"/>
            </w:tcBorders>
          </w:tcPr>
          <w:p w:rsidR="007512F6" w:rsidRPr="00D917EA" w:rsidRDefault="007512F6" w:rsidP="00D917EA">
            <w:pPr>
              <w:spacing w:after="0" w:line="240" w:lineRule="auto"/>
              <w:ind w:right="103"/>
              <w:jc w:val="both"/>
              <w:rPr>
                <w:rFonts w:ascii="Times" w:hAnsi="Times" w:cs="Times New Roman"/>
                <w:b/>
              </w:rPr>
            </w:pPr>
            <w:r w:rsidRPr="00D917EA">
              <w:rPr>
                <w:rFonts w:ascii="Times" w:hAnsi="Times" w:cs="Times New Roman"/>
                <w:b/>
              </w:rPr>
              <w:t>Student</w:t>
            </w:r>
            <w:r w:rsidR="00870BAC" w:rsidRPr="00D917EA">
              <w:rPr>
                <w:rFonts w:ascii="Times" w:hAnsi="Times" w:cs="Times New Roman"/>
                <w:b/>
              </w:rPr>
              <w:t xml:space="preserve"> zna i rozumie</w:t>
            </w:r>
            <w:r w:rsidRPr="00D917EA">
              <w:rPr>
                <w:rFonts w:ascii="Times" w:hAnsi="Times" w:cs="Times New Roman"/>
                <w:b/>
              </w:rPr>
              <w:t>:</w:t>
            </w:r>
          </w:p>
          <w:p w:rsidR="007512F6" w:rsidRPr="00D917EA" w:rsidRDefault="007512F6" w:rsidP="00D917EA">
            <w:pPr>
              <w:spacing w:after="0" w:line="240" w:lineRule="auto"/>
              <w:ind w:right="103"/>
              <w:jc w:val="both"/>
              <w:rPr>
                <w:rFonts w:ascii="Times" w:hAnsi="Times" w:cs="Times New Roman"/>
              </w:rPr>
            </w:pPr>
            <w:r w:rsidRPr="00D917EA">
              <w:rPr>
                <w:rFonts w:ascii="Times" w:hAnsi="Times" w:cs="Times New Roman"/>
              </w:rPr>
              <w:t>W1: molekularne mechanizmy regulujące wchłanianie, dystrybucję</w:t>
            </w:r>
            <w:r w:rsidR="00E14D9B" w:rsidRPr="00D917EA">
              <w:rPr>
                <w:rFonts w:ascii="Times" w:hAnsi="Times" w:cs="Times New Roman"/>
              </w:rPr>
              <w:t xml:space="preserve"> i magazynowanie żelaza.</w:t>
            </w:r>
          </w:p>
          <w:p w:rsidR="007512F6" w:rsidRPr="00D917EA" w:rsidRDefault="007512F6" w:rsidP="00D917EA">
            <w:pPr>
              <w:spacing w:after="0" w:line="240" w:lineRule="auto"/>
              <w:ind w:right="103"/>
              <w:jc w:val="both"/>
              <w:rPr>
                <w:rFonts w:ascii="Times" w:hAnsi="Times" w:cs="Times New Roman"/>
              </w:rPr>
            </w:pPr>
            <w:r w:rsidRPr="00D917EA">
              <w:rPr>
                <w:rFonts w:ascii="Times" w:hAnsi="Times" w:cs="Times New Roman"/>
              </w:rPr>
              <w:t>W2: patomechanizm i konsekwencje kliniczne niedo</w:t>
            </w:r>
            <w:r w:rsidR="00E14D9B" w:rsidRPr="00D917EA">
              <w:rPr>
                <w:rFonts w:ascii="Times" w:hAnsi="Times" w:cs="Times New Roman"/>
              </w:rPr>
              <w:t xml:space="preserve">boru </w:t>
            </w:r>
            <w:r w:rsidR="00E14D9B" w:rsidRPr="00D917EA">
              <w:rPr>
                <w:rFonts w:ascii="Times" w:hAnsi="Times" w:cs="Times New Roman"/>
              </w:rPr>
              <w:br/>
              <w:t>i nadmiaru żelaza.</w:t>
            </w:r>
          </w:p>
        </w:tc>
      </w:tr>
      <w:tr w:rsidR="007512F6" w:rsidRPr="00D917EA" w:rsidTr="007512F6">
        <w:tblPrEx>
          <w:tblCellMar>
            <w:top w:w="48" w:type="dxa"/>
            <w:left w:w="110" w:type="dxa"/>
          </w:tblCellMar>
        </w:tblPrEx>
        <w:trPr>
          <w:trHeight w:val="1341"/>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lastRenderedPageBreak/>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hAnsi="Times" w:cs="Times New Roman"/>
                <w:b/>
              </w:rPr>
            </w:pPr>
            <w:r w:rsidRPr="00D917EA">
              <w:rPr>
                <w:rFonts w:ascii="Times" w:hAnsi="Times" w:cs="Times New Roman"/>
                <w:b/>
              </w:rPr>
              <w:t>Student</w:t>
            </w:r>
            <w:r w:rsidR="002D6A5B" w:rsidRPr="00D917EA">
              <w:rPr>
                <w:rFonts w:ascii="Times" w:hAnsi="Times" w:cs="Times New Roman"/>
                <w:b/>
              </w:rPr>
              <w:t xml:space="preserve"> potrafi</w:t>
            </w:r>
            <w:r w:rsidRPr="00D917EA">
              <w:rPr>
                <w:rFonts w:ascii="Times" w:hAnsi="Times" w:cs="Times New Roman"/>
                <w:b/>
              </w:rPr>
              <w:t>:</w:t>
            </w:r>
          </w:p>
          <w:p w:rsidR="007512F6" w:rsidRPr="00D917EA" w:rsidRDefault="002D6A5B" w:rsidP="00D917EA">
            <w:pPr>
              <w:spacing w:after="0" w:line="240" w:lineRule="auto"/>
              <w:ind w:right="105"/>
              <w:jc w:val="both"/>
              <w:rPr>
                <w:rFonts w:ascii="Times" w:hAnsi="Times" w:cs="Times New Roman"/>
              </w:rPr>
            </w:pPr>
            <w:r w:rsidRPr="00D917EA">
              <w:rPr>
                <w:rFonts w:ascii="Times" w:hAnsi="Times" w:cs="Times New Roman"/>
              </w:rPr>
              <w:t>U1: opisywać</w:t>
            </w:r>
            <w:r w:rsidR="007512F6" w:rsidRPr="00D917EA">
              <w:rPr>
                <w:rFonts w:ascii="Times" w:hAnsi="Times" w:cs="Times New Roman"/>
              </w:rPr>
              <w:t xml:space="preserve"> metabolizm żelaza w stanie fizjologii i</w:t>
            </w:r>
            <w:r w:rsidR="00E14D9B" w:rsidRPr="00D917EA">
              <w:rPr>
                <w:rFonts w:ascii="Times" w:hAnsi="Times" w:cs="Times New Roman"/>
              </w:rPr>
              <w:t xml:space="preserve"> wybranych patologiach.</w:t>
            </w:r>
          </w:p>
          <w:p w:rsidR="007512F6" w:rsidRPr="00D917EA" w:rsidRDefault="002D6A5B" w:rsidP="00D917EA">
            <w:pPr>
              <w:spacing w:after="0" w:line="240" w:lineRule="auto"/>
              <w:ind w:right="105"/>
              <w:jc w:val="both"/>
              <w:rPr>
                <w:rFonts w:ascii="Times" w:hAnsi="Times" w:cs="Times New Roman"/>
              </w:rPr>
            </w:pPr>
            <w:r w:rsidRPr="00D917EA">
              <w:rPr>
                <w:rFonts w:ascii="Times" w:hAnsi="Times" w:cs="Times New Roman"/>
              </w:rPr>
              <w:t>U2: wiązać</w:t>
            </w:r>
            <w:r w:rsidR="007512F6" w:rsidRPr="00D917EA">
              <w:rPr>
                <w:rFonts w:ascii="Times" w:hAnsi="Times" w:cs="Times New Roman"/>
              </w:rPr>
              <w:t xml:space="preserve"> zmiany w metabolizmie żelaza na poziomie komórkowym i tkankowym z obja</w:t>
            </w:r>
            <w:r w:rsidR="00E14D9B" w:rsidRPr="00D917EA">
              <w:rPr>
                <w:rFonts w:ascii="Times" w:hAnsi="Times" w:cs="Times New Roman"/>
              </w:rPr>
              <w:t>wami klinicznymi chorób.</w:t>
            </w:r>
          </w:p>
        </w:tc>
      </w:tr>
      <w:tr w:rsidR="007512F6" w:rsidRPr="00D917EA" w:rsidTr="007512F6">
        <w:tblPrEx>
          <w:tblCellMar>
            <w:top w:w="48" w:type="dxa"/>
            <w:left w:w="110" w:type="dxa"/>
          </w:tblCellMar>
        </w:tblPrEx>
        <w:trPr>
          <w:trHeight w:val="780"/>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hAnsi="Times" w:cs="Times New Roman"/>
                <w:b/>
              </w:rPr>
            </w:pPr>
            <w:r w:rsidRPr="00D917EA">
              <w:rPr>
                <w:rFonts w:ascii="Times" w:hAnsi="Times" w:cs="Times New Roman"/>
                <w:b/>
              </w:rPr>
              <w:t>Student</w:t>
            </w:r>
            <w:r w:rsidR="002D6A5B" w:rsidRPr="00D917EA">
              <w:rPr>
                <w:rFonts w:ascii="Times" w:hAnsi="Times" w:cs="Times New Roman"/>
                <w:b/>
              </w:rPr>
              <w:t xml:space="preserve"> gotów jest do</w:t>
            </w:r>
            <w:r w:rsidRPr="00D917EA">
              <w:rPr>
                <w:rFonts w:ascii="Times" w:hAnsi="Times" w:cs="Times New Roman"/>
                <w:b/>
              </w:rPr>
              <w:t>:</w:t>
            </w:r>
          </w:p>
          <w:p w:rsidR="007512F6" w:rsidRPr="00D917EA" w:rsidRDefault="007512F6" w:rsidP="00D917EA">
            <w:pPr>
              <w:spacing w:after="0" w:line="240" w:lineRule="auto"/>
              <w:ind w:right="105"/>
              <w:jc w:val="both"/>
              <w:rPr>
                <w:rFonts w:ascii="Times" w:hAnsi="Times" w:cs="Times New Roman"/>
              </w:rPr>
            </w:pPr>
            <w:r w:rsidRPr="00D917EA">
              <w:rPr>
                <w:rFonts w:ascii="Times" w:hAnsi="Times" w:cs="Times New Roman"/>
              </w:rPr>
              <w:t xml:space="preserve">K1: </w:t>
            </w:r>
            <w:r w:rsidR="002D6A5B" w:rsidRPr="00D917EA">
              <w:rPr>
                <w:rFonts w:ascii="Times" w:hAnsi="Times" w:cs="Times New Roman"/>
              </w:rPr>
              <w:t>ciągłego</w:t>
            </w:r>
            <w:r w:rsidRPr="00D917EA">
              <w:rPr>
                <w:rFonts w:ascii="Times" w:hAnsi="Times" w:cs="Times New Roman"/>
              </w:rPr>
              <w:t xml:space="preserve"> doskonalenia u</w:t>
            </w:r>
            <w:r w:rsidR="00E14D9B" w:rsidRPr="00D917EA">
              <w:rPr>
                <w:rFonts w:ascii="Times" w:hAnsi="Times" w:cs="Times New Roman"/>
              </w:rPr>
              <w:t>miejętności zawodowych.</w:t>
            </w:r>
          </w:p>
        </w:tc>
      </w:tr>
      <w:tr w:rsidR="007512F6" w:rsidRPr="00D917EA" w:rsidTr="007512F6">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Metody dydaktyczne</w:t>
            </w:r>
          </w:p>
        </w:tc>
        <w:tc>
          <w:tcPr>
            <w:tcW w:w="6260" w:type="dxa"/>
            <w:tcBorders>
              <w:top w:val="single" w:sz="4" w:space="0" w:color="00000A"/>
              <w:left w:val="single" w:sz="4" w:space="0" w:color="00000A"/>
              <w:bottom w:val="single" w:sz="4" w:space="0" w:color="00000A"/>
              <w:right w:val="single" w:sz="4" w:space="0" w:color="00000A"/>
            </w:tcBorders>
          </w:tcPr>
          <w:p w:rsidR="00011538" w:rsidRPr="00D917EA" w:rsidRDefault="0001153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klasyczna metoda </w:t>
            </w:r>
            <w:r w:rsidR="002D6A5B" w:rsidRPr="00D917EA">
              <w:rPr>
                <w:rFonts w:ascii="Times" w:hAnsi="Times" w:cs="Times New Roman"/>
              </w:rPr>
              <w:t>problemowa</w:t>
            </w:r>
            <w:r w:rsidRPr="00D917EA">
              <w:rPr>
                <w:rFonts w:ascii="Times" w:hAnsi="Times" w:cs="Times New Roman"/>
              </w:rPr>
              <w:t>.</w:t>
            </w:r>
          </w:p>
          <w:p w:rsidR="00011538" w:rsidRPr="00D917EA" w:rsidRDefault="00011538" w:rsidP="00D917EA">
            <w:pPr>
              <w:pStyle w:val="Domylnie"/>
              <w:jc w:val="both"/>
              <w:rPr>
                <w:rFonts w:ascii="Times" w:hAnsi="Times" w:cs="Times New Roman"/>
                <w:b/>
              </w:rPr>
            </w:pPr>
          </w:p>
          <w:p w:rsidR="00011538" w:rsidRPr="00D917EA" w:rsidRDefault="00011538" w:rsidP="00D917EA">
            <w:pPr>
              <w:pStyle w:val="Domylnie"/>
              <w:jc w:val="both"/>
              <w:rPr>
                <w:rFonts w:ascii="Times" w:hAnsi="Times" w:cs="Times New Roman"/>
                <w:b/>
              </w:rPr>
            </w:pPr>
            <w:r w:rsidRPr="00D917EA">
              <w:rPr>
                <w:rFonts w:ascii="Times" w:hAnsi="Times" w:cs="Times New Roman"/>
                <w:b/>
              </w:rPr>
              <w:t>Laboratoria:</w:t>
            </w:r>
          </w:p>
          <w:p w:rsidR="00011538" w:rsidRPr="00D917EA" w:rsidRDefault="00011538" w:rsidP="00D917EA">
            <w:pPr>
              <w:pStyle w:val="Domylnie"/>
              <w:jc w:val="both"/>
              <w:rPr>
                <w:rFonts w:ascii="Times" w:hAnsi="Times" w:cs="Times New Roman"/>
              </w:rPr>
            </w:pPr>
            <w:r w:rsidRPr="00D917EA">
              <w:rPr>
                <w:rFonts w:ascii="Times" w:hAnsi="Times" w:cs="Times New Roman"/>
              </w:rPr>
              <w:t>- nie dotyczy.</w:t>
            </w:r>
          </w:p>
          <w:p w:rsidR="00011538" w:rsidRPr="00D917EA" w:rsidRDefault="00011538" w:rsidP="00D917EA">
            <w:pPr>
              <w:pStyle w:val="Domylnie"/>
              <w:jc w:val="both"/>
              <w:rPr>
                <w:rFonts w:ascii="Times" w:hAnsi="Times" w:cs="Times New Roman"/>
                <w:b/>
              </w:rPr>
            </w:pPr>
          </w:p>
          <w:p w:rsidR="00011538" w:rsidRPr="00D917EA" w:rsidRDefault="00011538" w:rsidP="00D917EA">
            <w:pPr>
              <w:pStyle w:val="Domylnie"/>
              <w:jc w:val="both"/>
              <w:rPr>
                <w:rFonts w:ascii="Times" w:hAnsi="Times" w:cs="Times New Roman"/>
                <w:b/>
              </w:rPr>
            </w:pPr>
            <w:r w:rsidRPr="00D917EA">
              <w:rPr>
                <w:rFonts w:ascii="Times" w:hAnsi="Times" w:cs="Times New Roman"/>
                <w:b/>
              </w:rPr>
              <w:t>Seminaria:</w:t>
            </w:r>
          </w:p>
          <w:p w:rsidR="007512F6" w:rsidRPr="00D917EA" w:rsidRDefault="00011538" w:rsidP="00D917EA">
            <w:pPr>
              <w:spacing w:after="0" w:line="240" w:lineRule="auto"/>
              <w:ind w:right="105"/>
              <w:jc w:val="both"/>
              <w:rPr>
                <w:rFonts w:ascii="Times" w:hAnsi="Times" w:cs="Times New Roman"/>
              </w:rPr>
            </w:pPr>
            <w:r w:rsidRPr="00D917EA">
              <w:rPr>
                <w:rFonts w:ascii="Times" w:hAnsi="Times" w:cs="Times New Roman"/>
              </w:rPr>
              <w:t>- nie dotyczy.</w:t>
            </w:r>
          </w:p>
        </w:tc>
      </w:tr>
      <w:tr w:rsidR="007512F6" w:rsidRPr="00D917EA" w:rsidTr="007512F6">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ind w:right="103"/>
              <w:jc w:val="both"/>
              <w:rPr>
                <w:rFonts w:ascii="Times" w:hAnsi="Times" w:cs="Times New Roman"/>
              </w:rPr>
            </w:pPr>
            <w:r w:rsidRPr="00D917EA">
              <w:rPr>
                <w:rFonts w:ascii="Times" w:hAnsi="Times" w:cs="Times New Roman"/>
              </w:rPr>
              <w:t>Wiedza z zakresu anatomii, histologii, fizjologii i biochemii ogólnej.</w:t>
            </w:r>
          </w:p>
        </w:tc>
      </w:tr>
      <w:tr w:rsidR="007512F6" w:rsidRPr="00D917EA" w:rsidTr="007512F6">
        <w:tblPrEx>
          <w:tblCellMar>
            <w:top w:w="48" w:type="dxa"/>
            <w:left w:w="110" w:type="dxa"/>
          </w:tblCellMar>
        </w:tblPrEx>
        <w:trPr>
          <w:trHeight w:val="764"/>
        </w:trPr>
        <w:tc>
          <w:tcPr>
            <w:tcW w:w="2927" w:type="dxa"/>
            <w:tcBorders>
              <w:top w:val="single" w:sz="4" w:space="0" w:color="00000A"/>
              <w:left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Skrócony opis przedmiotu</w:t>
            </w:r>
          </w:p>
        </w:tc>
        <w:tc>
          <w:tcPr>
            <w:tcW w:w="6260" w:type="dxa"/>
            <w:tcBorders>
              <w:top w:val="single" w:sz="4" w:space="0" w:color="00000A"/>
              <w:left w:val="single" w:sz="4" w:space="0" w:color="00000A"/>
              <w:right w:val="single" w:sz="4" w:space="0" w:color="00000A"/>
            </w:tcBorders>
          </w:tcPr>
          <w:p w:rsidR="007512F6" w:rsidRPr="00D917EA" w:rsidRDefault="007512F6" w:rsidP="00D917EA">
            <w:pPr>
              <w:spacing w:after="0" w:line="240" w:lineRule="auto"/>
              <w:ind w:right="104"/>
              <w:jc w:val="both"/>
              <w:rPr>
                <w:rFonts w:ascii="Times" w:hAnsi="Times" w:cs="Times New Roman"/>
              </w:rPr>
            </w:pPr>
            <w:r w:rsidRPr="00D917EA">
              <w:rPr>
                <w:rFonts w:ascii="Times" w:eastAsia="Calibri" w:hAnsi="Times" w:cs="Times New Roman"/>
              </w:rPr>
              <w:t xml:space="preserve">Celem zajęć fakultatywnych jest uzyskanie przez studenta wiedzy </w:t>
            </w:r>
            <w:r w:rsidRPr="00D917EA">
              <w:rPr>
                <w:rFonts w:ascii="Times" w:eastAsia="Calibri" w:hAnsi="Times" w:cs="Times New Roman"/>
              </w:rPr>
              <w:br/>
              <w:t>z zakresu metabolizmu żelaza w stanie fizjologii oraz wybranych jednostkach chorobowych przebiegających z niedoborem lub nadmiarem tego pierwiastka.</w:t>
            </w:r>
          </w:p>
        </w:tc>
      </w:tr>
      <w:tr w:rsidR="007512F6" w:rsidRPr="00D917EA" w:rsidTr="007512F6">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 xml:space="preserve">Głównym zadaniem wykładu fakultatywnego jest zapoznanie studentów analityki medycznej z mechanizmami odpowiedzialnymi za kontrolę gospodarki żelazem w stanie fizjologii oraz </w:t>
            </w:r>
            <w:r w:rsidRPr="00D917EA">
              <w:rPr>
                <w:rFonts w:ascii="Times" w:eastAsia="Calibri" w:hAnsi="Times" w:cs="Times New Roman"/>
              </w:rPr>
              <w:br/>
              <w:t xml:space="preserve">z zaburzeniami tych mechanizmów w przebiegu niedoboru </w:t>
            </w:r>
            <w:r w:rsidRPr="00D917EA">
              <w:rPr>
                <w:rFonts w:ascii="Times" w:eastAsia="Calibri" w:hAnsi="Times" w:cs="Times New Roman"/>
              </w:rPr>
              <w:br/>
              <w:t>i nadmiaru żelaza.</w:t>
            </w:r>
          </w:p>
          <w:p w:rsidR="007512F6" w:rsidRPr="00D917EA" w:rsidRDefault="007512F6" w:rsidP="00D917EA">
            <w:pPr>
              <w:spacing w:after="0" w:line="240" w:lineRule="auto"/>
              <w:ind w:right="105"/>
              <w:jc w:val="both"/>
              <w:rPr>
                <w:rFonts w:ascii="Times" w:eastAsia="Calibri" w:hAnsi="Times" w:cs="Times New Roman"/>
                <w:u w:val="single"/>
              </w:rPr>
            </w:pPr>
            <w:r w:rsidRPr="00D917EA">
              <w:rPr>
                <w:rFonts w:ascii="Times" w:eastAsia="Calibri" w:hAnsi="Times" w:cs="Times New Roman"/>
                <w:b/>
                <w:u w:val="single"/>
              </w:rPr>
              <w:t>Szczegółowy zakres tematów</w:t>
            </w:r>
            <w:r w:rsidRPr="00D917EA">
              <w:rPr>
                <w:rFonts w:ascii="Times" w:eastAsia="Calibri" w:hAnsi="Times" w:cs="Times New Roman"/>
                <w:u w:val="single"/>
              </w:rPr>
              <w:t>:</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1. Rola żelaza w organizmie człowieka.</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2. Białka zawierające żelazo i ich rola fizjologiczna.</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 xml:space="preserve">3. Źródła żelaza w diecie. </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4. Toksyczność żelaza. Żelazo niezwiązane z transferyną.</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 xml:space="preserve">5. Ferrytyna – budowa i funkcje. Choroby przebiegające z hipo- </w:t>
            </w:r>
            <w:r w:rsidRPr="00D917EA">
              <w:rPr>
                <w:rFonts w:ascii="Times" w:eastAsia="Calibri" w:hAnsi="Times" w:cs="Times New Roman"/>
              </w:rPr>
              <w:br/>
              <w:t>i hiperferrytynemią.</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6. Tranferyna i jej receptory – budowa i funkcje.</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7. Inne kluczowe białka metabolizmu żelaza (IRPs, HFE, DMT-1).</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8. Hepcydyna – historia badań. Rola biologiczna. Metody analityczne służące do oznaczania stężenia hepcydyny w materiale biologicznym.</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9. Molekularne mechanizmy kontrolujące syntezę hepcydyny.</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10. Regulacja wchłaniania, magazynowania i uwalniania żelaza.</w:t>
            </w:r>
          </w:p>
        </w:tc>
      </w:tr>
      <w:tr w:rsidR="007512F6" w:rsidRPr="00D917EA" w:rsidTr="007512F6">
        <w:tblPrEx>
          <w:tblCellMar>
            <w:top w:w="48" w:type="dxa"/>
            <w:left w:w="110" w:type="dxa"/>
          </w:tblCellMar>
        </w:tblPrEx>
        <w:trPr>
          <w:trHeight w:val="1277"/>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Literatura</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2"/>
              <w:jc w:val="both"/>
              <w:rPr>
                <w:rFonts w:ascii="Times" w:hAnsi="Times" w:cs="Times New Roman"/>
                <w:b/>
              </w:rPr>
            </w:pPr>
            <w:r w:rsidRPr="00D917EA">
              <w:rPr>
                <w:rFonts w:ascii="Times" w:hAnsi="Times" w:cs="Times New Roman"/>
                <w:b/>
              </w:rPr>
              <w:t>Literatura obowiązkowa:</w:t>
            </w:r>
          </w:p>
          <w:p w:rsidR="007512F6" w:rsidRPr="00D917EA" w:rsidRDefault="007512F6" w:rsidP="00D917EA">
            <w:pPr>
              <w:spacing w:after="0" w:line="240" w:lineRule="auto"/>
              <w:ind w:right="102"/>
              <w:jc w:val="both"/>
              <w:rPr>
                <w:rFonts w:ascii="Times" w:hAnsi="Times" w:cs="Times New Roman"/>
              </w:rPr>
            </w:pPr>
            <w:r w:rsidRPr="00D917EA">
              <w:rPr>
                <w:rFonts w:ascii="Times" w:hAnsi="Times" w:cs="Times New Roman"/>
              </w:rPr>
              <w:t>1. Stanisław Maj: Niedokrwistości. PZWL, Warszawa, 2017.</w:t>
            </w:r>
          </w:p>
          <w:p w:rsidR="007512F6" w:rsidRPr="00D917EA" w:rsidRDefault="007512F6" w:rsidP="00D917EA">
            <w:pPr>
              <w:tabs>
                <w:tab w:val="center" w:pos="3024"/>
              </w:tabs>
              <w:spacing w:after="0" w:line="240" w:lineRule="auto"/>
              <w:ind w:right="102"/>
              <w:jc w:val="both"/>
              <w:rPr>
                <w:rFonts w:ascii="Times" w:hAnsi="Times" w:cs="Times New Roman"/>
              </w:rPr>
            </w:pPr>
            <w:r w:rsidRPr="00D917EA">
              <w:rPr>
                <w:rFonts w:ascii="Times" w:hAnsi="Times" w:cs="Times New Roman"/>
              </w:rPr>
              <w:t>Literatura uzupełniająca:</w:t>
            </w:r>
            <w:r w:rsidRPr="00D917EA">
              <w:rPr>
                <w:rFonts w:ascii="Times" w:hAnsi="Times" w:cs="Times New Roman"/>
              </w:rPr>
              <w:tab/>
            </w:r>
          </w:p>
          <w:p w:rsidR="007512F6" w:rsidRPr="00D917EA" w:rsidRDefault="002D6A5B" w:rsidP="00D917EA">
            <w:pPr>
              <w:spacing w:after="0" w:line="240" w:lineRule="auto"/>
              <w:ind w:right="102"/>
              <w:jc w:val="both"/>
              <w:rPr>
                <w:rFonts w:ascii="Times" w:hAnsi="Times" w:cs="Times New Roman"/>
              </w:rPr>
            </w:pPr>
            <w:r w:rsidRPr="00D917EA">
              <w:rPr>
                <w:rFonts w:ascii="Times" w:hAnsi="Times" w:cs="Times New Roman"/>
              </w:rPr>
              <w:t>2</w:t>
            </w:r>
            <w:r w:rsidR="007512F6" w:rsidRPr="00D917EA">
              <w:rPr>
                <w:rFonts w:ascii="Times" w:hAnsi="Times" w:cs="Times New Roman"/>
              </w:rPr>
              <w:t>. Renate Huch, Roland Schaefer: Niedobór żelaza i niedokrwistość z niedoboru żelaza. MedPharm, Wrocław, 2008.</w:t>
            </w:r>
          </w:p>
        </w:tc>
      </w:tr>
      <w:tr w:rsidR="007512F6" w:rsidRPr="00D917EA" w:rsidTr="002D6A5B">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lastRenderedPageBreak/>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hAnsi="Times" w:cs="Times New Roman"/>
              </w:rPr>
            </w:pPr>
            <w:r w:rsidRPr="00D917EA">
              <w:rPr>
                <w:rFonts w:ascii="Times" w:hAnsi="Times" w:cs="Times New Roman"/>
              </w:rPr>
              <w:t>Warunkiem dopuszczenia do zaliczenia pisemnego jest obecność na wszystkich wykładach.</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sz w:val="22"/>
                <w:szCs w:val="22"/>
              </w:rPr>
              <w:t xml:space="preserve">Zaliczenie pisemne (W1, W2, U1, U2, K1): </w:t>
            </w:r>
            <w:r w:rsidRPr="00D917EA">
              <w:rPr>
                <w:rFonts w:ascii="Times" w:hAnsi="Times"/>
                <w:color w:val="000000"/>
                <w:sz w:val="22"/>
                <w:szCs w:val="22"/>
              </w:rPr>
              <w:t>3 pytania opisowe opartych wyłącznie o treść wykładów. Czas trwania: 45 minut. </w:t>
            </w:r>
          </w:p>
          <w:p w:rsidR="007512F6" w:rsidRPr="00D917EA" w:rsidRDefault="007512F6" w:rsidP="00D917EA">
            <w:pPr>
              <w:spacing w:after="0" w:line="240" w:lineRule="auto"/>
              <w:ind w:right="105"/>
              <w:jc w:val="both"/>
              <w:rPr>
                <w:rFonts w:ascii="Times" w:hAnsi="Times" w:cs="Times New Roman"/>
              </w:rPr>
            </w:pPr>
            <w:r w:rsidRPr="00D917EA">
              <w:rPr>
                <w:rFonts w:ascii="Times" w:hAnsi="Times" w:cs="Times New Roman"/>
              </w:rPr>
              <w:t>Uzyskane punkty z zaliczenia pisemnego przelicza się według następującej skali:</w:t>
            </w:r>
          </w:p>
          <w:p w:rsidR="007512F6" w:rsidRPr="00D917EA" w:rsidRDefault="007512F6" w:rsidP="00D917EA">
            <w:pPr>
              <w:spacing w:after="0" w:line="240" w:lineRule="auto"/>
              <w:ind w:right="105"/>
              <w:jc w:val="both"/>
              <w:rPr>
                <w:rFonts w:ascii="Times" w:hAnsi="Time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b/>
                      <w:color w:val="222222"/>
                    </w:rPr>
                  </w:pPr>
                  <w:r w:rsidRPr="00D917EA">
                    <w:rPr>
                      <w:rFonts w:ascii="Times" w:hAnsi="Times" w:cs="Times New Roman"/>
                      <w:b/>
                      <w:color w:val="222222"/>
                    </w:rPr>
                    <w:t>Procent punktów</w:t>
                  </w:r>
                </w:p>
              </w:tc>
              <w:tc>
                <w:tcPr>
                  <w:tcW w:w="2869" w:type="dxa"/>
                  <w:vAlign w:val="center"/>
                </w:tcPr>
                <w:p w:rsidR="007512F6" w:rsidRPr="00D917EA" w:rsidRDefault="007512F6" w:rsidP="00D917EA">
                  <w:pPr>
                    <w:spacing w:after="0" w:line="240" w:lineRule="auto"/>
                    <w:jc w:val="both"/>
                    <w:rPr>
                      <w:rFonts w:ascii="Times" w:hAnsi="Times" w:cs="Times New Roman"/>
                      <w:b/>
                      <w:color w:val="222222"/>
                    </w:rPr>
                  </w:pPr>
                  <w:r w:rsidRPr="00D917EA">
                    <w:rPr>
                      <w:rFonts w:ascii="Times" w:hAnsi="Times" w:cs="Times New Roman"/>
                      <w:b/>
                      <w:color w:val="222222"/>
                    </w:rPr>
                    <w:t>Ocena</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92 – 100 %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Bardzo dobry (5,0)</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84 – 91 %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Dobry plus (4,5)</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76 – 83 %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Dobry (4,0)</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68 – 75 %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Dostateczny plus (3,5)</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56 - 67 %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Dostateczny (3,0)</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0 – 55 %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Niedostateczny (2,0)</w:t>
                  </w:r>
                </w:p>
              </w:tc>
            </w:tr>
          </w:tbl>
          <w:p w:rsidR="007512F6" w:rsidRPr="00D917EA" w:rsidRDefault="007512F6" w:rsidP="00D917EA">
            <w:pPr>
              <w:spacing w:after="0" w:line="240" w:lineRule="auto"/>
              <w:jc w:val="both"/>
              <w:rPr>
                <w:rFonts w:ascii="Times" w:hAnsi="Times" w:cs="Times New Roman"/>
              </w:rPr>
            </w:pPr>
          </w:p>
        </w:tc>
      </w:tr>
      <w:tr w:rsidR="007512F6" w:rsidRPr="00D917EA" w:rsidTr="00255D34">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ind w:right="56"/>
              <w:jc w:val="both"/>
              <w:rPr>
                <w:rFonts w:ascii="Times" w:hAnsi="Times" w:cs="Times New Roman"/>
              </w:rPr>
            </w:pPr>
            <w:r w:rsidRPr="00D917EA">
              <w:rPr>
                <w:rFonts w:ascii="Times" w:hAnsi="Times" w:cs="Times New Roman"/>
              </w:rPr>
              <w:t>Nie dotyczy</w:t>
            </w:r>
            <w:r w:rsidR="00255D34" w:rsidRPr="00D917EA">
              <w:rPr>
                <w:rFonts w:ascii="Times" w:hAnsi="Times" w:cs="Times New Roman"/>
              </w:rPr>
              <w:t>.</w:t>
            </w:r>
          </w:p>
        </w:tc>
      </w:tr>
    </w:tbl>
    <w:p w:rsidR="007512F6" w:rsidRPr="00D917EA" w:rsidRDefault="007512F6" w:rsidP="00D917EA">
      <w:pPr>
        <w:spacing w:after="0" w:line="240" w:lineRule="auto"/>
        <w:jc w:val="both"/>
        <w:rPr>
          <w:rFonts w:ascii="Times" w:eastAsia="Calibri" w:hAnsi="Times" w:cs="Times New Roman"/>
        </w:rPr>
      </w:pPr>
    </w:p>
    <w:p w:rsidR="007512F6" w:rsidRPr="00D917EA" w:rsidRDefault="007512F6" w:rsidP="00D917EA">
      <w:pPr>
        <w:spacing w:after="0" w:line="240" w:lineRule="auto"/>
        <w:jc w:val="both"/>
        <w:rPr>
          <w:rFonts w:ascii="Times" w:eastAsia="Calibri" w:hAnsi="Times" w:cs="Times New Roman"/>
        </w:rPr>
      </w:pPr>
    </w:p>
    <w:p w:rsidR="002D6A5B" w:rsidRPr="00D917EA" w:rsidRDefault="002D6A5B" w:rsidP="00D917EA">
      <w:pPr>
        <w:spacing w:after="0" w:line="240" w:lineRule="auto"/>
        <w:jc w:val="both"/>
        <w:rPr>
          <w:rFonts w:ascii="Times" w:eastAsia="Calibri" w:hAnsi="Times" w:cs="Times New Roman"/>
        </w:rPr>
      </w:pPr>
    </w:p>
    <w:p w:rsidR="007512F6" w:rsidRPr="00D917EA" w:rsidRDefault="007512F6" w:rsidP="00D917EA">
      <w:pPr>
        <w:spacing w:after="0" w:line="240" w:lineRule="auto"/>
        <w:jc w:val="both"/>
        <w:rPr>
          <w:rFonts w:ascii="Times" w:hAnsi="Times" w:cs="Times New Roman"/>
        </w:rPr>
      </w:pPr>
      <w:r w:rsidRPr="00D917EA">
        <w:rPr>
          <w:rFonts w:ascii="Times" w:hAnsi="Times" w:cs="Times New Roman"/>
          <w:b/>
        </w:rPr>
        <w:t>B)</w:t>
      </w:r>
      <w:r w:rsidRPr="00D917EA">
        <w:rPr>
          <w:rFonts w:ascii="Times" w:eastAsia="Arial" w:hAnsi="Times" w:cs="Times New Roman"/>
        </w:rPr>
        <w:t xml:space="preserve"> </w:t>
      </w:r>
      <w:r w:rsidRPr="00D917EA">
        <w:rPr>
          <w:rFonts w:ascii="Times" w:hAnsi="Times" w:cs="Times New Roman"/>
          <w:b/>
        </w:rPr>
        <w:t xml:space="preserve">Opis przedmiotu i zajęć cyklu </w:t>
      </w:r>
      <w:r w:rsidRPr="00D917EA">
        <w:rPr>
          <w:rFonts w:ascii="Times" w:eastAsia="Calibri" w:hAnsi="Times" w:cs="Times New Roman"/>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7512F6" w:rsidRPr="00D917EA" w:rsidTr="007512F6">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b/>
                <w:bCs/>
              </w:rPr>
            </w:pPr>
            <w:r w:rsidRPr="00D917EA">
              <w:rPr>
                <w:rFonts w:ascii="Times" w:eastAsia="SimSun" w:hAnsi="Times" w:cs="Times New Roman"/>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rPr>
            </w:pPr>
            <w:r w:rsidRPr="00D917EA">
              <w:rPr>
                <w:rFonts w:ascii="Times" w:eastAsia="SimSun" w:hAnsi="Times" w:cs="Times New Roman"/>
                <w:b/>
                <w:bCs/>
              </w:rPr>
              <w:t>Komentarz</w:t>
            </w:r>
          </w:p>
        </w:tc>
      </w:tr>
      <w:tr w:rsidR="007512F6"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rPr>
            </w:pPr>
            <w:r w:rsidRPr="00D917EA">
              <w:rPr>
                <w:rFonts w:ascii="Times" w:eastAsia="SimSun" w:hAnsi="Times" w:cs="Times New Roman"/>
                <w:iCs/>
              </w:rPr>
              <w:t>Semestr letni</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 xml:space="preserve">Sposób zaliczenia przedmiotu </w:t>
            </w:r>
            <w:r w:rsidRPr="00D917EA">
              <w:rPr>
                <w:rFonts w:ascii="Times" w:eastAsia="SimSun" w:hAnsi="Times" w:cs="Times New Roman"/>
                <w:b/>
              </w:rPr>
              <w:br/>
              <w:t>w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hAnsi="Times" w:cs="Times New Roman"/>
                <w:b/>
                <w:iCs/>
              </w:rPr>
              <w:t>Wykład:</w:t>
            </w:r>
            <w:r w:rsidRPr="00D917EA">
              <w:rPr>
                <w:rFonts w:ascii="Times" w:hAnsi="Times" w:cs="Times New Roman"/>
                <w:iCs/>
              </w:rPr>
              <w:t xml:space="preserve"> zaliczenie na ocenę</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cs="Times New Roman"/>
                <w:b/>
                <w:iCs/>
              </w:rPr>
              <w:t>Wykład:</w:t>
            </w:r>
            <w:r w:rsidRPr="00D917EA">
              <w:rPr>
                <w:rFonts w:ascii="Times" w:hAnsi="Times" w:cs="Times New Roman"/>
                <w:iCs/>
              </w:rPr>
              <w:t xml:space="preserve"> 15 godzin, zaliczenie na ocenę</w:t>
            </w:r>
          </w:p>
        </w:tc>
      </w:tr>
      <w:tr w:rsidR="002D6A5B" w:rsidRPr="00543BF2"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175848" w:rsidRDefault="002D6A5B" w:rsidP="00D917EA">
            <w:pPr>
              <w:spacing w:after="0" w:line="240" w:lineRule="auto"/>
              <w:jc w:val="both"/>
              <w:rPr>
                <w:rFonts w:ascii="Times" w:hAnsi="Times" w:cs="Times New Roman"/>
                <w:b/>
                <w:iCs/>
                <w:lang w:val="en-US"/>
              </w:rPr>
            </w:pPr>
            <w:r w:rsidRPr="00175848">
              <w:rPr>
                <w:rFonts w:ascii="Times" w:hAnsi="Times" w:cs="Times New Roman"/>
                <w:b/>
                <w:lang w:val="en-US"/>
              </w:rPr>
              <w:t>Dr hab. n. med. Artur Słomka, prof. UMK</w:t>
            </w:r>
          </w:p>
        </w:tc>
      </w:tr>
      <w:tr w:rsidR="002D6A5B" w:rsidRPr="00543BF2"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175848" w:rsidRDefault="002D6A5B" w:rsidP="00D917EA">
            <w:pPr>
              <w:suppressAutoHyphens/>
              <w:spacing w:after="0" w:line="240" w:lineRule="auto"/>
              <w:jc w:val="both"/>
              <w:rPr>
                <w:rFonts w:ascii="Times" w:hAnsi="Times" w:cs="Times New Roman"/>
                <w:lang w:val="en-US"/>
              </w:rPr>
            </w:pPr>
            <w:r w:rsidRPr="00175848">
              <w:rPr>
                <w:rFonts w:ascii="Times" w:hAnsi="Times" w:cs="Times New Roman"/>
                <w:b/>
                <w:lang w:val="en-US"/>
              </w:rPr>
              <w:t>Dr hab. n. med. Artur Słomka, prof. UMK</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Atrybut (charakter)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iCs/>
              </w:rPr>
              <w:t>Przedmiot do wyboru</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 xml:space="preserve">Grupy zajęciowe z opisem </w:t>
            </w:r>
            <w:r w:rsidRPr="00D917EA">
              <w:rPr>
                <w:rFonts w:ascii="Times" w:eastAsia="SimSun" w:hAnsi="Times" w:cs="Times New Roman"/>
                <w:b/>
              </w:rPr>
              <w:br/>
              <w:t>i limitem miejsc w grupach</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2D6A5B" w:rsidRPr="00D917EA" w:rsidRDefault="002D6A5B" w:rsidP="00D917EA">
            <w:pPr>
              <w:pStyle w:val="WW-Domylnie"/>
              <w:spacing w:after="0" w:line="240" w:lineRule="auto"/>
              <w:jc w:val="both"/>
              <w:rPr>
                <w:rFonts w:ascii="Times" w:hAnsi="Times" w:cs="Times New Roman"/>
              </w:rPr>
            </w:pPr>
            <w:r w:rsidRPr="00D917EA">
              <w:rPr>
                <w:rFonts w:ascii="Times" w:hAnsi="Times" w:cs="Times New Roman"/>
              </w:rPr>
              <w:t>Maksymalna liczba studentów: 90</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cs="Times New Roman"/>
                <w:iCs/>
              </w:rPr>
              <w:t>Brak.</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cs="Times New Roman"/>
                <w:iCs/>
              </w:rPr>
              <w:t>Brak</w:t>
            </w:r>
            <w:r w:rsidR="004D436B" w:rsidRPr="00D917EA">
              <w:rPr>
                <w:rFonts w:ascii="Times" w:hAnsi="Times" w:cs="Times New Roman"/>
                <w:iCs/>
              </w:rPr>
              <w:t>.</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Wykład student zna i rozumie:</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W1: molekularne mechanizmy regulujące wchłanianie, dystrybucję i magazynowanie żelaza.</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W2: patomechanizm i konsekwencje kliniczne niedoboru i nadmiaru żelaza.</w:t>
            </w:r>
          </w:p>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Wykład student potrafi:</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 xml:space="preserve">U1: opisywać metabolizm żelaza w stanie fizjologii i </w:t>
            </w:r>
            <w:r w:rsidRPr="00D917EA">
              <w:rPr>
                <w:rFonts w:ascii="Times" w:eastAsia="SimSun" w:hAnsi="Times" w:cs="Times New Roman"/>
              </w:rPr>
              <w:lastRenderedPageBreak/>
              <w:t>wybranych patologiach.</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U2: wiązać zmiany w metabolizmie żelaza na poziomie komórkowym i tkankowym z objawami klinicznymi chorób.</w:t>
            </w:r>
          </w:p>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Wykład student gotów jest do:</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K1: ciągłego doskonalenia umiejętności zawodowych.</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p>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pacing w:after="0" w:line="240" w:lineRule="auto"/>
              <w:ind w:right="105"/>
              <w:jc w:val="both"/>
              <w:rPr>
                <w:rFonts w:ascii="Times" w:hAnsi="Times" w:cs="Times New Roman"/>
              </w:rPr>
            </w:pPr>
            <w:r w:rsidRPr="00D917EA">
              <w:rPr>
                <w:rFonts w:ascii="Times" w:hAnsi="Times" w:cs="Times New Roman"/>
              </w:rPr>
              <w:t>Warunkiem dopuszczenia do zaliczenia pisemnego jest obecność na wszystkich wykładach.</w:t>
            </w:r>
          </w:p>
          <w:p w:rsidR="002D6A5B" w:rsidRPr="00D917EA" w:rsidRDefault="002D6A5B" w:rsidP="00D917EA">
            <w:pPr>
              <w:spacing w:after="0" w:line="240" w:lineRule="auto"/>
              <w:jc w:val="both"/>
              <w:rPr>
                <w:rFonts w:ascii="Times" w:hAnsi="Times" w:cs="Times New Roman"/>
              </w:rPr>
            </w:pPr>
            <w:r w:rsidRPr="00D917EA">
              <w:rPr>
                <w:rFonts w:ascii="Times" w:hAnsi="Times" w:cs="Times New Roman"/>
              </w:rPr>
              <w:t>Zaliczenie pisemne (W1, W2, U1, U2, K1): 3 pytania opisowe opartych wyłącznie o treść wykładów. Czas trwania: 45 minut. </w:t>
            </w:r>
          </w:p>
          <w:p w:rsidR="002D6A5B" w:rsidRPr="00D917EA" w:rsidRDefault="002D6A5B" w:rsidP="00D917EA">
            <w:pPr>
              <w:spacing w:after="0" w:line="240" w:lineRule="auto"/>
              <w:ind w:right="105"/>
              <w:jc w:val="both"/>
              <w:rPr>
                <w:rFonts w:ascii="Times" w:hAnsi="Times" w:cs="Times New Roman"/>
              </w:rPr>
            </w:pPr>
            <w:r w:rsidRPr="00D917EA">
              <w:rPr>
                <w:rFonts w:ascii="Times" w:hAnsi="Times" w:cs="Times New Roman"/>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Procent punktów</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Ocena</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92 – 100 %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Bardzo dobry (5,0)</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84 – 91 %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Dobry plus (4,5)</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76 – 83 %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Dobry (4,0)</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68 – 75 %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Dostateczny plus (3,5)</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56 - 67 %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Dostateczny (3,0)</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0 – 55 %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Niedostateczny (2,0)</w:t>
                  </w:r>
                </w:p>
              </w:tc>
            </w:tr>
          </w:tbl>
          <w:p w:rsidR="002D6A5B" w:rsidRPr="00D917EA" w:rsidRDefault="002D6A5B" w:rsidP="00D917EA">
            <w:pPr>
              <w:suppressAutoHyphens/>
              <w:spacing w:after="0" w:line="240" w:lineRule="auto"/>
              <w:jc w:val="both"/>
              <w:rPr>
                <w:rFonts w:ascii="Times" w:eastAsia="SimSun" w:hAnsi="Times" w:cs="Times New Roman"/>
                <w:color w:val="222222"/>
              </w:rPr>
            </w:pP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pacing w:after="0" w:line="240" w:lineRule="auto"/>
              <w:contextualSpacing/>
              <w:jc w:val="both"/>
              <w:rPr>
                <w:rFonts w:ascii="Times" w:hAnsi="Times" w:cs="Times New Roman"/>
                <w:b/>
              </w:rPr>
            </w:pPr>
            <w:r w:rsidRPr="00D917EA">
              <w:rPr>
                <w:rFonts w:ascii="Times" w:hAnsi="Times" w:cs="Times New Roman"/>
                <w:b/>
              </w:rPr>
              <w:t>Tematy wykładów:</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1. Rola żelaza w organizmie człowieka.</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2. Białka zawierające żelazo i ich rola fizjologiczna.</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 xml:space="preserve">3. Źródła żelaza w diecie. </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4. Toksyczność żelaza. Żelazo niezwiązane z transferyną.</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 xml:space="preserve">5. Ferrytyna – budowa i funkcje. Choroby przebiegające z hipo- </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i hiperferrytynemią.</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6. Tranferyna i jej receptory – budowa i funkcje.</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7. Inne kluczowe białka metabolizmu żelaza (IRPs, HFE, DMT-1).</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 xml:space="preserve">8. Hepcydyna – historia badań. Rola biologiczna. Metody analityczne służące do oznaczania stężenia hepcydyny </w:t>
            </w:r>
            <w:r w:rsidRPr="00D917EA">
              <w:rPr>
                <w:rFonts w:ascii="Times" w:hAnsi="Times" w:cs="Times New Roman"/>
              </w:rPr>
              <w:br/>
              <w:t>w materiale biologicznym.</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9. Molekularne mechanizmy kontrolujące syntezę hepcydyny.</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10. Regulacja wchłaniania, magazynowania i uwalniania żelaza.</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6A5B" w:rsidRPr="00D917EA" w:rsidRDefault="002D6A5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2D6A5B" w:rsidRPr="00D917EA" w:rsidRDefault="002D6A5B" w:rsidP="00D917EA">
            <w:pPr>
              <w:autoSpaceDE w:val="0"/>
              <w:autoSpaceDN w:val="0"/>
              <w:adjustRightInd w:val="0"/>
              <w:spacing w:after="0" w:line="240" w:lineRule="auto"/>
              <w:jc w:val="both"/>
              <w:rPr>
                <w:rFonts w:ascii="Times" w:hAnsi="Times" w:cs="Times New Roman"/>
              </w:rPr>
            </w:pPr>
          </w:p>
          <w:p w:rsidR="002D6A5B" w:rsidRPr="00D917EA" w:rsidRDefault="002D6A5B" w:rsidP="00D917EA">
            <w:pPr>
              <w:pStyle w:val="Domylnie"/>
              <w:spacing w:after="0"/>
              <w:jc w:val="both"/>
              <w:rPr>
                <w:rFonts w:ascii="Times" w:hAnsi="Times" w:cs="Times New Roman"/>
                <w:b/>
              </w:rPr>
            </w:pPr>
            <w:r w:rsidRPr="00D917EA">
              <w:rPr>
                <w:rFonts w:ascii="Times" w:hAnsi="Times" w:cs="Times New Roman"/>
                <w:b/>
              </w:rPr>
              <w:t>Laboratoria:</w:t>
            </w:r>
          </w:p>
          <w:p w:rsidR="002D6A5B" w:rsidRPr="00D917EA" w:rsidRDefault="002D6A5B" w:rsidP="00D917EA">
            <w:pPr>
              <w:pStyle w:val="Domylnie"/>
              <w:spacing w:after="0"/>
              <w:jc w:val="both"/>
              <w:rPr>
                <w:rFonts w:ascii="Times" w:hAnsi="Times" w:cs="Times New Roman"/>
              </w:rPr>
            </w:pPr>
            <w:r w:rsidRPr="00D917EA">
              <w:rPr>
                <w:rFonts w:ascii="Times" w:hAnsi="Times" w:cs="Times New Roman"/>
              </w:rPr>
              <w:t>- nie dotyczy.</w:t>
            </w:r>
          </w:p>
          <w:p w:rsidR="004D436B" w:rsidRPr="00D917EA" w:rsidRDefault="004D436B" w:rsidP="00D917EA">
            <w:pPr>
              <w:pStyle w:val="Domylnie"/>
              <w:spacing w:after="0"/>
              <w:jc w:val="both"/>
              <w:rPr>
                <w:rFonts w:ascii="Times" w:hAnsi="Times" w:cs="Times New Roman"/>
              </w:rPr>
            </w:pPr>
          </w:p>
          <w:p w:rsidR="002D6A5B" w:rsidRPr="00D917EA" w:rsidRDefault="002D6A5B" w:rsidP="00D917EA">
            <w:pPr>
              <w:pStyle w:val="Domylnie"/>
              <w:spacing w:after="0"/>
              <w:jc w:val="both"/>
              <w:rPr>
                <w:rFonts w:ascii="Times" w:hAnsi="Times" w:cs="Times New Roman"/>
                <w:b/>
              </w:rPr>
            </w:pPr>
            <w:r w:rsidRPr="00D917EA">
              <w:rPr>
                <w:rFonts w:ascii="Times" w:hAnsi="Times" w:cs="Times New Roman"/>
                <w:b/>
              </w:rPr>
              <w:t>Seminaria:</w:t>
            </w:r>
          </w:p>
          <w:p w:rsidR="002D6A5B" w:rsidRPr="00D917EA" w:rsidRDefault="002D6A5B" w:rsidP="00D917EA">
            <w:pPr>
              <w:spacing w:after="0" w:line="240" w:lineRule="auto"/>
              <w:ind w:right="105"/>
              <w:jc w:val="both"/>
              <w:rPr>
                <w:rFonts w:ascii="Times" w:hAnsi="Times" w:cs="Times New Roman"/>
              </w:rPr>
            </w:pPr>
            <w:r w:rsidRPr="00D917EA">
              <w:rPr>
                <w:rFonts w:ascii="Times" w:hAnsi="Times" w:cs="Times New Roman"/>
              </w:rPr>
              <w:t>- nie dotyczy.</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pacing w:after="0" w:line="240" w:lineRule="auto"/>
              <w:ind w:right="102"/>
              <w:jc w:val="both"/>
              <w:rPr>
                <w:rFonts w:ascii="Times" w:hAnsi="Times" w:cs="Times New Roman"/>
                <w:b/>
              </w:rPr>
            </w:pPr>
            <w:r w:rsidRPr="00D917EA">
              <w:rPr>
                <w:rFonts w:ascii="Times" w:hAnsi="Times" w:cs="Times New Roman"/>
                <w:b/>
              </w:rPr>
              <w:t>Literatura obowiązkowa:</w:t>
            </w:r>
          </w:p>
          <w:p w:rsidR="002D6A5B" w:rsidRPr="00D917EA" w:rsidRDefault="002D6A5B" w:rsidP="00D917EA">
            <w:pPr>
              <w:spacing w:after="0" w:line="240" w:lineRule="auto"/>
              <w:ind w:right="102"/>
              <w:jc w:val="both"/>
              <w:rPr>
                <w:rFonts w:ascii="Times" w:hAnsi="Times" w:cs="Times New Roman"/>
              </w:rPr>
            </w:pPr>
            <w:r w:rsidRPr="00D917EA">
              <w:rPr>
                <w:rFonts w:ascii="Times" w:hAnsi="Times" w:cs="Times New Roman"/>
              </w:rPr>
              <w:t>1. Stanisław Maj: Niedokrwistości. PZWL, Warszawa, 2017.</w:t>
            </w:r>
          </w:p>
          <w:p w:rsidR="002D6A5B" w:rsidRPr="00D917EA" w:rsidRDefault="002D6A5B" w:rsidP="00D917EA">
            <w:pPr>
              <w:tabs>
                <w:tab w:val="center" w:pos="3024"/>
              </w:tabs>
              <w:spacing w:after="0" w:line="240" w:lineRule="auto"/>
              <w:ind w:right="102"/>
              <w:jc w:val="both"/>
              <w:rPr>
                <w:rFonts w:ascii="Times" w:hAnsi="Times" w:cs="Times New Roman"/>
              </w:rPr>
            </w:pPr>
            <w:r w:rsidRPr="00D917EA">
              <w:rPr>
                <w:rFonts w:ascii="Times" w:hAnsi="Times" w:cs="Times New Roman"/>
              </w:rPr>
              <w:t>Literatura uzupełniająca:</w:t>
            </w:r>
            <w:r w:rsidRPr="00D917EA">
              <w:rPr>
                <w:rFonts w:ascii="Times" w:hAnsi="Times" w:cs="Times New Roman"/>
              </w:rPr>
              <w:tab/>
            </w:r>
          </w:p>
          <w:p w:rsidR="002D6A5B" w:rsidRPr="00D917EA" w:rsidRDefault="002D6A5B" w:rsidP="00D917EA">
            <w:pPr>
              <w:spacing w:after="0" w:line="240" w:lineRule="auto"/>
              <w:jc w:val="both"/>
              <w:rPr>
                <w:rFonts w:ascii="Times" w:hAnsi="Times" w:cs="Times New Roman"/>
              </w:rPr>
            </w:pPr>
            <w:r w:rsidRPr="00D917EA">
              <w:rPr>
                <w:rFonts w:ascii="Times" w:hAnsi="Times" w:cs="Times New Roman"/>
              </w:rPr>
              <w:t xml:space="preserve">2. Renate Huch, Roland Schaefer: Niedobór żelaza </w:t>
            </w:r>
            <w:r w:rsidRPr="00D917EA">
              <w:rPr>
                <w:rFonts w:ascii="Times" w:hAnsi="Times" w:cs="Times New Roman"/>
              </w:rPr>
              <w:br/>
              <w:t>i niedokrwistość z niedoboru żelaza. MedPharm, Wrocław, 2008.</w:t>
            </w:r>
          </w:p>
        </w:tc>
      </w:tr>
    </w:tbl>
    <w:p w:rsidR="007512F6" w:rsidRPr="00D917EA" w:rsidRDefault="007512F6" w:rsidP="00D917EA">
      <w:pPr>
        <w:spacing w:after="0" w:line="240" w:lineRule="auto"/>
        <w:ind w:right="4489"/>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1" w:name="_Toc435613827"/>
      <w:r w:rsidRPr="00D917EA">
        <w:rPr>
          <w:rFonts w:cs="Times New Roman"/>
          <w:szCs w:val="22"/>
          <w:u w:val="single"/>
        </w:rPr>
        <w:lastRenderedPageBreak/>
        <w:t>17. Kolumnowa chromatografia cieczowa w badaniach biomedycznych</w:t>
      </w:r>
      <w:bookmarkEnd w:id="41"/>
    </w:p>
    <w:p w:rsidR="00766D7D" w:rsidRPr="00D917EA" w:rsidRDefault="00766D7D" w:rsidP="00D917EA">
      <w:pPr>
        <w:spacing w:after="0" w:line="240" w:lineRule="auto"/>
        <w:contextualSpacing/>
        <w:jc w:val="both"/>
        <w:rPr>
          <w:rFonts w:ascii="Times" w:hAnsi="Times" w:cs="Times New Roman"/>
          <w:b/>
        </w:rPr>
      </w:pPr>
    </w:p>
    <w:p w:rsidR="007512F6" w:rsidRPr="00D917EA" w:rsidRDefault="007512F6" w:rsidP="00D917EA">
      <w:pPr>
        <w:spacing w:after="0" w:line="240" w:lineRule="auto"/>
        <w:contextualSpacing/>
        <w:jc w:val="both"/>
        <w:rPr>
          <w:rFonts w:ascii="Times" w:hAnsi="Times" w:cs="Times New Roman"/>
          <w:b/>
        </w:rPr>
      </w:pPr>
    </w:p>
    <w:p w:rsidR="007512F6" w:rsidRPr="00D917EA" w:rsidRDefault="00077277" w:rsidP="00D917EA">
      <w:pPr>
        <w:pStyle w:val="Domylnie"/>
        <w:tabs>
          <w:tab w:val="left" w:pos="4536"/>
        </w:tabs>
        <w:spacing w:after="0" w:line="240" w:lineRule="auto"/>
        <w:jc w:val="both"/>
        <w:rPr>
          <w:rFonts w:ascii="Times" w:hAnsi="Times" w:cs="Times New Roman"/>
          <w:b/>
        </w:rPr>
      </w:pPr>
      <w:r w:rsidRPr="00D917EA">
        <w:rPr>
          <w:rFonts w:ascii="Times" w:hAnsi="Times" w:cs="Times New Roman"/>
          <w:b/>
        </w:rPr>
        <w:t xml:space="preserve">A) </w:t>
      </w:r>
      <w:r w:rsidR="007512F6"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512F6" w:rsidRPr="00D917EA" w:rsidRDefault="007512F6" w:rsidP="00D917EA">
            <w:pPr>
              <w:pStyle w:val="Domylnie"/>
              <w:spacing w:after="0" w:line="240" w:lineRule="auto"/>
              <w:jc w:val="both"/>
              <w:rPr>
                <w:rFonts w:ascii="Times" w:hAnsi="Times" w:cs="Times New Roman"/>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512F6" w:rsidRPr="00543BF2"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spacing w:after="0" w:line="240" w:lineRule="auto"/>
              <w:jc w:val="center"/>
              <w:rPr>
                <w:rFonts w:ascii="Times" w:hAnsi="Times" w:cs="Times New Roman"/>
                <w:b/>
              </w:rPr>
            </w:pPr>
            <w:r w:rsidRPr="00D917EA">
              <w:rPr>
                <w:rFonts w:ascii="Times" w:hAnsi="Times" w:cs="Times New Roman"/>
                <w:b/>
              </w:rPr>
              <w:t>Kolumnowa chromatografia cieczowa w badaniach biomedycznych</w:t>
            </w:r>
          </w:p>
          <w:p w:rsidR="007512F6" w:rsidRPr="00D917EA" w:rsidRDefault="00255D34" w:rsidP="00D917EA">
            <w:pPr>
              <w:spacing w:after="0" w:line="240" w:lineRule="auto"/>
              <w:jc w:val="center"/>
              <w:rPr>
                <w:rFonts w:ascii="Times" w:hAnsi="Times" w:cs="Times New Roman"/>
                <w:b/>
                <w:lang w:val="en-US"/>
              </w:rPr>
            </w:pPr>
            <w:r w:rsidRPr="00D917EA">
              <w:rPr>
                <w:rFonts w:ascii="Times" w:hAnsi="Times" w:cs="Times New Roman"/>
                <w:b/>
                <w:lang w:val="en-US"/>
              </w:rPr>
              <w:t>(</w:t>
            </w:r>
            <w:r w:rsidR="007512F6" w:rsidRPr="00D917EA">
              <w:rPr>
                <w:rFonts w:ascii="Times" w:hAnsi="Times" w:cs="Times New Roman"/>
                <w:b/>
                <w:lang w:val="en-US"/>
              </w:rPr>
              <w:t>Column liquid chromatography in biomedical research</w:t>
            </w:r>
            <w:r w:rsidRPr="00D917EA">
              <w:rPr>
                <w:rFonts w:ascii="Times" w:hAnsi="Times" w:cs="Times New Roman"/>
                <w:b/>
                <w:lang w:val="en-US"/>
              </w:rPr>
              <w:t>)</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55D34" w:rsidRPr="00D917EA" w:rsidRDefault="00255D34"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Wydział Farmaceutyczny</w:t>
            </w:r>
          </w:p>
          <w:p w:rsidR="007512F6" w:rsidRPr="00D917EA" w:rsidRDefault="007512F6"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Katedra Biochemii Klinicznej</w:t>
            </w:r>
          </w:p>
          <w:p w:rsidR="007512F6" w:rsidRPr="00D917EA" w:rsidRDefault="007512F6" w:rsidP="00D917EA">
            <w:pPr>
              <w:spacing w:after="0" w:line="240" w:lineRule="auto"/>
              <w:ind w:left="1440" w:hanging="1264"/>
              <w:contextualSpacing/>
              <w:jc w:val="center"/>
              <w:rPr>
                <w:rFonts w:ascii="Times" w:hAnsi="Times" w:cs="Times New Roman"/>
                <w:b/>
              </w:rPr>
            </w:pPr>
            <w:r w:rsidRPr="00D917EA">
              <w:rPr>
                <w:rFonts w:ascii="Times" w:hAnsi="Times" w:cs="Times New Roman"/>
                <w:b/>
                <w:bCs/>
              </w:rPr>
              <w:t xml:space="preserve">Collegium </w:t>
            </w:r>
            <w:r w:rsidR="00D917EA">
              <w:rPr>
                <w:rFonts w:ascii="Times" w:hAnsi="Times" w:cs="Times New Roman"/>
                <w:b/>
                <w:bCs/>
              </w:rPr>
              <w:t xml:space="preserve">Medicum im. Ludwika Rydygiera w </w:t>
            </w:r>
            <w:r w:rsidRPr="00D917EA">
              <w:rPr>
                <w:rFonts w:ascii="Times" w:hAnsi="Times" w:cs="Times New Roman"/>
                <w:b/>
                <w:bCs/>
              </w:rPr>
              <w:t>Bydgoszczy</w:t>
            </w:r>
            <w:r w:rsidR="00D917EA">
              <w:rPr>
                <w:rFonts w:ascii="Times" w:hAnsi="Times" w:cs="Times New Roman"/>
                <w:b/>
                <w:bCs/>
              </w:rPr>
              <w:t xml:space="preserve"> </w:t>
            </w:r>
            <w:r w:rsidR="00D917EA">
              <w:rPr>
                <w:rFonts w:ascii="Times" w:eastAsia="Times New Roman" w:hAnsi="Times" w:cs="Times New Roman"/>
                <w:b/>
                <w:bCs/>
                <w:lang w:eastAsia="pl-PL"/>
              </w:rPr>
              <w:t xml:space="preserve">Uniwersytet Mikołaj </w:t>
            </w:r>
            <w:r w:rsidRPr="00D917EA">
              <w:rPr>
                <w:rFonts w:ascii="Times" w:eastAsia="Times New Roman" w:hAnsi="Times" w:cs="Times New Roman"/>
                <w:b/>
                <w:bCs/>
                <w:lang w:eastAsia="pl-PL"/>
              </w:rPr>
              <w:t>Kopernika w Toruniu</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Wydział Farmaceutyczny</w:t>
            </w:r>
          </w:p>
          <w:p w:rsidR="007512F6" w:rsidRPr="00D917EA" w:rsidRDefault="007512F6" w:rsidP="00D917EA">
            <w:pPr>
              <w:spacing w:after="0" w:line="240" w:lineRule="auto"/>
              <w:jc w:val="center"/>
              <w:rPr>
                <w:rFonts w:ascii="Times" w:hAnsi="Times" w:cs="Times New Roman"/>
                <w:b/>
                <w:iCs/>
              </w:rPr>
            </w:pPr>
            <w:r w:rsidRPr="00D917EA">
              <w:rPr>
                <w:rFonts w:ascii="Times" w:hAnsi="Times" w:cs="Times New Roman"/>
                <w:b/>
              </w:rPr>
              <w:t>Kierunek studiów: analityka medyczna</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255D34" w:rsidP="00D917EA">
            <w:pPr>
              <w:pStyle w:val="Domylnie"/>
              <w:spacing w:after="0" w:line="240" w:lineRule="auto"/>
              <w:jc w:val="center"/>
              <w:rPr>
                <w:rFonts w:ascii="Times" w:hAnsi="Times" w:cs="Times New Roman"/>
                <w:b/>
              </w:rPr>
            </w:pPr>
            <w:r w:rsidRPr="00D917EA">
              <w:rPr>
                <w:rFonts w:ascii="Times" w:hAnsi="Times" w:cs="Times New Roman"/>
                <w:b/>
              </w:rPr>
              <w:t>1704-A-ZF61-SJ</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rPr>
              <w:t xml:space="preserve">Kod ISCED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255D34"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zaliczenie na ocenę</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512F6" w:rsidRPr="00D917EA">
              <w:rPr>
                <w:rFonts w:ascii="Times" w:hAnsi="Times" w:cs="Times New Roman"/>
                <w:b/>
              </w:rPr>
              <w:t>ie</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3C6AA5" w:rsidP="00D917EA">
            <w:pPr>
              <w:pStyle w:val="Akapitzlist10"/>
              <w:suppressAutoHyphens w:val="0"/>
              <w:spacing w:after="0" w:line="240" w:lineRule="auto"/>
              <w:contextualSpacing/>
              <w:jc w:val="center"/>
              <w:rPr>
                <w:rFonts w:ascii="Times" w:hAnsi="Times" w:cs="Times New Roman"/>
                <w:b/>
              </w:rPr>
            </w:pPr>
            <w:r w:rsidRPr="00D917EA">
              <w:rPr>
                <w:rFonts w:ascii="Times" w:hAnsi="Times" w:cs="Times New Roman"/>
                <w:b/>
              </w:rPr>
              <w:t>Przedmiot do wyboru</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C91CD8" w:rsidRPr="00D917EA" w:rsidRDefault="00C91CD8"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91CD8" w:rsidRPr="00D917EA" w:rsidRDefault="00C91CD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91CD8" w:rsidRPr="00D917EA" w:rsidRDefault="00C91CD8"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C91CD8" w:rsidRPr="00D917EA" w:rsidRDefault="00C91CD8"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C91CD8" w:rsidRPr="00D917EA" w:rsidRDefault="00C91CD8"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C91CD8" w:rsidRPr="00D917EA" w:rsidRDefault="00C91CD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C91CD8" w:rsidRPr="00D917EA" w:rsidRDefault="00C91CD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C91CD8" w:rsidRPr="00D917EA" w:rsidRDefault="00C91CD8"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C91CD8" w:rsidP="00D917EA">
            <w:pPr>
              <w:autoSpaceDE w:val="0"/>
              <w:autoSpaceDN w:val="0"/>
              <w:adjustRightInd w:val="0"/>
              <w:spacing w:after="0" w:line="240" w:lineRule="auto"/>
              <w:jc w:val="both"/>
              <w:rPr>
                <w:rFonts w:ascii="Times" w:hAnsi="Times" w:cs="Times New Roman"/>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512F6" w:rsidRPr="00D917EA" w:rsidRDefault="007512F6"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zna i rozumie:</w:t>
            </w:r>
          </w:p>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W1: podstawowe terminy z zakresu kolum</w:t>
            </w:r>
            <w:r w:rsidR="00255D34" w:rsidRPr="00D917EA">
              <w:rPr>
                <w:rFonts w:ascii="Times" w:eastAsia="Times New Roman" w:hAnsi="Times" w:cs="Times New Roman"/>
                <w:iCs/>
              </w:rPr>
              <w:t>nowej chromatografii cieczowej.</w:t>
            </w:r>
          </w:p>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podstawowe instrumentarium stosowane w konwencjonalnej i wysokosprawnej chromatografii cieczowej i rozumie zasa</w:t>
            </w:r>
            <w:r w:rsidR="00255D34" w:rsidRPr="00D917EA">
              <w:rPr>
                <w:rFonts w:ascii="Times" w:eastAsia="Times New Roman" w:hAnsi="Times" w:cs="Times New Roman"/>
                <w:iCs/>
              </w:rPr>
              <w:t>dy jego działania.</w:t>
            </w:r>
          </w:p>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W3: procesy rozdziału chromatograficznego w trybie </w:t>
            </w:r>
            <w:r w:rsidRPr="00D917EA">
              <w:rPr>
                <w:rFonts w:ascii="Times" w:eastAsia="Times New Roman" w:hAnsi="Times" w:cs="Times New Roman"/>
                <w:iCs/>
              </w:rPr>
              <w:lastRenderedPageBreak/>
              <w:t xml:space="preserve">chromatografii jonowymiennej, hydrofobowej, podziałowej, powinowactwa </w:t>
            </w:r>
            <w:r w:rsidR="00255D34" w:rsidRPr="00D917EA">
              <w:rPr>
                <w:rFonts w:ascii="Times" w:eastAsia="Times New Roman" w:hAnsi="Times" w:cs="Times New Roman"/>
                <w:iCs/>
              </w:rPr>
              <w:t>i sączenia molekularnego.</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spacing w:after="0" w:line="240" w:lineRule="auto"/>
              <w:jc w:val="both"/>
              <w:rPr>
                <w:rFonts w:ascii="Times" w:hAnsi="Times" w:cs="Times New Roman"/>
                <w:b/>
              </w:rPr>
            </w:pPr>
            <w:r w:rsidRPr="00D917EA">
              <w:rPr>
                <w:rFonts w:ascii="Times" w:hAnsi="Times" w:cs="Times New Roman"/>
                <w:b/>
              </w:rPr>
              <w:t>Student potrafi:</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U1: dobrać odpowiedni rodzaj chromatografii do oczyszczanej lub oznaczanej ilościo</w:t>
            </w:r>
            <w:r w:rsidR="00255D34" w:rsidRPr="00D917EA">
              <w:rPr>
                <w:rFonts w:ascii="Times" w:hAnsi="Times" w:cs="Times New Roman"/>
              </w:rPr>
              <w:t>wo grupy związków.</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U2: zaproponować skład zestawu chromatograficznego służącego do realizacji konkretnego zadania preparat</w:t>
            </w:r>
            <w:r w:rsidR="00255D34" w:rsidRPr="00D917EA">
              <w:rPr>
                <w:rFonts w:ascii="Times" w:hAnsi="Times" w:cs="Times New Roman"/>
              </w:rPr>
              <w:t>ywnego lub analitycznego.</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pStyle w:val="Domylnie"/>
              <w:spacing w:after="0" w:line="240" w:lineRule="auto"/>
              <w:jc w:val="both"/>
              <w:rPr>
                <w:rFonts w:ascii="Times" w:hAnsi="Times" w:cs="Times New Roman"/>
                <w:b/>
              </w:rPr>
            </w:pPr>
            <w:r w:rsidRPr="00D917EA">
              <w:rPr>
                <w:rFonts w:ascii="Times" w:hAnsi="Times" w:cs="Times New Roman"/>
                <w:b/>
              </w:rPr>
              <w:t>Student gotów jest do:</w:t>
            </w: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K1: samodzielnego poszerzania wiedzy teoretycznej z zakresu chromatografii i dominującą rolę indywidualnej praktyki, jako klucza do efektywnego stosowania tec</w:t>
            </w:r>
            <w:r w:rsidR="00255D34" w:rsidRPr="00D917EA">
              <w:rPr>
                <w:rFonts w:ascii="Times" w:hAnsi="Times" w:cs="Times New Roman"/>
              </w:rPr>
              <w:t>hnik chromatograficznych.</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4D436B" w:rsidRPr="00D917EA" w:rsidRDefault="004D436B" w:rsidP="00D917EA">
            <w:pPr>
              <w:autoSpaceDE w:val="0"/>
              <w:autoSpaceDN w:val="0"/>
              <w:adjustRightInd w:val="0"/>
              <w:spacing w:after="0" w:line="240" w:lineRule="auto"/>
              <w:jc w:val="both"/>
              <w:rPr>
                <w:rFonts w:ascii="Times" w:hAnsi="Times" w:cs="Times New Roman"/>
              </w:rPr>
            </w:pPr>
          </w:p>
          <w:p w:rsidR="004D436B" w:rsidRPr="00D917EA" w:rsidRDefault="004D436B" w:rsidP="00D917EA">
            <w:pPr>
              <w:pStyle w:val="Domylnie"/>
              <w:spacing w:after="0"/>
              <w:jc w:val="both"/>
              <w:rPr>
                <w:rFonts w:ascii="Times" w:hAnsi="Times" w:cs="Times New Roman"/>
                <w:b/>
              </w:rPr>
            </w:pPr>
            <w:r w:rsidRPr="00D917EA">
              <w:rPr>
                <w:rFonts w:ascii="Times" w:hAnsi="Times" w:cs="Times New Roman"/>
                <w:b/>
              </w:rPr>
              <w:t>Laboratoria:</w:t>
            </w:r>
          </w:p>
          <w:p w:rsidR="004D436B" w:rsidRPr="00D917EA" w:rsidRDefault="004D436B" w:rsidP="00D917EA">
            <w:pPr>
              <w:pStyle w:val="Domylnie"/>
              <w:spacing w:after="0"/>
              <w:jc w:val="both"/>
              <w:rPr>
                <w:rFonts w:ascii="Times" w:hAnsi="Times" w:cs="Times New Roman"/>
              </w:rPr>
            </w:pPr>
            <w:r w:rsidRPr="00D917EA">
              <w:rPr>
                <w:rFonts w:ascii="Times" w:hAnsi="Times" w:cs="Times New Roman"/>
              </w:rPr>
              <w:t>- nie dotyczy.</w:t>
            </w:r>
          </w:p>
          <w:p w:rsidR="004D436B" w:rsidRPr="00D917EA" w:rsidRDefault="004D436B" w:rsidP="00D917EA">
            <w:pPr>
              <w:pStyle w:val="Domylnie"/>
              <w:spacing w:after="0"/>
              <w:jc w:val="both"/>
              <w:rPr>
                <w:rFonts w:ascii="Times" w:hAnsi="Times" w:cs="Times New Roman"/>
              </w:rPr>
            </w:pPr>
          </w:p>
          <w:p w:rsidR="004D436B" w:rsidRPr="00D917EA" w:rsidRDefault="004D436B" w:rsidP="00D917EA">
            <w:pPr>
              <w:pStyle w:val="Domylnie"/>
              <w:spacing w:after="0"/>
              <w:jc w:val="both"/>
              <w:rPr>
                <w:rFonts w:ascii="Times" w:hAnsi="Times" w:cs="Times New Roman"/>
                <w:b/>
              </w:rPr>
            </w:pPr>
            <w:r w:rsidRPr="00D917EA">
              <w:rPr>
                <w:rFonts w:ascii="Times" w:hAnsi="Times" w:cs="Times New Roman"/>
                <w:b/>
              </w:rPr>
              <w:t>Seminaria:</w:t>
            </w:r>
          </w:p>
          <w:p w:rsidR="007512F6"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nie dotyczy.</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Student powinien posiadać wiedzę i umiejętności zdobyte w ramach przedmiotów: biochemia, chemia nieorganiczna, chemia organiczna, analiza instrumentalna.</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Celem kształcenia w ramach przedmiotu jest zapoznanie studentów z szerokim wachlarzem metod kolumnowej chromatografii cieczowej i ich zastosowaniem w preparatyce, analizie jakościowej i ilościowej. Szczególny nacisk położony jest na techniczne aspekty zastosowań chromatografii cieczowej oraz ich użyteczność w prowadzeniu badań z zakresu nauk biomedycznych.</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Chromatografia cieczowa stanowi potężne i bardzo często używane narzędzie w badaniach biomedycznych. Jako technika separacyjna stanowi ona podstawę różnych metod izolacji biomolekuł np. białek, kwasów nukleinowych, sacharydów, lipidów, tysięcy związków drobnocząsteczkowych, etc. Dzięki metodom chromatograficznym dysponujemy możliwościami wyizolowania obiektu badań biomedycznych z wyjątkowo złożonych mieszanin związków, jakimi są homogenaty tkanek, lizaty komórkowe, płyny fizjologiczne, wydzieliny i wydaliny ustrojowe. W swej najbardziej zaawansowanej technicznie formie, zwanej wysokosprawną chromatografią cieczową, pozawala ona na bardzo precyzyjne oznaczanie ilościowe najróżniejszych chemicznych składników żywych organizmów, a także aktywności licznych enzymów katalizujących większość procesów metabolicznych. Świadomość preparatywnego i analitycznego potencjału licznych odmian chromatografii cieczowej oraz umiejętność ich praktycznego zastosowania stanowi ogromną zaletę pracownika podejmującego samodzielną pracę badawczą. </w:t>
            </w:r>
            <w:r w:rsidRPr="00D917EA">
              <w:rPr>
                <w:rFonts w:ascii="Times" w:hAnsi="Times" w:cs="Times New Roman"/>
              </w:rPr>
              <w:lastRenderedPageBreak/>
              <w:t xml:space="preserve">Zadaniem niniejszego wykładu fakultatywnego jest wprowadzenie słuchaczy w rozległą tematykę praktyki chromatograficznej i wdrożenie do samodzielnych prób stosowania chromatografii podczas realizacji własnych zadań badawczych. </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Literatura obowiązkowa:</w:t>
            </w:r>
          </w:p>
          <w:p w:rsidR="007512F6" w:rsidRPr="00D917EA" w:rsidRDefault="004D436B"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1. </w:t>
            </w:r>
            <w:r w:rsidR="007512F6" w:rsidRPr="00D917EA">
              <w:rPr>
                <w:rFonts w:ascii="Times" w:eastAsia="Times New Roman" w:hAnsi="Times" w:cs="Times New Roman"/>
                <w:iCs/>
              </w:rPr>
              <w:t>Witkiewicz Z., Kałużna-Czaplińska J., Podstawy chromatografii i technik elektromigracyjnych, Wydawnictwa Naukowo-Techniczne, 2012.</w:t>
            </w:r>
          </w:p>
          <w:p w:rsidR="007512F6" w:rsidRPr="00D917EA" w:rsidRDefault="004D436B"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2. </w:t>
            </w:r>
            <w:r w:rsidR="007512F6" w:rsidRPr="00D917EA">
              <w:rPr>
                <w:rFonts w:ascii="Times" w:eastAsia="Times New Roman" w:hAnsi="Times" w:cs="Times New Roman"/>
                <w:iCs/>
              </w:rPr>
              <w:t xml:space="preserve">Praca zbiorowa pod redakcją L. Kłyszejko-Stefanowicz, Ćwiczenia z biochemii, część II, rozdział 4: Chromatografia, Wydawnictwo Naukowe PWN (liczne wydania). </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na pytania sformułowane przez prowadzącego.</w:t>
            </w:r>
          </w:p>
          <w:p w:rsidR="007512F6" w:rsidRPr="00D917EA" w:rsidRDefault="007512F6" w:rsidP="00D917EA">
            <w:pPr>
              <w:autoSpaceDE w:val="0"/>
              <w:autoSpaceDN w:val="0"/>
              <w:adjustRightInd w:val="0"/>
              <w:spacing w:after="0" w:line="240" w:lineRule="auto"/>
              <w:jc w:val="both"/>
              <w:rPr>
                <w:rFonts w:ascii="Times" w:hAnsi="Times" w:cs="Times New Roman"/>
              </w:rPr>
            </w:pP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512F6" w:rsidRPr="00D917EA" w:rsidRDefault="007512F6" w:rsidP="00D917EA">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3,0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biernej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2,0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60% obecności na zajęciach</w:t>
                  </w:r>
                </w:p>
              </w:tc>
            </w:tr>
          </w:tbl>
          <w:p w:rsidR="007512F6" w:rsidRPr="00D917EA" w:rsidRDefault="007512F6" w:rsidP="00D917EA">
            <w:pPr>
              <w:pStyle w:val="Domylnie"/>
              <w:spacing w:after="0" w:line="240" w:lineRule="auto"/>
              <w:jc w:val="both"/>
              <w:rPr>
                <w:rFonts w:ascii="Times" w:hAnsi="Times" w:cs="Times New Roman"/>
              </w:rPr>
            </w:pPr>
          </w:p>
        </w:tc>
      </w:tr>
      <w:tr w:rsidR="007512F6" w:rsidRPr="00D917EA" w:rsidTr="004D436B">
        <w:trPr>
          <w:trHeight w:val="738"/>
        </w:trPr>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Nie dotyczy</w:t>
            </w:r>
            <w:r w:rsidR="007512F6" w:rsidRPr="00D917EA">
              <w:rPr>
                <w:rFonts w:ascii="Times" w:hAnsi="Times" w:cs="Times New Roman"/>
              </w:rPr>
              <w:t>.</w:t>
            </w:r>
          </w:p>
        </w:tc>
      </w:tr>
    </w:tbl>
    <w:p w:rsidR="007512F6" w:rsidRPr="00D917EA" w:rsidRDefault="007512F6" w:rsidP="00D917EA">
      <w:pPr>
        <w:pStyle w:val="Domylnie"/>
        <w:spacing w:after="0" w:line="240" w:lineRule="auto"/>
        <w:ind w:left="1440"/>
        <w:jc w:val="both"/>
        <w:rPr>
          <w:rFonts w:ascii="Times" w:hAnsi="Times" w:cs="Times New Roman"/>
        </w:rPr>
      </w:pPr>
    </w:p>
    <w:p w:rsidR="004D436B" w:rsidRPr="00D917EA" w:rsidRDefault="004D436B" w:rsidP="00D917EA">
      <w:pPr>
        <w:pStyle w:val="Domylnie"/>
        <w:spacing w:after="0" w:line="240" w:lineRule="auto"/>
        <w:jc w:val="both"/>
        <w:rPr>
          <w:rFonts w:ascii="Times" w:hAnsi="Times" w:cs="Times New Roman"/>
          <w:b/>
          <w:bCs/>
          <w:lang w:eastAsia="pl-PL"/>
        </w:rPr>
      </w:pPr>
    </w:p>
    <w:p w:rsidR="004D436B" w:rsidRPr="00D917EA" w:rsidRDefault="004D436B" w:rsidP="00D917EA">
      <w:pPr>
        <w:pStyle w:val="Domylnie"/>
        <w:spacing w:after="0" w:line="240" w:lineRule="auto"/>
        <w:jc w:val="both"/>
        <w:rPr>
          <w:rFonts w:ascii="Times" w:hAnsi="Times" w:cs="Times New Roman"/>
          <w:b/>
          <w:bCs/>
          <w:lang w:eastAsia="pl-PL"/>
        </w:rPr>
      </w:pPr>
    </w:p>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512F6"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0"/>
        <w:gridCol w:w="5869"/>
      </w:tblGrid>
      <w:tr w:rsidR="007512F6" w:rsidRPr="00D917EA" w:rsidTr="007512F6">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lang w:eastAsia="pl-PL"/>
              </w:rPr>
              <w:t>IV rok studiów</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w:t>
            </w:r>
            <w:r w:rsidR="007512F6" w:rsidRPr="00D917EA">
              <w:rPr>
                <w:rFonts w:ascii="Times" w:hAnsi="Times" w:cs="Times New Roman"/>
              </w:rPr>
              <w:t xml:space="preserve">zaliczenie na ocenę </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contextualSpacing/>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15 godzin- zaliczenie na ocenę</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contextualSpacing/>
              <w:jc w:val="both"/>
              <w:rPr>
                <w:rFonts w:ascii="Times" w:hAnsi="Times" w:cs="Times New Roman"/>
                <w:b/>
              </w:rPr>
            </w:pPr>
            <w:r w:rsidRPr="00D917EA">
              <w:rPr>
                <w:rFonts w:ascii="Times" w:hAnsi="Times" w:cs="Times New Roman"/>
                <w:b/>
              </w:rPr>
              <w:t xml:space="preserve">Dr hab. n. med. </w:t>
            </w:r>
            <w:r w:rsidR="007512F6" w:rsidRPr="00D917EA">
              <w:rPr>
                <w:rFonts w:ascii="Times" w:hAnsi="Times" w:cs="Times New Roman"/>
                <w:b/>
              </w:rPr>
              <w:t>Karol Białkowski</w:t>
            </w:r>
            <w:r w:rsidRPr="00D917EA">
              <w:rPr>
                <w:rFonts w:ascii="Times" w:hAnsi="Times" w:cs="Times New Roman"/>
                <w:b/>
              </w:rPr>
              <w:t>, prof. UMK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contextualSpacing/>
              <w:jc w:val="both"/>
              <w:rPr>
                <w:rFonts w:ascii="Times" w:hAnsi="Times" w:cs="Times New Roman"/>
              </w:rPr>
            </w:pPr>
            <w:r w:rsidRPr="00D917EA">
              <w:rPr>
                <w:rFonts w:ascii="Times" w:hAnsi="Times" w:cs="Times New Roman"/>
                <w:b/>
              </w:rPr>
              <w:t>Dr hab. n. med. Karol Białkowski, prof. UMK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3C6AA5"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Grupy zajęciowe z opisem i </w:t>
            </w:r>
            <w:r w:rsidRPr="00D917EA">
              <w:rPr>
                <w:rFonts w:ascii="Times" w:hAnsi="Times" w:cs="Times New Roman"/>
                <w:b/>
                <w:lang w:eastAsia="pl-PL"/>
              </w:rPr>
              <w:lastRenderedPageBreak/>
              <w:t>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lastRenderedPageBreak/>
              <w:t xml:space="preserve">Minimalna liczba studentów: </w:t>
            </w:r>
            <w:r w:rsidR="00255D34" w:rsidRPr="00D917EA">
              <w:rPr>
                <w:rFonts w:ascii="Times" w:hAnsi="Times" w:cs="Times New Roman"/>
              </w:rPr>
              <w:t>25</w:t>
            </w:r>
          </w:p>
          <w:p w:rsidR="007512F6"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lastRenderedPageBreak/>
              <w:t>Maksymalna liczba studentów:</w:t>
            </w:r>
            <w:r w:rsidR="00255D34" w:rsidRPr="00D917EA">
              <w:rPr>
                <w:rFonts w:ascii="Times" w:hAnsi="Times" w:cs="Times New Roman"/>
              </w:rPr>
              <w:t xml:space="preserve"> 30</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lang w:eastAsia="pl-PL"/>
              </w:rPr>
            </w:pPr>
            <w:r w:rsidRPr="00D917EA">
              <w:rPr>
                <w:rFonts w:ascii="Times" w:hAnsi="Times" w:cs="Times New Roman"/>
                <w:b/>
              </w:rPr>
              <w:t>Liczba godzin zajęć prowadzonych z wykorzystaniem metod i technik kształcenia na odległość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jc w:val="both"/>
              <w:rPr>
                <w:rFonts w:ascii="Times" w:hAnsi="Times" w:cs="Times New Roman"/>
                <w:bCs/>
              </w:rPr>
            </w:pPr>
            <w:r w:rsidRPr="00D917EA">
              <w:rPr>
                <w:rFonts w:ascii="Times" w:hAnsi="Times" w:cs="Times New Roman"/>
                <w:bCs/>
              </w:rPr>
              <w:t>Brak.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rPr>
              <w:t>Strona www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ind w:left="175" w:hanging="175"/>
              <w:jc w:val="both"/>
              <w:rPr>
                <w:rFonts w:ascii="Times" w:hAnsi="Times" w:cs="Times New Roman"/>
                <w:bCs/>
              </w:rPr>
            </w:pPr>
            <w:r w:rsidRPr="00D917EA">
              <w:rPr>
                <w:rFonts w:ascii="Times" w:hAnsi="Times" w:cs="Times New Roman"/>
                <w:bCs/>
              </w:rPr>
              <w:t>Brak.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D436B" w:rsidRPr="00D917EA" w:rsidRDefault="004D436B" w:rsidP="00D917EA">
            <w:pPr>
              <w:pStyle w:val="Domylnie"/>
              <w:spacing w:after="0" w:line="240" w:lineRule="auto"/>
              <w:jc w:val="both"/>
              <w:rPr>
                <w:rFonts w:ascii="Times" w:hAnsi="Times" w:cs="Times New Roman"/>
                <w:b/>
              </w:rPr>
            </w:pPr>
            <w:r w:rsidRPr="00D917EA">
              <w:rPr>
                <w:rFonts w:ascii="Times" w:hAnsi="Times" w:cs="Times New Roman"/>
                <w:b/>
              </w:rPr>
              <w:t>Wykład student zna i rozumie:</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W1: podstawowe terminy z zakresu kolumnowej chromatografii cieczowej.</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W2: podstawowe instrumentarium stosowane w konwencjonalnej i wysokosprawnej chromatografii cieczowej i rozumie zasady jego działania.</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W3: procesy rozdziału chromatograficznego w trybie chromatografii jonowymiennej, hydrofobowej, podziałowej, powinowactwa i sączenia molekularnego.</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b/>
              </w:rPr>
              <w:t>Wykład student potrafi:</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U1: dobrać odpowiedni rodzaj chromatografii do oczyszczanej lub oznaczanej ilościowo grupy związków.</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U2: zaproponować skład zestawu chromatograficznego służącego do realizacji konkretnego zadania preparatywnego lub analitycznego.</w:t>
            </w:r>
          </w:p>
          <w:p w:rsidR="004D436B" w:rsidRPr="00D917EA" w:rsidRDefault="004D436B" w:rsidP="00D917EA">
            <w:pPr>
              <w:pStyle w:val="Domylnie"/>
              <w:spacing w:after="0" w:line="240" w:lineRule="auto"/>
              <w:jc w:val="both"/>
              <w:rPr>
                <w:rFonts w:ascii="Times" w:hAnsi="Times" w:cs="Times New Roman"/>
                <w:b/>
              </w:rPr>
            </w:pPr>
            <w:r w:rsidRPr="00D917EA">
              <w:rPr>
                <w:rFonts w:ascii="Times" w:hAnsi="Times" w:cs="Times New Roman"/>
                <w:b/>
              </w:rPr>
              <w:t>Wykład student gotów jest do:</w:t>
            </w:r>
          </w:p>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K1: samodzielnego poszerzania wiedzy teoretycznej z zakresu chromatografii i dominującą rolę indywidualnej praktyki, jako klucza do efektywnego stosowania technik chromatograficznych.</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na pytania sformułowane przez prowadzącego.</w:t>
            </w:r>
          </w:p>
          <w:p w:rsidR="007512F6" w:rsidRPr="00D917EA" w:rsidRDefault="007512F6" w:rsidP="00D917EA">
            <w:pPr>
              <w:autoSpaceDE w:val="0"/>
              <w:autoSpaceDN w:val="0"/>
              <w:adjustRightInd w:val="0"/>
              <w:spacing w:after="0" w:line="240" w:lineRule="auto"/>
              <w:jc w:val="both"/>
              <w:rPr>
                <w:rFonts w:ascii="Times" w:hAnsi="Times" w:cs="Times New Roman"/>
              </w:rPr>
            </w:pP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512F6" w:rsidRPr="00D917EA" w:rsidRDefault="007512F6" w:rsidP="00D917EA">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3,0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biernej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2,0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60% obecności na zajęciach</w:t>
                  </w:r>
                </w:p>
              </w:tc>
            </w:tr>
          </w:tbl>
          <w:p w:rsidR="007512F6" w:rsidRPr="00D917EA" w:rsidRDefault="007512F6" w:rsidP="00D917EA">
            <w:pPr>
              <w:autoSpaceDE w:val="0"/>
              <w:autoSpaceDN w:val="0"/>
              <w:adjustRightInd w:val="0"/>
              <w:spacing w:after="0" w:line="240" w:lineRule="auto"/>
              <w:jc w:val="both"/>
              <w:rPr>
                <w:rFonts w:ascii="Times" w:hAnsi="Times" w:cs="Times New Roman"/>
              </w:rPr>
            </w:pP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1. Istota procesu chromatograficznego i podstawowe pojęcia z zakresu chromatografii</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1.1. Ogólna definicja procesu chromatograficznego z uwzględnieniem podstawowych pojęć: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lastRenderedPageBreak/>
              <w:t xml:space="preserve">1.2. Ogólny podział metod chromatograficznych ze względu na stan skupienia fazy stacjonarnej i fazy ruchomej: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1.3. Ogólna charakterystyka kolumnowej chromatografii cieczowej (KCC)</w:t>
            </w:r>
            <w:r w:rsidRPr="00D917EA">
              <w:rPr>
                <w:rFonts w:ascii="Times" w:hAnsi="Times" w:cs="Times New Roman"/>
                <w:b/>
              </w:rPr>
              <w:t>,</w:t>
            </w:r>
            <w:r w:rsidRPr="00D917EA">
              <w:rPr>
                <w:rFonts w:ascii="Times" w:hAnsi="Times" w:cs="Times New Roman"/>
              </w:rPr>
              <w:t xml:space="preserve"> szkic stuletniej historii jej rozwoju i zastosowań oraz wstępna charakterystyka współczesnych, naukowych i technologicznych zastosowań KCC (zastosowania preparatywne i analityczne). </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2. Podstawowe instrumentarium stosowane w klasycznej (niskociśnieniowej) chromatografii cieczowej i jego działanie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2.1. Rodzaje i konstrukcja klasycznych kolumn chromatograficznych</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2.2. Wężyki chromatograficzne i ich łączenie: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2.3. Rezerwuary eluentów i mieszacze gradientów:</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2.4. Ogólne zasady dotyczące chemicznej i biologicznej czystości eluentów oraz sposoby ich kondycjonowania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2.5. Sposoby nanoszenia mieszanin na klasyczne kolumny chromatograficzne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2.6. Konstrukcja, zasada działania i sposób użycia kolektora frakcji w zestawie chromatograficznym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2.7. Sposoby wykrywania obecności rozdzielanych związków chemicznych we frakcjach chromatograficznych i wykreślanie chromatogramów</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2.8. Omówienie możliwości rozbudowy podstawowych zestawów do klasycznej KCC o pompy perystaltyczne i detektory chromatograficzne różnych typów</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3. Rodzaje kolumnowej chromatografii cieczowej w zależności od typów oddziaływań pomiędzy nośnikiem chromatograficznym a chromatografowanymi związkami chemicznymi</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3.1. Mikroskopowa struktura nośników chromatograficznych stosowanych w KCC i jej znaczenie dla sprawności (rozdzielczości) chromatografii: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3.2. Chromatografia jonowymienna</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3.3. Chromatografia hydrofobowa</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3.4. Sączenie molekularne (chromatografia żelowa, chromatografia na sitach molekularnych)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3.5. Chromatografia powinowactwa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3.6. Chromatografia podziałowa z normalnym i odwróconym układem faz</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4. Podstawy wysokosprawnej chromatografii cieczowej (High-performance liquid chromatography -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4.1. Zasadnicze cechy odróżniające HPLC od tradycyjnej KCC: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4.2. Wymogi dotyczące stopnia czystości solwentów i składników eluentów oraz metody ich kondycjonowania</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4.3. Budowa, działanie i podstawowe cechy pomp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4.4. Dozowniki próbek stosowane w HPLC i ich działanie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4.5. Rodzaje i budowa kolumn stosowanych w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4.6. Budowa, funkcja i działanie pieców (termostatów) do kolumn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4.7. Podstawowe typy detektorów stosowanych w układach HPLC i zasady ich działania (detektory UV-VIS, refraktometryczne, fluorymetryczne, elektrochemiczne, konduktometryczne, masowe)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4.8. Kryteria doboru rodzaju detektora (lub zestawu </w:t>
            </w:r>
            <w:r w:rsidRPr="00D917EA">
              <w:rPr>
                <w:rFonts w:ascii="Times" w:hAnsi="Times" w:cs="Times New Roman"/>
              </w:rPr>
              <w:lastRenderedPageBreak/>
              <w:t>detektorów) do konkretnych zadań analitycznych realizowanych za pomocą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4.9. Reguły i procedury ilościowego oznaczania związków chemicznych rozdzielanych za pomocą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4.10. Zadania komputera i oprogramowania chromatograficznego, jako jednostki sterującej i synchronizującej pracę podzespołów HPLC oraz jako systemu akwizycji i obróbki danych chromatograficznych</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4.11. Omówienie przykładowych oznaczeń ilościowych prowadzonych za pomocą HPLC  z użyciem najpopularniejszych kolumn analitycznych z wypełnieniem typu C18 (chromatografia podziałowa z odwróconym układem faz na nośniku oktadecylosilanowym)</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 xml:space="preserve">Identycznie </w:t>
            </w:r>
            <w:r w:rsidR="007512F6" w:rsidRPr="00D917EA">
              <w:rPr>
                <w:rFonts w:ascii="Times" w:hAnsi="Times" w:cs="Times New Roman"/>
              </w:rPr>
              <w:t>jak w części A</w:t>
            </w:r>
            <w:r w:rsidRPr="00D917EA">
              <w:rPr>
                <w:rFonts w:ascii="Times" w:hAnsi="Times" w:cs="Times New Roman"/>
              </w:rPr>
              <w:t>.</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 xml:space="preserve">Identycznie </w:t>
            </w:r>
            <w:r w:rsidR="007512F6" w:rsidRPr="00D917EA">
              <w:rPr>
                <w:rFonts w:ascii="Times" w:hAnsi="Times" w:cs="Times New Roman"/>
              </w:rPr>
              <w:t>jak w części A</w:t>
            </w:r>
            <w:r w:rsidRPr="00D917EA">
              <w:rPr>
                <w:rFonts w:ascii="Times" w:hAnsi="Times" w:cs="Times New Roman"/>
              </w:rPr>
              <w:t>.</w:t>
            </w:r>
          </w:p>
        </w:tc>
      </w:tr>
    </w:tbl>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spacing w:after="0" w:line="240" w:lineRule="auto"/>
        <w:contextualSpacing/>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2" w:name="_Toc435613828"/>
      <w:r w:rsidRPr="00D917EA">
        <w:rPr>
          <w:rFonts w:cs="Times New Roman"/>
          <w:szCs w:val="22"/>
          <w:u w:val="single"/>
        </w:rPr>
        <w:lastRenderedPageBreak/>
        <w:t>18. Biochemia chorób cywilizacyjnych XXI wieku</w:t>
      </w:r>
      <w:bookmarkEnd w:id="42"/>
    </w:p>
    <w:p w:rsidR="00766D7D" w:rsidRPr="00D917EA" w:rsidRDefault="00766D7D" w:rsidP="00D917EA">
      <w:pPr>
        <w:spacing w:after="0" w:line="240" w:lineRule="auto"/>
        <w:contextualSpacing/>
        <w:jc w:val="both"/>
        <w:rPr>
          <w:rFonts w:ascii="Times" w:hAnsi="Times" w:cs="Times New Roman"/>
          <w:b/>
        </w:rPr>
      </w:pPr>
    </w:p>
    <w:p w:rsidR="007512F6" w:rsidRPr="00D917EA" w:rsidRDefault="007512F6" w:rsidP="00D917EA">
      <w:pPr>
        <w:spacing w:after="0" w:line="240" w:lineRule="auto"/>
        <w:contextualSpacing/>
        <w:jc w:val="both"/>
        <w:rPr>
          <w:rFonts w:ascii="Times" w:hAnsi="Times" w:cs="Times New Roman"/>
          <w:b/>
        </w:rPr>
      </w:pPr>
    </w:p>
    <w:p w:rsidR="007512F6" w:rsidRPr="00D917EA" w:rsidRDefault="004D436B" w:rsidP="00D917EA">
      <w:pPr>
        <w:pStyle w:val="Domylnie"/>
        <w:spacing w:after="0" w:line="240" w:lineRule="auto"/>
        <w:contextualSpacing/>
        <w:jc w:val="both"/>
        <w:rPr>
          <w:rFonts w:ascii="Times" w:hAnsi="Times" w:cs="Times New Roman"/>
        </w:rPr>
      </w:pPr>
      <w:r w:rsidRPr="00D917EA">
        <w:rPr>
          <w:rFonts w:ascii="Times" w:eastAsia="Times New Roman" w:hAnsi="Times" w:cs="Times New Roman"/>
          <w:b/>
          <w:lang w:eastAsia="pl-PL"/>
        </w:rPr>
        <w:t xml:space="preserve">A) </w:t>
      </w:r>
      <w:r w:rsidR="007512F6" w:rsidRPr="00D917EA">
        <w:rPr>
          <w:rFonts w:ascii="Times" w:eastAsia="Times New Roman" w:hAnsi="Times" w:cs="Times New Roman"/>
          <w:b/>
          <w:lang w:eastAsia="pl-PL"/>
        </w:rPr>
        <w:t xml:space="preserve">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rPr>
            </w:pPr>
            <w:r w:rsidRPr="00D917EA">
              <w:rPr>
                <w:rFonts w:ascii="Times" w:eastAsia="Times New Roman" w:hAnsi="Times" w:cs="Times New Roman"/>
                <w:b/>
                <w:lang w:eastAsia="pl-PL"/>
              </w:rPr>
              <w:t>Komentarz</w:t>
            </w:r>
          </w:p>
        </w:tc>
      </w:tr>
      <w:tr w:rsidR="007512F6" w:rsidRPr="00543BF2"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175848" w:rsidRDefault="007512F6" w:rsidP="00D917EA">
            <w:pPr>
              <w:spacing w:after="0" w:line="240" w:lineRule="auto"/>
              <w:jc w:val="center"/>
              <w:rPr>
                <w:rFonts w:ascii="Times" w:eastAsia="Calibri" w:hAnsi="Times" w:cs="Times New Roman"/>
                <w:b/>
                <w:bCs/>
                <w:lang w:val="en-US"/>
              </w:rPr>
            </w:pPr>
            <w:r w:rsidRPr="00175848">
              <w:rPr>
                <w:rFonts w:ascii="Times" w:eastAsia="Calibri" w:hAnsi="Times" w:cs="Times New Roman"/>
                <w:b/>
                <w:bCs/>
                <w:lang w:val="en-US"/>
              </w:rPr>
              <w:t>Biochemia chorób cywilizacyjnych XXI wieku</w:t>
            </w:r>
          </w:p>
          <w:p w:rsidR="007512F6" w:rsidRPr="00D917EA" w:rsidRDefault="00192685" w:rsidP="00D917EA">
            <w:pPr>
              <w:spacing w:after="0" w:line="240" w:lineRule="auto"/>
              <w:jc w:val="center"/>
              <w:rPr>
                <w:rFonts w:ascii="Times" w:eastAsia="Calibri" w:hAnsi="Times" w:cs="Times New Roman"/>
                <w:bCs/>
                <w:lang w:val="en-US"/>
              </w:rPr>
            </w:pPr>
            <w:r w:rsidRPr="00D917EA">
              <w:rPr>
                <w:rFonts w:ascii="Times" w:eastAsia="Calibri" w:hAnsi="Times" w:cs="Times New Roman"/>
                <w:b/>
                <w:bCs/>
                <w:lang w:val="en-US"/>
              </w:rPr>
              <w:t>(</w:t>
            </w:r>
            <w:r w:rsidR="007512F6" w:rsidRPr="00D917EA">
              <w:rPr>
                <w:rFonts w:ascii="Times" w:eastAsia="Calibri" w:hAnsi="Times" w:cs="Times New Roman"/>
                <w:b/>
                <w:bCs/>
                <w:lang w:val="en-US"/>
              </w:rPr>
              <w:t>Biochemistry of civilization diseases of the 21st century</w:t>
            </w:r>
            <w:r w:rsidRPr="00D917EA">
              <w:rPr>
                <w:rFonts w:ascii="Times" w:eastAsia="Calibri" w:hAnsi="Times" w:cs="Times New Roman"/>
                <w:b/>
                <w:bCs/>
                <w:lang w:val="en-US"/>
              </w:rPr>
              <w:t>)</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7512F6" w:rsidRPr="00D917EA" w:rsidRDefault="007512F6"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Katedra Biochemii Klinicznej</w:t>
            </w:r>
          </w:p>
          <w:p w:rsidR="007512F6" w:rsidRPr="00D917EA" w:rsidRDefault="007512F6"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7512F6" w:rsidRPr="00D917EA" w:rsidRDefault="007512F6"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7512F6" w:rsidRPr="00D917EA" w:rsidRDefault="007512F6" w:rsidP="00D917EA">
            <w:pPr>
              <w:pStyle w:val="Domylnie"/>
              <w:spacing w:after="0" w:line="240" w:lineRule="auto"/>
              <w:jc w:val="center"/>
              <w:rPr>
                <w:rFonts w:ascii="Times" w:hAnsi="Times" w:cs="Times New Roman"/>
                <w:b/>
              </w:rPr>
            </w:pPr>
            <w:r w:rsidRPr="00D917EA">
              <w:rPr>
                <w:rFonts w:ascii="Times" w:eastAsia="Calibri" w:hAnsi="Times" w:cs="Times New Roman"/>
                <w:b/>
              </w:rPr>
              <w:t>Kierunek: analityka medyczna</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1704-A-ZF67-SJ</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Kod </w:t>
            </w:r>
            <w:r w:rsidR="00255D34" w:rsidRPr="00D917EA">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255D34"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Zaliczenie z oceną</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Nie</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3C6AA5" w:rsidP="00D917EA">
            <w:pPr>
              <w:pStyle w:val="Domylnie"/>
              <w:spacing w:after="0" w:line="240" w:lineRule="auto"/>
              <w:jc w:val="center"/>
              <w:rPr>
                <w:rFonts w:ascii="Times" w:hAnsi="Times" w:cs="Times New Roman"/>
                <w:b/>
              </w:rPr>
            </w:pPr>
            <w:r w:rsidRPr="00D917EA">
              <w:rPr>
                <w:rFonts w:ascii="Times" w:hAnsi="Times" w:cs="Times New Roman"/>
                <w:b/>
              </w:rPr>
              <w:t>Przedmiot do wyboru</w:t>
            </w:r>
            <w:r w:rsidR="00255D34" w:rsidRPr="00D917EA">
              <w:rPr>
                <w:rFonts w:ascii="Times" w:hAnsi="Times" w:cs="Times New Roman"/>
                <w:b/>
              </w:rPr>
              <w:t>e</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1222" w:rsidRPr="00D917EA" w:rsidRDefault="007F1222"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F1222" w:rsidRPr="00D917EA" w:rsidRDefault="007F1222"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F1222" w:rsidRPr="00D917EA" w:rsidRDefault="007F1222"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7F1222" w:rsidRPr="00D917EA" w:rsidRDefault="007F1222"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7F1222" w:rsidRPr="00D917EA" w:rsidRDefault="007F1222"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F1222" w:rsidRPr="00D917EA" w:rsidRDefault="007F1222"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7F1222" w:rsidRPr="00D917EA" w:rsidRDefault="007F122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7F1222" w:rsidRPr="00D917EA" w:rsidRDefault="007F1222"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7F1222" w:rsidP="00D917EA">
            <w:pPr>
              <w:spacing w:after="0" w:line="240" w:lineRule="auto"/>
              <w:jc w:val="both"/>
              <w:rPr>
                <w:rFonts w:ascii="Times" w:hAnsi="Times" w:cs="Times New Roman"/>
                <w:u w:val="single"/>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1222" w:rsidRPr="00D917EA" w:rsidRDefault="007F1222" w:rsidP="00D917EA">
            <w:pPr>
              <w:spacing w:after="0" w:line="240" w:lineRule="auto"/>
              <w:jc w:val="both"/>
              <w:rPr>
                <w:rFonts w:ascii="Times" w:hAnsi="Times" w:cs="Times New Roman"/>
                <w:b/>
                <w:color w:val="000000"/>
              </w:rPr>
            </w:pPr>
            <w:r w:rsidRPr="00D917EA">
              <w:rPr>
                <w:rFonts w:ascii="Times" w:hAnsi="Times" w:cs="Times New Roman"/>
                <w:b/>
                <w:color w:val="000000"/>
              </w:rPr>
              <w:t>Student zna i rozumie:</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W1. zależności między rozwojem cywilizacji a zapadalnością na niektóre choroby</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W2. objawy kliniczne ze zmianami w parametrach diagnostycznych</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W3. zaburzenia metaboliczne na poziomie komórkowym.</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W4. wpływ czynników środowiskowych na częstość występowania i rozwój chorób związanych z naszym codziennym funkcjonowaniem.</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W5. zaburzenia funkcji adaptacyjnych i regulacyjnych organizmu oraz zaburzenia przemiany materii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W6. mechanizmy rozwoju omawianych w cyklu wykładowym chorób.</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Efekty kształcenia – </w:t>
            </w:r>
            <w:r w:rsidRPr="00D917EA">
              <w:rPr>
                <w:rFonts w:ascii="Times" w:eastAsia="Times New Roman" w:hAnsi="Times" w:cs="Times New Roman"/>
                <w:b/>
                <w:lang w:eastAsia="pl-PL"/>
              </w:rPr>
              <w:lastRenderedPageBreak/>
              <w:t>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1222" w:rsidRPr="00D917EA" w:rsidRDefault="007F1222" w:rsidP="00D917EA">
            <w:pPr>
              <w:spacing w:after="0" w:line="240" w:lineRule="auto"/>
              <w:jc w:val="both"/>
              <w:rPr>
                <w:rFonts w:ascii="Times" w:hAnsi="Times" w:cs="Times New Roman"/>
                <w:b/>
                <w:color w:val="000000"/>
              </w:rPr>
            </w:pPr>
            <w:r w:rsidRPr="00D917EA">
              <w:rPr>
                <w:rFonts w:ascii="Times" w:hAnsi="Times" w:cs="Times New Roman"/>
                <w:b/>
                <w:color w:val="000000"/>
              </w:rPr>
              <w:lastRenderedPageBreak/>
              <w:t>Student potrafi: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lastRenderedPageBreak/>
              <w:t xml:space="preserve">U1. </w:t>
            </w:r>
            <w:r w:rsidR="007F1222" w:rsidRPr="00D917EA">
              <w:rPr>
                <w:rFonts w:ascii="Times" w:hAnsi="Times" w:cs="Times New Roman"/>
                <w:color w:val="000000"/>
              </w:rPr>
              <w:t>przeanalizować</w:t>
            </w:r>
            <w:r w:rsidRPr="00D917EA">
              <w:rPr>
                <w:rFonts w:ascii="Times" w:hAnsi="Times" w:cs="Times New Roman"/>
                <w:color w:val="000000"/>
              </w:rPr>
              <w:t xml:space="preserve"> mechanizmy funkcjonowania organizmu ludzkiego na wszystkich poziomach jego organizacji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U2. </w:t>
            </w:r>
            <w:r w:rsidR="00F41DC1" w:rsidRPr="00D917EA">
              <w:rPr>
                <w:rFonts w:ascii="Times" w:hAnsi="Times" w:cs="Times New Roman"/>
                <w:color w:val="000000"/>
              </w:rPr>
              <w:t>rozpatrywać</w:t>
            </w:r>
            <w:r w:rsidRPr="00D917EA">
              <w:rPr>
                <w:rFonts w:ascii="Times" w:hAnsi="Times" w:cs="Times New Roman"/>
                <w:color w:val="000000"/>
              </w:rPr>
              <w:t xml:space="preserve"> poszczególne funkcje organizmu ludzkiego jako powiązane elementy zintegrowanej całości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U3. </w:t>
            </w:r>
            <w:r w:rsidR="00F41DC1" w:rsidRPr="00D917EA">
              <w:rPr>
                <w:rFonts w:ascii="Times" w:hAnsi="Times" w:cs="Times New Roman"/>
                <w:color w:val="000000"/>
              </w:rPr>
              <w:t>scharakteryzować</w:t>
            </w:r>
            <w:r w:rsidRPr="00D917EA">
              <w:rPr>
                <w:rFonts w:ascii="Times" w:hAnsi="Times" w:cs="Times New Roman"/>
                <w:color w:val="000000"/>
              </w:rPr>
              <w:t xml:space="preserve"> możliwości adaptacyjne organizmu człowieka.</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U4. </w:t>
            </w:r>
            <w:r w:rsidR="00F41DC1" w:rsidRPr="00D917EA">
              <w:rPr>
                <w:rFonts w:ascii="Times" w:hAnsi="Times" w:cs="Times New Roman"/>
                <w:color w:val="000000"/>
              </w:rPr>
              <w:t>uzasadnić</w:t>
            </w:r>
            <w:r w:rsidRPr="00D917EA">
              <w:rPr>
                <w:rFonts w:ascii="Times" w:hAnsi="Times" w:cs="Times New Roman"/>
                <w:color w:val="000000"/>
              </w:rPr>
              <w:t xml:space="preserve"> mechanizmy rozwoju zaburzeń czynnościowych, prawidłowo interpretuje patofizjologiczne podłoże rozwoju chorób.</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lastRenderedPageBreak/>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1DC1" w:rsidRPr="00D917EA" w:rsidRDefault="00F41DC1" w:rsidP="00D917EA">
            <w:pPr>
              <w:spacing w:after="0" w:line="240" w:lineRule="auto"/>
              <w:jc w:val="both"/>
              <w:rPr>
                <w:rFonts w:ascii="Times" w:hAnsi="Times" w:cs="Times New Roman"/>
                <w:b/>
                <w:color w:val="000000"/>
              </w:rPr>
            </w:pPr>
            <w:r w:rsidRPr="00D917EA">
              <w:rPr>
                <w:rFonts w:ascii="Times" w:hAnsi="Times" w:cs="Times New Roman"/>
                <w:b/>
                <w:color w:val="000000"/>
              </w:rPr>
              <w:t>Student gotów jest do:</w:t>
            </w:r>
          </w:p>
          <w:p w:rsidR="007512F6" w:rsidRPr="00D917EA" w:rsidRDefault="00F41DC1" w:rsidP="00D917EA">
            <w:pPr>
              <w:spacing w:after="0" w:line="240" w:lineRule="auto"/>
              <w:jc w:val="both"/>
              <w:rPr>
                <w:rFonts w:ascii="Times" w:hAnsi="Times" w:cs="Times New Roman"/>
                <w:color w:val="000000"/>
              </w:rPr>
            </w:pPr>
            <w:r w:rsidRPr="00D917EA">
              <w:rPr>
                <w:rFonts w:ascii="Times" w:hAnsi="Times" w:cs="Times New Roman"/>
                <w:color w:val="000000"/>
              </w:rPr>
              <w:t>K1. ś</w:t>
            </w:r>
            <w:r w:rsidR="007512F6" w:rsidRPr="00D917EA">
              <w:rPr>
                <w:rFonts w:ascii="Times" w:hAnsi="Times" w:cs="Times New Roman"/>
                <w:color w:val="000000"/>
              </w:rPr>
              <w:t>wiadome</w:t>
            </w:r>
            <w:r w:rsidRPr="00D917EA">
              <w:rPr>
                <w:rFonts w:ascii="Times" w:hAnsi="Times" w:cs="Times New Roman"/>
                <w:color w:val="000000"/>
              </w:rPr>
              <w:t>go promowania elementów</w:t>
            </w:r>
            <w:r w:rsidR="007512F6" w:rsidRPr="00D917EA">
              <w:rPr>
                <w:rFonts w:ascii="Times" w:hAnsi="Times" w:cs="Times New Roman"/>
                <w:color w:val="000000"/>
              </w:rPr>
              <w:t xml:space="preserve"> profilaktyki zdrowotnej.</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K2. </w:t>
            </w:r>
            <w:r w:rsidR="00F41DC1" w:rsidRPr="00D917EA">
              <w:rPr>
                <w:rFonts w:ascii="Times" w:hAnsi="Times" w:cs="Times New Roman"/>
                <w:color w:val="000000"/>
              </w:rPr>
              <w:t>odpowiedzialnego</w:t>
            </w:r>
            <w:r w:rsidRPr="00D917EA">
              <w:rPr>
                <w:rFonts w:ascii="Times" w:hAnsi="Times" w:cs="Times New Roman"/>
                <w:color w:val="000000"/>
              </w:rPr>
              <w:t xml:space="preserve"> podchodzi</w:t>
            </w:r>
            <w:r w:rsidR="00F41DC1" w:rsidRPr="00D917EA">
              <w:rPr>
                <w:rFonts w:ascii="Times" w:hAnsi="Times" w:cs="Times New Roman"/>
                <w:color w:val="000000"/>
              </w:rPr>
              <w:t>enia</w:t>
            </w:r>
            <w:r w:rsidRPr="00D917EA">
              <w:rPr>
                <w:rFonts w:ascii="Times" w:hAnsi="Times" w:cs="Times New Roman"/>
                <w:color w:val="000000"/>
              </w:rPr>
              <w:t xml:space="preserve"> do problemów z jakim boryka się pacjent. </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K3. </w:t>
            </w:r>
            <w:r w:rsidR="00F41DC1" w:rsidRPr="00D917EA">
              <w:rPr>
                <w:rFonts w:ascii="Times" w:hAnsi="Times" w:cs="Times New Roman"/>
                <w:color w:val="000000"/>
              </w:rPr>
              <w:t>aktywnej współpracy</w:t>
            </w:r>
            <w:r w:rsidRPr="00D917EA">
              <w:rPr>
                <w:rFonts w:ascii="Times" w:hAnsi="Times" w:cs="Times New Roman"/>
                <w:color w:val="000000"/>
              </w:rPr>
              <w:t xml:space="preserve"> w zespole badawczym bądź terapeutycznym. </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K4. </w:t>
            </w:r>
            <w:r w:rsidR="00F41DC1" w:rsidRPr="00D917EA">
              <w:rPr>
                <w:rFonts w:ascii="Times" w:hAnsi="Times" w:cs="Times New Roman"/>
                <w:color w:val="000000"/>
              </w:rPr>
              <w:t>wzięcia aktywnego</w:t>
            </w:r>
            <w:r w:rsidRPr="00D917EA">
              <w:rPr>
                <w:rFonts w:ascii="Times" w:hAnsi="Times" w:cs="Times New Roman"/>
                <w:color w:val="000000"/>
              </w:rPr>
              <w:t xml:space="preserve"> udział</w:t>
            </w:r>
            <w:r w:rsidR="00F41DC1" w:rsidRPr="00D917EA">
              <w:rPr>
                <w:rFonts w:ascii="Times" w:hAnsi="Times" w:cs="Times New Roman"/>
                <w:color w:val="000000"/>
              </w:rPr>
              <w:t>u</w:t>
            </w:r>
            <w:r w:rsidRPr="00D917EA">
              <w:rPr>
                <w:rFonts w:ascii="Times" w:hAnsi="Times" w:cs="Times New Roman"/>
                <w:color w:val="000000"/>
              </w:rPr>
              <w:t xml:space="preserve"> w programach profilaktyki i prewencji.</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1DC1" w:rsidRPr="00D917EA" w:rsidRDefault="00F41DC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F41DC1" w:rsidRPr="00D917EA" w:rsidRDefault="00F41DC1" w:rsidP="00D917EA">
            <w:pPr>
              <w:autoSpaceDE w:val="0"/>
              <w:autoSpaceDN w:val="0"/>
              <w:adjustRightInd w:val="0"/>
              <w:spacing w:after="0" w:line="240" w:lineRule="auto"/>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Laboratoria:</w:t>
            </w:r>
          </w:p>
          <w:p w:rsidR="00F41DC1" w:rsidRPr="00D917EA" w:rsidRDefault="00F41DC1" w:rsidP="00D917EA">
            <w:pPr>
              <w:pStyle w:val="Domylnie"/>
              <w:spacing w:after="0"/>
              <w:jc w:val="both"/>
              <w:rPr>
                <w:rFonts w:ascii="Times" w:hAnsi="Times" w:cs="Times New Roman"/>
              </w:rPr>
            </w:pPr>
            <w:r w:rsidRPr="00D917EA">
              <w:rPr>
                <w:rFonts w:ascii="Times" w:hAnsi="Times" w:cs="Times New Roman"/>
              </w:rPr>
              <w:t>- nie dotyczy.</w:t>
            </w:r>
          </w:p>
          <w:p w:rsidR="00F41DC1" w:rsidRPr="00D917EA" w:rsidRDefault="00F41DC1" w:rsidP="00D917EA">
            <w:pPr>
              <w:pStyle w:val="Domylnie"/>
              <w:spacing w:after="0"/>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Seminaria:</w:t>
            </w:r>
          </w:p>
          <w:p w:rsidR="007512F6" w:rsidRPr="00D917EA" w:rsidRDefault="00F41DC1" w:rsidP="00D917EA">
            <w:pPr>
              <w:pStyle w:val="Domylnie"/>
              <w:spacing w:after="0" w:line="240" w:lineRule="auto"/>
              <w:jc w:val="both"/>
              <w:rPr>
                <w:rFonts w:ascii="Times" w:hAnsi="Times" w:cs="Times New Roman"/>
                <w:bCs/>
              </w:rPr>
            </w:pPr>
            <w:r w:rsidRPr="00D917EA">
              <w:rPr>
                <w:rFonts w:ascii="Times" w:hAnsi="Times" w:cs="Times New Roman"/>
              </w:rPr>
              <w:t>- nie dotyczy.</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Podstawy biologii, fizjologii, patofizjologii, biochemii i genetyki</w:t>
            </w:r>
            <w:r w:rsidR="00F41DC1" w:rsidRPr="00D917EA">
              <w:rPr>
                <w:rFonts w:ascii="Times" w:hAnsi="Times" w:cs="Times New Roman"/>
              </w:rPr>
              <w:t>.</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color w:val="000000"/>
                <w:shd w:val="clear" w:color="auto" w:fill="D8D8D8"/>
              </w:rPr>
            </w:pPr>
            <w:r w:rsidRPr="00D917EA">
              <w:rPr>
                <w:rFonts w:ascii="Times" w:hAnsi="Times" w:cs="Times New Roman"/>
                <w:color w:val="000000"/>
              </w:rPr>
              <w:t>Proponowany cykl wykładów ma na celu wyjaśnianie mechanizmów prawidłowego funkcjonowania organizmu jak i przyczyn zmian patologicznych leżących u podłoża chorób człowieka. Choroby cywilizacyjne, których częstość występowania koreluje z rozwojem społeczno – technologicznym, są kluczowym problemem dla współczesnej medycyny. Poznanie biochemicznych podstaw zaburzeń występujących w tych chorobach daje możliwość zrozumienia prawidłowych procesów biologicznych zachodzących w organizmie jak i odchyleń od normy w patologii, a także możliwość śledzenia procesów naprawczych i skutków stosowanego działania terapeutycznego.</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Podstawową dla nauk medycznych jest znajomość zjawisk molekularnych zachodzących w żywym organizmie. Zadaniem proponowanego wykładu  jest wyjaśnianie mechanizmów prawidłowego funkcjonowania organizmu jak i przyczyn zmian patologicznych leżących u podłoża chorób cywilizacyjnych człowieka. Zgłębienie zagadnień biochemii klinicznej ułatwia absolwentowi aktywną współpracę w zespole badawczym bądź terapeutycznym, aktywny udział w promocji zdrowia, aktywny udział w programach profilaktyki.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Przedmiotem rozważań wykładowych będzie: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color w:val="000000"/>
              </w:rPr>
              <w:t xml:space="preserve">Pojęcie chorób cywilizacyjnych, ich przyczyny i skutki społeczne. Przewlekłe stany zapalne jako podłoże innych chorób. Zmiany metabolizmu energetycznego w głodzeniu i otyłości. Zaburzenia biochemiczne w cukrzycy. Diagnostyka i możliwości terapeutyczne cukrzycy. Przewlekłe stany zapalne naczyń jako podłoże rozwoju zmian miażdżycowych. Zaburzenia metabolizmu lipoprotein a choroba miażdżycowa. Przewlekłe stany zapalne podłożem zmian predysponujących do nowotworzenia. Biochemia nowotworów. Choroby układu sercowego – naczyniowego w aspekcie otyłości oraz zmian miażdżycowych. Udział czynników środowiskowych i diety w prewencji i </w:t>
            </w:r>
            <w:r w:rsidRPr="00D917EA">
              <w:rPr>
                <w:rFonts w:ascii="Times" w:hAnsi="Times" w:cs="Times New Roman"/>
                <w:color w:val="000000"/>
              </w:rPr>
              <w:lastRenderedPageBreak/>
              <w:t>leczeniu chorób cywilizacyjnych przez pryzmat „układanki” metabolicznej.</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lastRenderedPageBreak/>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NormalnyWeb"/>
              <w:spacing w:before="0" w:beforeAutospacing="0" w:after="0" w:afterAutospacing="0"/>
              <w:jc w:val="both"/>
              <w:rPr>
                <w:rFonts w:ascii="Times" w:hAnsi="Times"/>
                <w:sz w:val="22"/>
                <w:szCs w:val="22"/>
              </w:rPr>
            </w:pPr>
            <w:r w:rsidRPr="00D917EA">
              <w:rPr>
                <w:rStyle w:val="Uwydatnienie"/>
                <w:rFonts w:ascii="Times" w:hAnsi="Times"/>
                <w:b/>
                <w:bCs/>
                <w:i w:val="0"/>
                <w:sz w:val="22"/>
                <w:szCs w:val="22"/>
              </w:rPr>
              <w:t>Literatura obowiązkowa:</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color w:val="000000"/>
              </w:rPr>
              <w:t xml:space="preserve">1. </w:t>
            </w:r>
            <w:r w:rsidR="007512F6" w:rsidRPr="00D917EA">
              <w:rPr>
                <w:rFonts w:ascii="Times" w:hAnsi="Times" w:cs="Times New Roman"/>
              </w:rPr>
              <w:t>Czasopisma specjalistyczne medyczne oraz naukowe.</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2. </w:t>
            </w:r>
            <w:r w:rsidR="007512F6" w:rsidRPr="00D917EA">
              <w:rPr>
                <w:rFonts w:ascii="Times" w:hAnsi="Times" w:cs="Times New Roman"/>
              </w:rPr>
              <w:t>Biochemia kliniczna. Angielski S. i wsp., Wyd. Perseusz Gdańsk 1996 (i nowsze wydania);</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3. </w:t>
            </w:r>
            <w:r w:rsidR="007512F6" w:rsidRPr="00D917EA">
              <w:rPr>
                <w:rFonts w:ascii="Times" w:hAnsi="Times" w:cs="Times New Roman"/>
              </w:rPr>
              <w:t>Biologia molekularna człowieka. R.J. Epstein, Wyd. CZELEJ, Lublin 2005.</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Style w:val="Uwydatnienie"/>
                <w:rFonts w:ascii="Times" w:hAnsi="Times"/>
                <w:b/>
                <w:bCs/>
                <w:i w:val="0"/>
                <w:sz w:val="22"/>
                <w:szCs w:val="22"/>
              </w:rPr>
              <w:t>Literatura uzupełniająca:</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1. </w:t>
            </w:r>
            <w:r w:rsidR="007512F6" w:rsidRPr="00D917EA">
              <w:rPr>
                <w:rFonts w:ascii="Times" w:hAnsi="Times" w:cs="Times New Roman"/>
              </w:rPr>
              <w:t>Biochemia. Stryer L. Wyd. Nauk. PWN (różne wydania, 2009 i nowsze);</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2. </w:t>
            </w:r>
            <w:r w:rsidR="007512F6" w:rsidRPr="00D917EA">
              <w:rPr>
                <w:rFonts w:ascii="Times" w:hAnsi="Times" w:cs="Times New Roman"/>
              </w:rPr>
              <w:t>Biochemia Harpera. Murray i wsp. PZWL Warszawa 2012;</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3. </w:t>
            </w:r>
            <w:r w:rsidR="007512F6" w:rsidRPr="00D917EA">
              <w:rPr>
                <w:rFonts w:ascii="Times" w:hAnsi="Times" w:cs="Times New Roman"/>
              </w:rPr>
              <w:t>Goździcka-Józefiak i wsp. Genetyka molekularna i biochemia wybranych chorób u ludzi. Wyd. Nauk. UAM Poznań 2001;</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4. </w:t>
            </w:r>
            <w:r w:rsidR="007512F6" w:rsidRPr="00D917EA">
              <w:rPr>
                <w:rFonts w:ascii="Times" w:hAnsi="Times" w:cs="Times New Roman"/>
              </w:rPr>
              <w:t>Cytobiochemia, Kłyszejko-Stefanowicz L., PWN, 1995.</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5. </w:t>
            </w:r>
            <w:r w:rsidR="007512F6" w:rsidRPr="00D917EA">
              <w:rPr>
                <w:rFonts w:ascii="Times" w:hAnsi="Times" w:cs="Times New Roman"/>
              </w:rPr>
              <w:t>Czasopisma: Postępy Biochemii, Postępy Higieny i Medycyny Doświadczalnej,</w:t>
            </w:r>
          </w:p>
        </w:tc>
      </w:tr>
      <w:tr w:rsidR="007512F6" w:rsidRPr="00D917EA" w:rsidTr="00F41DC1">
        <w:trPr>
          <w:trHeight w:val="1336"/>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Warunkiem zaliczenia przedmiotu jest aktywne uczestnictwo w pełnym cyklu wykładowym.</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60%- dostateczny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80%- dobry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100%- bardzo dobr</w:t>
            </w:r>
            <w:r w:rsidR="00F41DC1" w:rsidRPr="00D917EA">
              <w:rPr>
                <w:rFonts w:ascii="Times" w:hAnsi="Times"/>
                <w:color w:val="000000"/>
                <w:sz w:val="22"/>
                <w:szCs w:val="22"/>
              </w:rPr>
              <w:t>y.</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F41DC1" w:rsidP="00D917EA">
            <w:pPr>
              <w:pStyle w:val="Domylnie"/>
              <w:spacing w:after="0" w:line="240" w:lineRule="auto"/>
              <w:jc w:val="both"/>
              <w:rPr>
                <w:rFonts w:ascii="Times" w:hAnsi="Times" w:cs="Times New Roman"/>
              </w:rPr>
            </w:pPr>
            <w:r w:rsidRPr="00D917EA">
              <w:rPr>
                <w:rStyle w:val="wrtext"/>
                <w:rFonts w:ascii="Times" w:hAnsi="Times" w:cs="Times New Roman"/>
              </w:rPr>
              <w:t>Nie dotyczy</w:t>
            </w:r>
            <w:r w:rsidR="007512F6" w:rsidRPr="00D917EA">
              <w:rPr>
                <w:rStyle w:val="wrtext"/>
                <w:rFonts w:ascii="Times" w:hAnsi="Times" w:cs="Times New Roman"/>
              </w:rPr>
              <w:t>.</w:t>
            </w:r>
          </w:p>
        </w:tc>
      </w:tr>
    </w:tbl>
    <w:p w:rsidR="007512F6" w:rsidRPr="00D917EA" w:rsidRDefault="007512F6" w:rsidP="00D917EA">
      <w:pPr>
        <w:pStyle w:val="Domylnie"/>
        <w:spacing w:after="0" w:line="240" w:lineRule="auto"/>
        <w:ind w:left="1440"/>
        <w:contextualSpacing/>
        <w:jc w:val="both"/>
        <w:rPr>
          <w:rFonts w:ascii="Times" w:hAnsi="Times" w:cs="Times New Roman"/>
          <w:b/>
        </w:rPr>
      </w:pPr>
    </w:p>
    <w:p w:rsidR="00F41DC1" w:rsidRPr="00D917EA" w:rsidRDefault="00F41DC1" w:rsidP="00D917EA">
      <w:pPr>
        <w:pStyle w:val="Domylnie"/>
        <w:spacing w:after="0" w:line="240" w:lineRule="auto"/>
        <w:contextualSpacing/>
        <w:jc w:val="both"/>
        <w:rPr>
          <w:rFonts w:ascii="Times" w:hAnsi="Times" w:cs="Times New Roman"/>
          <w:b/>
        </w:rPr>
      </w:pPr>
    </w:p>
    <w:p w:rsidR="00F41DC1" w:rsidRPr="00D917EA" w:rsidRDefault="00F41DC1" w:rsidP="00D917EA">
      <w:pPr>
        <w:pStyle w:val="Domylnie"/>
        <w:spacing w:after="0" w:line="240" w:lineRule="auto"/>
        <w:contextualSpacing/>
        <w:jc w:val="both"/>
        <w:rPr>
          <w:rFonts w:ascii="Times" w:hAnsi="Times" w:cs="Times New Roman"/>
          <w:b/>
        </w:rPr>
      </w:pPr>
    </w:p>
    <w:p w:rsidR="007512F6" w:rsidRPr="00D917EA" w:rsidRDefault="00F41DC1" w:rsidP="00D917EA">
      <w:pPr>
        <w:pStyle w:val="Domylnie"/>
        <w:spacing w:after="0" w:line="240" w:lineRule="auto"/>
        <w:contextualSpacing/>
        <w:jc w:val="both"/>
        <w:rPr>
          <w:rFonts w:ascii="Times" w:hAnsi="Times" w:cs="Times New Roman"/>
          <w:b/>
        </w:rPr>
      </w:pPr>
      <w:r w:rsidRPr="00D917EA">
        <w:rPr>
          <w:rFonts w:ascii="Times" w:hAnsi="Times" w:cs="Times New Roman"/>
          <w:b/>
        </w:rPr>
        <w:t xml:space="preserve">B) </w:t>
      </w:r>
      <w:r w:rsidR="007512F6" w:rsidRPr="00D917EA">
        <w:rPr>
          <w:rFonts w:ascii="Times" w:eastAsia="Times New Roman" w:hAnsi="Times" w:cs="Times New Roman"/>
          <w:b/>
          <w:lang w:eastAsia="pl-PL"/>
        </w:rPr>
        <w:t xml:space="preserve">Opis przedmiotu cyklu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10"/>
        <w:gridCol w:w="6804"/>
      </w:tblGrid>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b/>
                <w:lang w:eastAsia="pl-PL"/>
              </w:rPr>
              <w:t>Nazwa pola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b/>
                <w:lang w:eastAsia="pl-PL"/>
              </w:rPr>
              <w:t>Komentarz</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Cykl dydaktyczny, w którym przedmiot jest realizowany</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0F5FFE" w:rsidRDefault="007512F6" w:rsidP="00D917EA">
            <w:pPr>
              <w:pStyle w:val="Domylnie"/>
              <w:spacing w:after="0" w:line="240" w:lineRule="auto"/>
              <w:jc w:val="both"/>
              <w:rPr>
                <w:rFonts w:ascii="Times" w:hAnsi="Times" w:cs="Times New Roman"/>
                <w:b/>
              </w:rPr>
            </w:pPr>
            <w:r w:rsidRPr="000F5FFE">
              <w:rPr>
                <w:rFonts w:ascii="Times" w:eastAsia="Times New Roman" w:hAnsi="Times" w:cs="Times New Roman"/>
                <w:b/>
                <w:lang w:eastAsia="pl-PL"/>
              </w:rPr>
              <w:t>IV i V rok, semes</w:t>
            </w:r>
            <w:r w:rsidR="000F5FFE">
              <w:rPr>
                <w:rFonts w:ascii="Times" w:eastAsia="Times New Roman" w:hAnsi="Times" w:cs="Times New Roman"/>
                <w:b/>
                <w:lang w:eastAsia="pl-PL"/>
              </w:rPr>
              <w:t>tr VII/VIII/</w:t>
            </w:r>
            <w:r w:rsidRPr="000F5FFE">
              <w:rPr>
                <w:rFonts w:ascii="Times" w:eastAsia="Times New Roman" w:hAnsi="Times" w:cs="Times New Roman"/>
                <w:b/>
                <w:lang w:eastAsia="pl-PL"/>
              </w:rPr>
              <w:t>IX</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Sposób zaliczenia przedmiotu w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F41DC1" w:rsidP="00D917EA">
            <w:pPr>
              <w:pStyle w:val="Domylnie"/>
              <w:spacing w:after="0" w:line="240" w:lineRule="auto"/>
              <w:jc w:val="both"/>
              <w:rPr>
                <w:rFonts w:ascii="Times" w:hAnsi="Times" w:cs="Times New Roman"/>
              </w:rPr>
            </w:pPr>
            <w:r w:rsidRPr="00D917EA">
              <w:rPr>
                <w:rFonts w:ascii="Times" w:hAnsi="Times" w:cs="Times New Roman"/>
                <w:b/>
              </w:rPr>
              <w:t xml:space="preserve">Wykłady: </w:t>
            </w:r>
            <w:r w:rsidR="007512F6" w:rsidRPr="00D917EA">
              <w:rPr>
                <w:rFonts w:ascii="Times" w:hAnsi="Times" w:cs="Times New Roman"/>
              </w:rPr>
              <w:t>Zaliczenie z ocena</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Forma(y) i liczba godzin zajęć oraz sposoby ich zaliczenia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 – zaliczenie z oceną</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Imię i nazwisko koordynatora/ów przedmiotu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Calibri" w:hAnsi="Times" w:cs="Times New Roman"/>
                <w:b/>
              </w:rPr>
              <w:t xml:space="preserve">dr hab. </w:t>
            </w:r>
            <w:r w:rsidR="00F41DC1" w:rsidRPr="00D917EA">
              <w:rPr>
                <w:rFonts w:ascii="Times" w:eastAsia="Calibri" w:hAnsi="Times" w:cs="Times New Roman"/>
                <w:b/>
              </w:rPr>
              <w:t xml:space="preserve">n. med. </w:t>
            </w:r>
            <w:r w:rsidRPr="00D917EA">
              <w:rPr>
                <w:rFonts w:ascii="Times" w:eastAsia="Calibri" w:hAnsi="Times" w:cs="Times New Roman"/>
                <w:b/>
              </w:rPr>
              <w:t>Marek Foksiński</w:t>
            </w:r>
            <w:r w:rsidR="00F41DC1" w:rsidRPr="00D917EA">
              <w:rPr>
                <w:rFonts w:ascii="Times" w:eastAsia="Calibri" w:hAnsi="Times" w:cs="Times New Roman"/>
                <w:b/>
              </w:rPr>
              <w:t>, prof. UMK</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Imię i nazwisko osób prowadzących grupy zajęciowe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ind w:left="1135" w:hanging="1134"/>
              <w:jc w:val="both"/>
              <w:rPr>
                <w:rFonts w:ascii="Times" w:eastAsia="Calibri" w:hAnsi="Times" w:cs="Times New Roman"/>
                <w:b/>
              </w:rPr>
            </w:pPr>
            <w:r w:rsidRPr="00D917EA">
              <w:rPr>
                <w:rFonts w:ascii="Times" w:eastAsia="Calibri" w:hAnsi="Times" w:cs="Times New Roman"/>
                <w:b/>
              </w:rPr>
              <w:t>Wykłady:   dr hab.</w:t>
            </w:r>
            <w:r w:rsidR="00F41DC1" w:rsidRPr="00D917EA">
              <w:rPr>
                <w:rFonts w:ascii="Times" w:eastAsia="Calibri" w:hAnsi="Times" w:cs="Times New Roman"/>
                <w:b/>
              </w:rPr>
              <w:t xml:space="preserve"> n. med.</w:t>
            </w:r>
            <w:r w:rsidRPr="00D917EA">
              <w:rPr>
                <w:rFonts w:ascii="Times" w:eastAsia="Calibri" w:hAnsi="Times" w:cs="Times New Roman"/>
                <w:b/>
              </w:rPr>
              <w:t xml:space="preserve"> Marek Foksiński</w:t>
            </w:r>
            <w:r w:rsidR="00F41DC1" w:rsidRPr="00D917EA">
              <w:rPr>
                <w:rFonts w:ascii="Times" w:eastAsia="Calibri" w:hAnsi="Times" w:cs="Times New Roman"/>
                <w:b/>
              </w:rPr>
              <w:t>, prof. UMK</w:t>
            </w:r>
          </w:p>
          <w:p w:rsidR="007512F6" w:rsidRPr="00D917EA" w:rsidRDefault="007512F6" w:rsidP="00D917EA">
            <w:pPr>
              <w:pStyle w:val="Domylnie"/>
              <w:spacing w:after="0" w:line="240" w:lineRule="auto"/>
              <w:ind w:left="1135" w:hanging="142"/>
              <w:jc w:val="both"/>
              <w:rPr>
                <w:rFonts w:ascii="Times" w:hAnsi="Times" w:cs="Times New Roman"/>
              </w:rPr>
            </w:pPr>
            <w:r w:rsidRPr="00D917EA">
              <w:rPr>
                <w:rFonts w:ascii="Times" w:hAnsi="Times" w:cs="Times New Roman"/>
              </w:rPr>
              <w:t xml:space="preserve">  </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Atrybut (charakter)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tabs>
                <w:tab w:val="right" w:pos="6588"/>
              </w:tabs>
              <w:spacing w:after="0" w:line="240" w:lineRule="auto"/>
              <w:jc w:val="both"/>
              <w:rPr>
                <w:rFonts w:ascii="Times" w:hAnsi="Times" w:cs="Times New Roman"/>
              </w:rPr>
            </w:pPr>
            <w:r w:rsidRPr="00D917EA">
              <w:rPr>
                <w:rFonts w:ascii="Times" w:eastAsia="Times New Roman" w:hAnsi="Times" w:cs="Times New Roman"/>
                <w:lang w:eastAsia="pl-PL"/>
              </w:rPr>
              <w:t>przedmiot fakultatywny</w:t>
            </w:r>
            <w:r w:rsidRPr="00D917EA">
              <w:rPr>
                <w:rFonts w:ascii="Times" w:eastAsia="Times New Roman" w:hAnsi="Times" w:cs="Times New Roman"/>
                <w:lang w:eastAsia="pl-PL"/>
              </w:rPr>
              <w:tab/>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Grupy zajęciowe z opisem i limitem miejsc w grupach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255D34" w:rsidRPr="00D917EA">
              <w:rPr>
                <w:rFonts w:ascii="Times" w:hAnsi="Times" w:cs="Times New Roman"/>
              </w:rPr>
              <w:t>25</w:t>
            </w:r>
          </w:p>
          <w:p w:rsidR="007512F6" w:rsidRPr="00D917EA" w:rsidRDefault="00C219CE" w:rsidP="00D917EA">
            <w:pPr>
              <w:pStyle w:val="Domylnie"/>
              <w:spacing w:after="0" w:line="240" w:lineRule="auto"/>
              <w:jc w:val="both"/>
              <w:rPr>
                <w:rFonts w:ascii="Times" w:eastAsia="Calibri" w:hAnsi="Times" w:cs="Times New Roman"/>
              </w:rPr>
            </w:pPr>
            <w:r w:rsidRPr="00D917EA">
              <w:rPr>
                <w:rFonts w:ascii="Times" w:hAnsi="Times" w:cs="Times New Roman"/>
              </w:rPr>
              <w:t>Maksymalna liczba studentów:</w:t>
            </w:r>
            <w:r w:rsidR="00255D34" w:rsidRPr="00D917EA">
              <w:rPr>
                <w:rFonts w:ascii="Times" w:hAnsi="Times" w:cs="Times New Roman"/>
              </w:rPr>
              <w:t xml:space="preserve"> 30</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Terminy i miejsca odbywania zajęć</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F41DC1" w:rsidP="00D917EA">
            <w:pPr>
              <w:pStyle w:val="Domylnie"/>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Efekty kształcenia, zdefiniowane dla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41DC1" w:rsidRPr="00D917EA" w:rsidRDefault="00F41DC1" w:rsidP="00D917EA">
            <w:pPr>
              <w:spacing w:after="0" w:line="240" w:lineRule="auto"/>
              <w:jc w:val="both"/>
              <w:rPr>
                <w:rFonts w:ascii="Times" w:hAnsi="Times" w:cs="Times New Roman"/>
                <w:b/>
                <w:iCs/>
              </w:rPr>
            </w:pPr>
            <w:r w:rsidRPr="00D917EA">
              <w:rPr>
                <w:rFonts w:ascii="Times" w:hAnsi="Times" w:cs="Times New Roman"/>
                <w:b/>
                <w:iCs/>
              </w:rPr>
              <w:t>Wykład student zna i rozumie:</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W1. zależności między rozwojem cywilizacji a zapadalnością na niektóre choroby</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W2. objawy kliniczne ze zmianami w parametrach diagnostycznych</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lastRenderedPageBreak/>
              <w:t>W3. zaburzenia metaboliczne na poziomie komórkowym.</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W4. wpływ czynników środowiskowych na częstość występowania i rozwój chorób związanych z naszym codziennym funkcjonowaniem.</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W5. zaburzenia funkcji adaptacyjnych i regulacyjnych organizmu oraz zaburzenia przemiany materii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W6. mechanizmy rozwoju omawianych w cyklu wykładowym chorób.</w:t>
            </w:r>
          </w:p>
          <w:p w:rsidR="00F41DC1" w:rsidRPr="00D917EA" w:rsidRDefault="00F41DC1" w:rsidP="00D917EA">
            <w:pPr>
              <w:spacing w:after="0" w:line="240" w:lineRule="auto"/>
              <w:jc w:val="both"/>
              <w:rPr>
                <w:rFonts w:ascii="Times" w:hAnsi="Times" w:cs="Times New Roman"/>
                <w:b/>
                <w:iCs/>
              </w:rPr>
            </w:pPr>
            <w:r w:rsidRPr="00D917EA">
              <w:rPr>
                <w:rFonts w:ascii="Times" w:hAnsi="Times" w:cs="Times New Roman"/>
                <w:b/>
                <w:iCs/>
              </w:rPr>
              <w:t>Wykład student potrafi: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U1. przeanalizować mechanizmy funkcjonowania organizmu ludzkiego na wszystkich poziomach jego organizacji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U2. rozpatrywać poszczególne funkcje organizmu ludzkiego jako powiązane elementy zintegrowanej całości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U3. scharakteryzować możliwości adaptacyjne organizmu człowieka.</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U4. uzasadnić mechanizmy rozwoju zaburzeń czynnościowych, prawidłowo interpretuje patofizjologiczne podłoże rozwoju chorób.</w:t>
            </w:r>
          </w:p>
          <w:p w:rsidR="00F41DC1" w:rsidRPr="00D917EA" w:rsidRDefault="00F41DC1" w:rsidP="00D917EA">
            <w:pPr>
              <w:spacing w:after="0" w:line="240" w:lineRule="auto"/>
              <w:jc w:val="both"/>
              <w:rPr>
                <w:rFonts w:ascii="Times" w:hAnsi="Times" w:cs="Times New Roman"/>
                <w:b/>
                <w:iCs/>
              </w:rPr>
            </w:pPr>
            <w:r w:rsidRPr="00D917EA">
              <w:rPr>
                <w:rFonts w:ascii="Times" w:hAnsi="Times" w:cs="Times New Roman"/>
                <w:b/>
                <w:iCs/>
              </w:rPr>
              <w:t>Wykład student gotów jest do:</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K1. świadomego promowania elementów profilaktyki zdrowotnej.</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 xml:space="preserve">K2. odpowiedzialnego podchodzienia do problemów z jakim boryka się pacjent. </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 xml:space="preserve">K3. aktywnej współpracy w zespole badawczym bądź terapeutycznym. </w:t>
            </w:r>
          </w:p>
          <w:p w:rsidR="007512F6" w:rsidRPr="00D917EA" w:rsidRDefault="00F41DC1" w:rsidP="00D917EA">
            <w:pPr>
              <w:spacing w:after="0" w:line="240" w:lineRule="auto"/>
              <w:jc w:val="both"/>
              <w:rPr>
                <w:rFonts w:ascii="Times" w:hAnsi="Times" w:cs="Times New Roman"/>
                <w:iCs/>
              </w:rPr>
            </w:pPr>
            <w:r w:rsidRPr="00D917EA">
              <w:rPr>
                <w:rFonts w:ascii="Times" w:hAnsi="Times" w:cs="Times New Roman"/>
                <w:iCs/>
              </w:rPr>
              <w:t>K4. wzięcia aktywnego udziału w programach profilaktyki i prewencji.</w:t>
            </w:r>
          </w:p>
        </w:tc>
      </w:tr>
      <w:tr w:rsidR="007512F6" w:rsidRPr="00D917EA" w:rsidTr="00F41DC1">
        <w:trPr>
          <w:trHeight w:val="1304"/>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lastRenderedPageBreak/>
              <w:t>Metody i kryteria oceniania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Warunkiem zaliczenia przedmiotu jest aktywne uczestnictwo w pełnym cyklu wykładowym.</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60%- dostateczny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80%- dobry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100%- bardzo dobry</w:t>
            </w:r>
          </w:p>
          <w:p w:rsidR="007512F6" w:rsidRPr="00D917EA" w:rsidRDefault="007512F6" w:rsidP="00D917EA">
            <w:pPr>
              <w:spacing w:after="0" w:line="240" w:lineRule="auto"/>
              <w:jc w:val="both"/>
              <w:rPr>
                <w:rFonts w:ascii="Times" w:hAnsi="Times" w:cs="Times New Roman"/>
              </w:rPr>
            </w:pP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Zakres tematów</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F41DC1" w:rsidP="00D917EA">
            <w:pPr>
              <w:pStyle w:val="Domylnie"/>
              <w:spacing w:after="0" w:line="240" w:lineRule="auto"/>
              <w:jc w:val="both"/>
              <w:rPr>
                <w:rFonts w:ascii="Times" w:eastAsia="Calibri" w:hAnsi="Times" w:cs="Times New Roman"/>
                <w:b/>
              </w:rPr>
            </w:pPr>
            <w:r w:rsidRPr="00D917EA">
              <w:rPr>
                <w:rFonts w:ascii="Times" w:eastAsia="Calibri" w:hAnsi="Times" w:cs="Times New Roman"/>
                <w:b/>
              </w:rPr>
              <w:t>Tematy wykładów</w:t>
            </w:r>
            <w:r w:rsidR="007512F6" w:rsidRPr="00D917EA">
              <w:rPr>
                <w:rFonts w:ascii="Times" w:eastAsia="Calibri" w:hAnsi="Times" w:cs="Times New Roman"/>
                <w:b/>
              </w:rPr>
              <w:t>:</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1. Pojęcie chorób cywilizacyjnych, ich przyczyny i skutki społeczne.</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2. Wspólne ogniwa przemian energetycznych komórki, różnorodność tkankowa</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3. Biochemia stanów zapalnych. Przewlekłe stany zapalne jako podłoże innych chorób</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4. Zmiany metabolizmu energetycznego w głodzeniu i otyłości. Zaburzenia biochemiczne w cukrzycy. Diagnostyka i możliwości terapeutyczne.</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5. Przewlekłe stany zapalne naczyń jako podłoże rozwoju zmian miażdżycowych. Zaburzenia metabolizmu lipoprotein a choroba miażdżycowa</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6. Przewlekłe stany zapalne podłożem zmian predysponujących do nowotworzenia. Biochemia nowotworów</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7. Choroby układu sercowego – naczyniowego w aspekcie otyłości oraz zmian miażdżycowych</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8. Udział czynników środowiskowych i diety w prewencji i leczeniu chorób cywilizacyjnych przez pryzmat „układanki” metabolicznej.</w:t>
            </w:r>
          </w:p>
        </w:tc>
      </w:tr>
      <w:tr w:rsidR="007512F6" w:rsidRPr="00D917EA" w:rsidTr="007512F6">
        <w:trPr>
          <w:trHeight w:val="311"/>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Metody dydaktyczne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strike/>
              </w:rPr>
            </w:pPr>
            <w:r w:rsidRPr="00D917EA">
              <w:rPr>
                <w:rFonts w:ascii="Times" w:hAnsi="Times" w:cs="Times New Roman"/>
              </w:rPr>
              <w:t>Identyczne, jak w części A</w:t>
            </w:r>
            <w:r w:rsidR="00F41DC1" w:rsidRPr="00D917EA">
              <w:rPr>
                <w:rFonts w:ascii="Times" w:hAnsi="Times" w:cs="Times New Roman"/>
              </w:rPr>
              <w:t>.</w:t>
            </w:r>
          </w:p>
        </w:tc>
      </w:tr>
      <w:tr w:rsidR="007512F6" w:rsidRPr="00D917EA" w:rsidTr="007512F6">
        <w:trPr>
          <w:trHeight w:val="366"/>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Literatura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Identyczna, jak w części A</w:t>
            </w:r>
            <w:r w:rsidR="00F41DC1" w:rsidRPr="00D917EA">
              <w:rPr>
                <w:rFonts w:ascii="Times" w:hAnsi="Times" w:cs="Times New Roman"/>
              </w:rPr>
              <w:t>.</w:t>
            </w:r>
          </w:p>
        </w:tc>
      </w:tr>
    </w:tbl>
    <w:p w:rsidR="007512F6" w:rsidRPr="00D917EA" w:rsidRDefault="007512F6" w:rsidP="00D917EA">
      <w:pPr>
        <w:spacing w:after="0" w:line="240" w:lineRule="auto"/>
        <w:jc w:val="both"/>
        <w:rPr>
          <w:rFonts w:ascii="Times" w:hAnsi="Times" w:cs="Times New Roman"/>
        </w:rPr>
      </w:pPr>
    </w:p>
    <w:p w:rsidR="007512F6" w:rsidRPr="00D917EA" w:rsidRDefault="007512F6" w:rsidP="00D917EA">
      <w:pPr>
        <w:spacing w:after="0" w:line="240" w:lineRule="auto"/>
        <w:contextualSpacing/>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F41DC1" w:rsidRPr="00D917EA" w:rsidRDefault="00766D7D" w:rsidP="00D917EA">
      <w:pPr>
        <w:pStyle w:val="Nagwek1"/>
        <w:spacing w:line="240" w:lineRule="auto"/>
        <w:jc w:val="both"/>
        <w:rPr>
          <w:rFonts w:cs="Times New Roman"/>
          <w:szCs w:val="22"/>
          <w:u w:val="single"/>
        </w:rPr>
      </w:pPr>
      <w:bookmarkStart w:id="43" w:name="_Toc435613829"/>
      <w:r w:rsidRPr="00D917EA">
        <w:rPr>
          <w:rFonts w:cs="Times New Roman"/>
          <w:szCs w:val="22"/>
          <w:u w:val="single"/>
        </w:rPr>
        <w:lastRenderedPageBreak/>
        <w:t>19. Biogerontologia  - podstawy biologii starzenia komórek i organizmu człowieka</w:t>
      </w:r>
      <w:bookmarkEnd w:id="43"/>
    </w:p>
    <w:p w:rsidR="00766D7D" w:rsidRPr="00D917EA" w:rsidRDefault="00766D7D" w:rsidP="00D917EA">
      <w:pPr>
        <w:pStyle w:val="Nagwek1"/>
        <w:spacing w:line="240" w:lineRule="auto"/>
        <w:jc w:val="both"/>
        <w:rPr>
          <w:rFonts w:cs="Times New Roman"/>
          <w:sz w:val="22"/>
          <w:szCs w:val="22"/>
        </w:rPr>
      </w:pPr>
      <w:r w:rsidRPr="00D917EA">
        <w:rPr>
          <w:rFonts w:cs="Times New Roman"/>
          <w:sz w:val="22"/>
          <w:szCs w:val="22"/>
        </w:rPr>
        <w:t xml:space="preserve"> </w:t>
      </w:r>
    </w:p>
    <w:p w:rsidR="00762C4E" w:rsidRPr="00D917EA" w:rsidRDefault="00F41DC1" w:rsidP="00D917EA">
      <w:pPr>
        <w:pStyle w:val="Domylnie"/>
        <w:tabs>
          <w:tab w:val="left" w:pos="4536"/>
        </w:tabs>
        <w:spacing w:after="0" w:line="24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762C4E"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06"/>
        <w:gridCol w:w="6243"/>
      </w:tblGrid>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p>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62C4E" w:rsidRPr="00D917EA" w:rsidRDefault="00762C4E" w:rsidP="00D917EA">
            <w:pPr>
              <w:pStyle w:val="Domylnie"/>
              <w:spacing w:after="0" w:line="240" w:lineRule="auto"/>
              <w:jc w:val="both"/>
              <w:rPr>
                <w:rFonts w:ascii="Times" w:hAnsi="Times" w:cs="Times New Roman"/>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center"/>
              <w:rPr>
                <w:rFonts w:ascii="Times" w:hAnsi="Times" w:cs="Times New Roman"/>
              </w:rPr>
            </w:pPr>
          </w:p>
          <w:p w:rsidR="00762C4E" w:rsidRPr="00D917EA" w:rsidRDefault="00762C4E"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62C4E" w:rsidRPr="00543BF2"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spacing w:after="0" w:line="240" w:lineRule="auto"/>
              <w:jc w:val="center"/>
              <w:rPr>
                <w:rFonts w:ascii="Times" w:hAnsi="Times" w:cs="Times New Roman"/>
                <w:b/>
              </w:rPr>
            </w:pPr>
            <w:r w:rsidRPr="00D917EA">
              <w:rPr>
                <w:rFonts w:ascii="Times" w:hAnsi="Times" w:cs="Times New Roman"/>
                <w:b/>
              </w:rPr>
              <w:t>Biogerontologia - podstawy biomedyczne starzenia komórek i organizmu człowieka</w:t>
            </w:r>
          </w:p>
          <w:p w:rsidR="00762C4E" w:rsidRPr="00D917EA" w:rsidRDefault="001869C9" w:rsidP="00D917EA">
            <w:pPr>
              <w:spacing w:after="0" w:line="240" w:lineRule="auto"/>
              <w:jc w:val="center"/>
              <w:rPr>
                <w:rFonts w:ascii="Times" w:hAnsi="Times" w:cs="Times New Roman"/>
                <w:b/>
                <w:lang w:val="en-US"/>
              </w:rPr>
            </w:pPr>
            <w:r w:rsidRPr="00D917EA">
              <w:rPr>
                <w:rFonts w:ascii="Times" w:hAnsi="Times" w:cs="Times New Roman"/>
                <w:b/>
                <w:lang w:val="en-US"/>
              </w:rPr>
              <w:t>(</w:t>
            </w:r>
            <w:r w:rsidR="00762C4E" w:rsidRPr="00D917EA">
              <w:rPr>
                <w:rFonts w:ascii="Times" w:hAnsi="Times" w:cs="Times New Roman"/>
                <w:b/>
                <w:lang w:val="en-US"/>
              </w:rPr>
              <w:t>Biogerontology – Biomedical Basis of human Cell and Organism Ageing</w:t>
            </w:r>
            <w:r w:rsidRPr="00D917EA">
              <w:rPr>
                <w:rFonts w:ascii="Times" w:hAnsi="Times" w:cs="Times New Roman"/>
                <w:b/>
                <w:lang w:val="en-US"/>
              </w:rPr>
              <w:t>)</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Wydział Farmaceutyczny</w:t>
            </w:r>
          </w:p>
          <w:p w:rsidR="001869C9" w:rsidRPr="00D917EA" w:rsidRDefault="001869C9"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Katedra Biochemii Klinicznej</w:t>
            </w:r>
          </w:p>
          <w:p w:rsidR="00762C4E" w:rsidRPr="00D917EA" w:rsidRDefault="00762C4E" w:rsidP="00D917EA">
            <w:pPr>
              <w:spacing w:after="0" w:line="240" w:lineRule="auto"/>
              <w:ind w:left="1440" w:hanging="1264"/>
              <w:contextualSpacing/>
              <w:jc w:val="center"/>
              <w:rPr>
                <w:rFonts w:ascii="Times" w:hAnsi="Times" w:cs="Times New Roman"/>
                <w:b/>
              </w:rPr>
            </w:pPr>
            <w:r w:rsidRPr="00D917EA">
              <w:rPr>
                <w:rFonts w:ascii="Times" w:hAnsi="Times" w:cs="Times New Roman"/>
                <w:b/>
                <w:bCs/>
              </w:rPr>
              <w:t>Collegium Medicum im. Ludwika Rydygiera w Bydgoszczy</w:t>
            </w:r>
          </w:p>
          <w:p w:rsidR="00762C4E" w:rsidRPr="00D917EA" w:rsidRDefault="00762C4E" w:rsidP="00D917EA">
            <w:pPr>
              <w:pStyle w:val="Domylnie"/>
              <w:spacing w:after="0" w:line="240" w:lineRule="auto"/>
              <w:contextualSpacing/>
              <w:jc w:val="center"/>
              <w:rPr>
                <w:rFonts w:ascii="Times" w:hAnsi="Times" w:cs="Times New Roman"/>
                <w:b/>
              </w:rPr>
            </w:pPr>
            <w:r w:rsidRPr="00D917EA">
              <w:rPr>
                <w:rFonts w:ascii="Times" w:eastAsia="Times New Roman" w:hAnsi="Times" w:cs="Times New Roman"/>
                <w:b/>
                <w:bCs/>
                <w:lang w:eastAsia="pl-PL"/>
              </w:rPr>
              <w:t>Uniwersytet Mikołaja Kopernika w Toruniu</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Wydział Farmaceutyczny</w:t>
            </w:r>
          </w:p>
          <w:p w:rsidR="00762C4E" w:rsidRPr="00D917EA" w:rsidRDefault="00762C4E" w:rsidP="00D917EA">
            <w:pPr>
              <w:spacing w:after="0" w:line="240" w:lineRule="auto"/>
              <w:jc w:val="center"/>
              <w:rPr>
                <w:rFonts w:ascii="Times" w:hAnsi="Times" w:cs="Times New Roman"/>
                <w:b/>
                <w:iCs/>
              </w:rPr>
            </w:pPr>
            <w:r w:rsidRPr="00D917EA">
              <w:rPr>
                <w:rFonts w:ascii="Times" w:hAnsi="Times" w:cs="Times New Roman"/>
                <w:b/>
              </w:rPr>
              <w:t xml:space="preserve">Kierunek studiów: </w:t>
            </w:r>
            <w:r w:rsidR="001869C9" w:rsidRPr="00D917EA">
              <w:rPr>
                <w:rFonts w:ascii="Times" w:hAnsi="Times" w:cs="Times New Roman"/>
                <w:b/>
              </w:rPr>
              <w:t>analityka medyczna</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1869C9" w:rsidP="00D917EA">
            <w:pPr>
              <w:pStyle w:val="Domylnie"/>
              <w:spacing w:after="0" w:line="240" w:lineRule="auto"/>
              <w:jc w:val="center"/>
              <w:rPr>
                <w:rFonts w:ascii="Times" w:hAnsi="Times" w:cs="Times New Roman"/>
                <w:b/>
              </w:rPr>
            </w:pPr>
            <w:r w:rsidRPr="00D917EA">
              <w:rPr>
                <w:rFonts w:ascii="Times" w:hAnsi="Times" w:cs="Times New Roman"/>
                <w:b/>
              </w:rPr>
              <w:t>1704-A-ZF66-SJ</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rPr>
              <w:t xml:space="preserve">Kod ISCED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1869C9"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Z</w:t>
            </w:r>
            <w:r w:rsidR="00762C4E" w:rsidRPr="00D917EA">
              <w:rPr>
                <w:rFonts w:ascii="Times" w:hAnsi="Times" w:cs="Times New Roman"/>
                <w:b/>
              </w:rPr>
              <w:t>aliczenie na ocenę</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62C4E" w:rsidRPr="00D917EA">
              <w:rPr>
                <w:rFonts w:ascii="Times" w:hAnsi="Times" w:cs="Times New Roman"/>
                <w:b/>
              </w:rPr>
              <w:t>ie</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3C6AA5" w:rsidP="00D917EA">
            <w:pPr>
              <w:pStyle w:val="Akapitzlist10"/>
              <w:suppressAutoHyphens w:val="0"/>
              <w:spacing w:after="0" w:line="240" w:lineRule="auto"/>
              <w:contextualSpacing/>
              <w:jc w:val="center"/>
              <w:rPr>
                <w:rFonts w:ascii="Times" w:hAnsi="Times" w:cs="Times New Roman"/>
                <w:b/>
              </w:rPr>
            </w:pPr>
            <w:r w:rsidRPr="00D917EA">
              <w:rPr>
                <w:rFonts w:ascii="Times" w:hAnsi="Times" w:cs="Times New Roman"/>
                <w:b/>
              </w:rPr>
              <w:t>Przedmiot do wyboru</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F41DC1" w:rsidRPr="00D917EA" w:rsidRDefault="00F41DC1"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F41DC1" w:rsidRPr="00D917EA" w:rsidRDefault="00F41DC1"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F41DC1" w:rsidRPr="00D917EA" w:rsidRDefault="00F41DC1"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F41DC1" w:rsidRPr="00D917EA" w:rsidRDefault="00F41DC1"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F41DC1" w:rsidRPr="00D917EA" w:rsidRDefault="00F41DC1"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F41DC1" w:rsidRPr="00D917EA" w:rsidRDefault="00F41DC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F41DC1" w:rsidRPr="00D917EA" w:rsidRDefault="00F41DC1"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62C4E" w:rsidRPr="00D917EA" w:rsidRDefault="00F41DC1" w:rsidP="00D917EA">
            <w:pPr>
              <w:pStyle w:val="Domylnie"/>
              <w:spacing w:after="0" w:line="240" w:lineRule="auto"/>
              <w:jc w:val="both"/>
              <w:rPr>
                <w:rFonts w:ascii="Times" w:eastAsia="Calibri" w:hAnsi="Times" w:cs="Times New Roman"/>
                <w:b/>
                <w:bCs/>
                <w:color w:val="FF0000"/>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62C4E" w:rsidRPr="00D917EA" w:rsidRDefault="00762C4E" w:rsidP="00D917EA">
            <w:pPr>
              <w:pStyle w:val="Domylnie"/>
              <w:spacing w:after="0" w:line="240" w:lineRule="auto"/>
              <w:jc w:val="both"/>
              <w:rPr>
                <w:rFonts w:ascii="Times" w:hAnsi="Times" w:cs="Times New Roman"/>
                <w:b/>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zna i rozumie:</w:t>
            </w:r>
          </w:p>
          <w:p w:rsidR="00762C4E" w:rsidRPr="00D917EA" w:rsidRDefault="001869C9"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W1: </w:t>
            </w:r>
            <w:r w:rsidR="00762C4E" w:rsidRPr="00D917EA">
              <w:rPr>
                <w:rFonts w:ascii="Times" w:eastAsia="Times New Roman" w:hAnsi="Times" w:cs="Times New Roman"/>
                <w:iCs/>
              </w:rPr>
              <w:t>wpływ czynników fizycznych, chemicznych i biologicznych środowiska na organizm człowi</w:t>
            </w:r>
            <w:r w:rsidR="00F41DC1" w:rsidRPr="00D917EA">
              <w:rPr>
                <w:rFonts w:ascii="Times" w:eastAsia="Times New Roman" w:hAnsi="Times" w:cs="Times New Roman"/>
                <w:iCs/>
              </w:rPr>
              <w:t>eka na każdym etapie ontogenezy.</w:t>
            </w:r>
          </w:p>
          <w:p w:rsidR="00762C4E" w:rsidRPr="00D917EA" w:rsidRDefault="00762C4E"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prawidłową budowę anatomiczną organizmu ludzkiego i podstawowe zależności między budową i funkcją organizmu w warunkach zdrowia i choroby a także w organizmie starzejącym się i u osób  w wieku podeszłym</w:t>
            </w:r>
            <w:r w:rsidR="00F41DC1" w:rsidRPr="00D917EA">
              <w:rPr>
                <w:rFonts w:ascii="Times" w:eastAsia="Times New Roman" w:hAnsi="Times" w:cs="Times New Roman"/>
                <w:iCs/>
              </w:rPr>
              <w:t>.</w:t>
            </w:r>
          </w:p>
          <w:p w:rsidR="00762C4E" w:rsidRPr="00D917EA" w:rsidRDefault="00762C4E"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lastRenderedPageBreak/>
              <w:t>W3: podstawy patofizjologii komórki i układów organizmu i zmian molekularnych  z</w:t>
            </w:r>
            <w:r w:rsidR="001869C9" w:rsidRPr="00D917EA">
              <w:rPr>
                <w:rFonts w:ascii="Times" w:eastAsia="Times New Roman" w:hAnsi="Times" w:cs="Times New Roman"/>
                <w:iCs/>
              </w:rPr>
              <w:t xml:space="preserve">achodzących podczas starzenia w </w:t>
            </w:r>
            <w:r w:rsidRPr="00D917EA">
              <w:rPr>
                <w:rFonts w:ascii="Times" w:eastAsia="Times New Roman" w:hAnsi="Times" w:cs="Times New Roman"/>
                <w:iCs/>
              </w:rPr>
              <w:t>komórkach i tkankach  człowieka</w:t>
            </w:r>
            <w:r w:rsidR="00F41DC1" w:rsidRPr="00D917EA">
              <w:rPr>
                <w:rFonts w:ascii="Times" w:eastAsia="Times New Roman" w:hAnsi="Times" w:cs="Times New Roman"/>
                <w:iCs/>
              </w:rPr>
              <w:t>.</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potrafi:</w:t>
            </w:r>
          </w:p>
          <w:p w:rsidR="00762C4E" w:rsidRPr="00D917EA" w:rsidRDefault="001869C9" w:rsidP="00D917EA">
            <w:pPr>
              <w:spacing w:after="0" w:line="240" w:lineRule="auto"/>
              <w:jc w:val="both"/>
              <w:rPr>
                <w:rFonts w:ascii="Times" w:hAnsi="Times" w:cs="Times New Roman"/>
              </w:rPr>
            </w:pPr>
            <w:r w:rsidRPr="00D917EA">
              <w:rPr>
                <w:rFonts w:ascii="Times" w:hAnsi="Times" w:cs="Times New Roman"/>
              </w:rPr>
              <w:t>U1:</w:t>
            </w:r>
            <w:r w:rsidR="00762C4E" w:rsidRPr="00D917EA">
              <w:rPr>
                <w:rFonts w:ascii="Times" w:hAnsi="Times" w:cs="Times New Roman"/>
              </w:rPr>
              <w:t xml:space="preserve"> wskazywać różnice w budowie i funkcjonowaniu organizmu na poszczególnych etapach rozwoju osobniczego; rozumie i opisuje mechanizmy rozwoju zmian czynnościowych, prawidłowo interpretuje patofizjologiczne podłoże rozwoju chorób wieku podeszłego</w:t>
            </w:r>
            <w:r w:rsidR="00F41DC1" w:rsidRPr="00D917EA">
              <w:rPr>
                <w:rFonts w:ascii="Times" w:hAnsi="Times" w:cs="Times New Roman"/>
              </w:rPr>
              <w:t>.</w:t>
            </w:r>
          </w:p>
          <w:p w:rsidR="00762C4E" w:rsidRPr="00D917EA" w:rsidRDefault="00F41DC1" w:rsidP="00D917EA">
            <w:pPr>
              <w:spacing w:after="0" w:line="240" w:lineRule="auto"/>
              <w:jc w:val="both"/>
              <w:rPr>
                <w:rFonts w:ascii="Times" w:hAnsi="Times" w:cs="Times New Roman"/>
              </w:rPr>
            </w:pPr>
            <w:r w:rsidRPr="00D917EA">
              <w:rPr>
                <w:rFonts w:ascii="Times" w:hAnsi="Times" w:cs="Times New Roman"/>
              </w:rPr>
              <w:t>U2: analizować</w:t>
            </w:r>
            <w:r w:rsidR="00762C4E" w:rsidRPr="00D917EA">
              <w:rPr>
                <w:rFonts w:ascii="Times" w:hAnsi="Times" w:cs="Times New Roman"/>
              </w:rPr>
              <w:t xml:space="preserve"> podłoże molekularne procesów prowadzących do starzenia, potrafi wskazywać zależności pomiędzy zaburzeniami przemian metabolicznych, jednostką chorobową, stylem życia, płcią i wiekiem pacjenta także w przypadku chorób związanych z wiekiem i chorób przyspieszonego starzenia</w:t>
            </w:r>
            <w:r w:rsidRPr="00D917EA">
              <w:rPr>
                <w:rFonts w:ascii="Times" w:hAnsi="Times" w:cs="Times New Roman"/>
              </w:rPr>
              <w:t>.</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gotów jest do:</w:t>
            </w:r>
          </w:p>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rPr>
              <w:t>K1: stałego dokształcania się; ma świadomość  uwarunkowań i ograniczeń wynikających z choroby i starości oraz potrzeby propagowania zachowań prozdrowotnych (profilaktyka na każdym etapie ontogenezy)</w:t>
            </w:r>
            <w:r w:rsidR="00F41DC1" w:rsidRPr="00D917EA">
              <w:rPr>
                <w:rFonts w:ascii="Times" w:hAnsi="Times" w:cs="Times New Roman"/>
              </w:rPr>
              <w:t>.</w:t>
            </w:r>
          </w:p>
          <w:p w:rsidR="00762C4E" w:rsidRPr="00D917EA" w:rsidRDefault="00F41DC1" w:rsidP="00D917EA">
            <w:pPr>
              <w:pStyle w:val="Domylnie"/>
              <w:spacing w:after="0" w:line="240" w:lineRule="auto"/>
              <w:jc w:val="both"/>
              <w:rPr>
                <w:rFonts w:ascii="Times" w:hAnsi="Times" w:cs="Times New Roman"/>
              </w:rPr>
            </w:pPr>
            <w:r w:rsidRPr="00D917EA">
              <w:rPr>
                <w:rFonts w:ascii="Times" w:hAnsi="Times" w:cs="Times New Roman"/>
              </w:rPr>
              <w:t>K2: dążenia</w:t>
            </w:r>
            <w:r w:rsidR="00762C4E" w:rsidRPr="00D917EA">
              <w:rPr>
                <w:rFonts w:ascii="Times" w:hAnsi="Times" w:cs="Times New Roman"/>
              </w:rPr>
              <w:t xml:space="preserve"> do korzystania z obiektywnych źródeł informacji naukowej; posiada nawyk korzystania z technologii informacyjnych do wyszukiwania i selekcjonowania informacji naukowych</w:t>
            </w:r>
            <w:r w:rsidRPr="00D917EA">
              <w:rPr>
                <w:rFonts w:ascii="Times" w:hAnsi="Times" w:cs="Times New Roman"/>
              </w:rPr>
              <w:t>.</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F41DC1" w:rsidRPr="00D917EA" w:rsidRDefault="00F41DC1" w:rsidP="00D917EA">
            <w:pPr>
              <w:autoSpaceDE w:val="0"/>
              <w:autoSpaceDN w:val="0"/>
              <w:adjustRightInd w:val="0"/>
              <w:spacing w:after="0" w:line="240" w:lineRule="auto"/>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Laboratoria:</w:t>
            </w:r>
          </w:p>
          <w:p w:rsidR="00F41DC1" w:rsidRPr="00D917EA" w:rsidRDefault="00F41DC1" w:rsidP="00D917EA">
            <w:pPr>
              <w:pStyle w:val="Domylnie"/>
              <w:spacing w:after="0"/>
              <w:jc w:val="both"/>
              <w:rPr>
                <w:rFonts w:ascii="Times" w:hAnsi="Times" w:cs="Times New Roman"/>
              </w:rPr>
            </w:pPr>
            <w:r w:rsidRPr="00D917EA">
              <w:rPr>
                <w:rFonts w:ascii="Times" w:hAnsi="Times" w:cs="Times New Roman"/>
              </w:rPr>
              <w:t>- nie dotyczy.</w:t>
            </w:r>
          </w:p>
          <w:p w:rsidR="00F41DC1" w:rsidRPr="00D917EA" w:rsidRDefault="00F41DC1" w:rsidP="00D917EA">
            <w:pPr>
              <w:pStyle w:val="Domylnie"/>
              <w:spacing w:after="0"/>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Seminaria:</w:t>
            </w:r>
          </w:p>
          <w:p w:rsidR="00762C4E"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nie dotyczy.</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rPr>
              <w:t>Student powinien posiadać wiedzę i umiejętności zdobyte w ramach przedmiotów:  biologia ogólna, biologia komórki, podstawy biochemii i genetyki oraz fizjologii człowieka</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 starzejącym się organizmie następują zmiany molekularne sprzyjające rozwojowi wielu chorób takich jak: nowotwory, choroby układu sercowo-naczyniowego, cukrzyca typu II, choroby układu odpornościowego czy choroby neurodegeneracyjne. Rośnie tym samym liczba osób wymagających interwencji i opieki medycznej, w tym laboratoryjnych badań diagnostycznych oraz opieki farmakologicznej, poszukiwane są </w:t>
            </w:r>
            <w:r w:rsidRPr="00D917EA">
              <w:rPr>
                <w:rFonts w:ascii="Times" w:hAnsi="Times" w:cs="Times New Roman"/>
              </w:rPr>
              <w:lastRenderedPageBreak/>
              <w:t xml:space="preserve">możliwości farmakologicznej interwencji przeciwstarzeniowej, co może zaowocować terapiami chorób związanych z wiekiem, towarzyszących starzeniu oraz chorób przyspieszonego starzenia; </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762C4E"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 xml:space="preserve">Literatura podstawowa: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1. </w:t>
            </w:r>
            <w:r w:rsidR="00762C4E" w:rsidRPr="00D917EA">
              <w:rPr>
                <w:rFonts w:ascii="Times" w:eastAsia="Times New Roman" w:hAnsi="Times" w:cs="Times New Roman"/>
                <w:iCs/>
              </w:rPr>
              <w:t xml:space="preserve">Mikuła-Pietrasik J. et.al. Święty Graal biologii, czyli jak i dlaczego się starzejemy? Postępy Biochemii vol. 61, 4, s.344, 2015; </w:t>
            </w:r>
            <w:r w:rsidRPr="00D917EA">
              <w:rPr>
                <w:rFonts w:ascii="Times" w:eastAsia="Times New Roman" w:hAnsi="Times" w:cs="Times New Roman"/>
                <w:iCs/>
              </w:rPr>
              <w:t xml:space="preserve">2. </w:t>
            </w:r>
            <w:r w:rsidR="00762C4E" w:rsidRPr="00D917EA">
              <w:rPr>
                <w:rFonts w:ascii="Times" w:eastAsia="Times New Roman" w:hAnsi="Times" w:cs="Times New Roman"/>
                <w:iCs/>
              </w:rPr>
              <w:t>Jurgowiak M. Choroba Alzheimer</w:t>
            </w:r>
            <w:r w:rsidRPr="00D917EA">
              <w:rPr>
                <w:rFonts w:ascii="Times" w:eastAsia="Times New Roman" w:hAnsi="Times" w:cs="Times New Roman"/>
                <w:iCs/>
              </w:rPr>
              <w:t>a po 100 latach badań. Służba Zd</w:t>
            </w:r>
            <w:r w:rsidR="00762C4E" w:rsidRPr="00D917EA">
              <w:rPr>
                <w:rFonts w:ascii="Times" w:eastAsia="Times New Roman" w:hAnsi="Times" w:cs="Times New Roman"/>
                <w:iCs/>
              </w:rPr>
              <w:t>rowia, luty 2012, 51;</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3. </w:t>
            </w:r>
            <w:r w:rsidR="00762C4E" w:rsidRPr="00D917EA">
              <w:rPr>
                <w:rFonts w:ascii="Times" w:eastAsia="Times New Roman" w:hAnsi="Times" w:cs="Times New Roman"/>
                <w:iCs/>
              </w:rPr>
              <w:t xml:space="preserve">Biogerontologia. Red: E. Sikora, G. Bartosz, J. Witkowski. Wyd. Naukowe PWN, Warszawa 2009;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4. </w:t>
            </w:r>
            <w:r w:rsidR="00762C4E" w:rsidRPr="00D917EA">
              <w:rPr>
                <w:rFonts w:ascii="Times" w:eastAsia="Times New Roman" w:hAnsi="Times" w:cs="Times New Roman"/>
                <w:iCs/>
              </w:rPr>
              <w:t xml:space="preserve">Sto lat i więcej- szansa na długowieczność. KOSMOS tom 48, nr 2, 1999; Cały numer poświęcony problematyce starzenia;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5. </w:t>
            </w:r>
            <w:r w:rsidR="00762C4E" w:rsidRPr="00D917EA">
              <w:rPr>
                <w:rFonts w:ascii="Times" w:eastAsia="Times New Roman" w:hAnsi="Times" w:cs="Times New Roman"/>
                <w:iCs/>
              </w:rPr>
              <w:t xml:space="preserve">Jurgowiak M., Oliński R. Proces starzenia – przegląd aktualnych teorii i poglądów. Kosmos 47(1) 1998, 1-11;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6. </w:t>
            </w:r>
            <w:r w:rsidR="00762C4E" w:rsidRPr="00D917EA">
              <w:rPr>
                <w:rFonts w:ascii="Times" w:eastAsia="Times New Roman" w:hAnsi="Times" w:cs="Times New Roman"/>
                <w:iCs/>
              </w:rPr>
              <w:t xml:space="preserve">Nowe publikacje ukazujące się w pismach przedmiotowych i pokrewnych (np. Gerontologia Polska, phmd.pl, Diagnostyka Lab. i innych). </w:t>
            </w:r>
          </w:p>
          <w:p w:rsidR="00762C4E" w:rsidRPr="00D917EA" w:rsidRDefault="00F41DC1" w:rsidP="00D917EA">
            <w:pPr>
              <w:pStyle w:val="Domylnie"/>
              <w:spacing w:after="0" w:line="240" w:lineRule="auto"/>
              <w:jc w:val="both"/>
              <w:rPr>
                <w:rFonts w:ascii="Times" w:eastAsia="Times New Roman" w:hAnsi="Times" w:cs="Times New Roman"/>
                <w:iCs/>
                <w:lang w:val="en-US"/>
              </w:rPr>
            </w:pPr>
            <w:r w:rsidRPr="00D917EA">
              <w:rPr>
                <w:rFonts w:ascii="Times" w:eastAsia="Times New Roman" w:hAnsi="Times" w:cs="Times New Roman"/>
                <w:iCs/>
              </w:rPr>
              <w:t xml:space="preserve">7. </w:t>
            </w:r>
            <w:r w:rsidR="00762C4E" w:rsidRPr="00D917EA">
              <w:rPr>
                <w:rFonts w:ascii="Times" w:eastAsia="Times New Roman" w:hAnsi="Times" w:cs="Times New Roman"/>
                <w:iCs/>
              </w:rPr>
              <w:t xml:space="preserve">Świat Nauki, marzec 2013. </w:t>
            </w:r>
            <w:r w:rsidR="00762C4E" w:rsidRPr="00D917EA">
              <w:rPr>
                <w:rFonts w:ascii="Times" w:eastAsia="Times New Roman" w:hAnsi="Times" w:cs="Times New Roman"/>
                <w:iCs/>
                <w:lang w:val="en-US"/>
              </w:rPr>
              <w:t xml:space="preserve">Kontrowersje wokół antyoksydantów.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lang w:val="en-US"/>
              </w:rPr>
              <w:t xml:space="preserve">8. </w:t>
            </w:r>
            <w:r w:rsidR="00762C4E" w:rsidRPr="00D917EA">
              <w:rPr>
                <w:rFonts w:ascii="Times" w:eastAsia="Times New Roman" w:hAnsi="Times" w:cs="Times New Roman"/>
                <w:iCs/>
                <w:lang w:val="en-US"/>
              </w:rPr>
              <w:t xml:space="preserve">Kochman K. New elements in modern biological theories of aging. </w:t>
            </w:r>
            <w:r w:rsidR="00762C4E" w:rsidRPr="00D917EA">
              <w:rPr>
                <w:rFonts w:ascii="Times" w:eastAsia="Times New Roman" w:hAnsi="Times" w:cs="Times New Roman"/>
                <w:iCs/>
              </w:rPr>
              <w:t xml:space="preserve">Folia Medica Copernicana 2015, 3(3) 89-99; </w:t>
            </w:r>
          </w:p>
          <w:p w:rsidR="00905F6D" w:rsidRPr="00D917EA" w:rsidRDefault="00762C4E"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 xml:space="preserve">Literatura uzupełniająca: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1. </w:t>
            </w:r>
            <w:r w:rsidR="00762C4E" w:rsidRPr="00D917EA">
              <w:rPr>
                <w:rFonts w:ascii="Times" w:eastAsia="Times New Roman" w:hAnsi="Times" w:cs="Times New Roman"/>
                <w:iCs/>
              </w:rPr>
              <w:t xml:space="preserve">Jurgowiak M., Oliński R. Wolne rodniki a starzenie się. Kosmos 44(1) 1995, 71-88;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2. </w:t>
            </w:r>
            <w:r w:rsidR="00762C4E" w:rsidRPr="00D917EA">
              <w:rPr>
                <w:rFonts w:ascii="Times" w:eastAsia="Times New Roman" w:hAnsi="Times" w:cs="Times New Roman"/>
                <w:iCs/>
              </w:rPr>
              <w:t xml:space="preserve">Oliński R., Jurgowiak M. Wolnorodnikowe uszkodzenia zasad azotowych DNA i ich rola w procesie starzenia oraz chorobach wieku podeszłego. Postępy Biologii Komórki 26 suplement (13), 3-22;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3. </w:t>
            </w:r>
            <w:r w:rsidR="00762C4E" w:rsidRPr="00D917EA">
              <w:rPr>
                <w:rFonts w:ascii="Times" w:eastAsia="Times New Roman" w:hAnsi="Times" w:cs="Times New Roman"/>
                <w:iCs/>
              </w:rPr>
              <w:t xml:space="preserve">Jurgowiak M., Oliński R. Oksydacyjne uszkodzenia mtDNA związane z rozwojem stanów patologicznych i starzeniem się. Postępy Biochemii 43(1), 1997; 30-40;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4. </w:t>
            </w:r>
            <w:r w:rsidR="00762C4E" w:rsidRPr="00D917EA">
              <w:rPr>
                <w:rFonts w:ascii="Times" w:eastAsia="Times New Roman" w:hAnsi="Times" w:cs="Times New Roman"/>
                <w:iCs/>
              </w:rPr>
              <w:t xml:space="preserve">Jurgowiak M., Oliński R. Mitochondria a choroby i starzenie się. Gerontol. Pol. 1997, 5(1), 12-16;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5. </w:t>
            </w:r>
            <w:r w:rsidR="00762C4E" w:rsidRPr="00D917EA">
              <w:rPr>
                <w:rFonts w:ascii="Times" w:eastAsia="Times New Roman" w:hAnsi="Times" w:cs="Times New Roman"/>
                <w:iCs/>
              </w:rPr>
              <w:t xml:space="preserve">Jurgowiak M. Ile przed nami? Wiedza i Życie 10, 2005, 54-61;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6. </w:t>
            </w:r>
            <w:r w:rsidR="00762C4E" w:rsidRPr="00D917EA">
              <w:rPr>
                <w:rFonts w:ascii="Times" w:eastAsia="Times New Roman" w:hAnsi="Times" w:cs="Times New Roman"/>
                <w:iCs/>
              </w:rPr>
              <w:t xml:space="preserve">Skazani na długowieczność. Praca zbiorowa. Ośrodek Wydawnictw Naukowych. Poznań 2007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7. </w:t>
            </w:r>
            <w:r w:rsidR="00762C4E" w:rsidRPr="00D917EA">
              <w:rPr>
                <w:rFonts w:ascii="Times" w:eastAsia="Times New Roman" w:hAnsi="Times" w:cs="Times New Roman"/>
                <w:iCs/>
              </w:rPr>
              <w:t xml:space="preserve">Jurgowiak M. W poszukiwaniu nieśmiertelności. Kwartalnik UP RP, (1), 74-77, 2012;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8. </w:t>
            </w:r>
            <w:r w:rsidR="00762C4E" w:rsidRPr="00D917EA">
              <w:rPr>
                <w:rFonts w:ascii="Times" w:eastAsia="Times New Roman" w:hAnsi="Times" w:cs="Times New Roman"/>
                <w:iCs/>
              </w:rPr>
              <w:t xml:space="preserve">Jurgowiak M. Gdy mózg ma 100 lat. Wiedza i Życie, grudzień 2011;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9. </w:t>
            </w:r>
            <w:r w:rsidR="00762C4E" w:rsidRPr="00D917EA">
              <w:rPr>
                <w:rFonts w:ascii="Times" w:eastAsia="Times New Roman" w:hAnsi="Times" w:cs="Times New Roman"/>
                <w:iCs/>
              </w:rPr>
              <w:t xml:space="preserve">Buettner Dan. Niebieskie strefy. 9 lekcji długowieczności od ludzi żyjących najdłużej. Wydawnictwo Galaktyka 2014; artykuł z 2015 roku: </w:t>
            </w:r>
            <w:hyperlink r:id="rId9" w:history="1">
              <w:r w:rsidR="00762C4E" w:rsidRPr="00D917EA">
                <w:rPr>
                  <w:rStyle w:val="Hipercze"/>
                  <w:rFonts w:ascii="Times" w:eastAsia="Times New Roman" w:hAnsi="Times" w:cs="Times New Roman"/>
                  <w:iCs/>
                </w:rPr>
                <w:t>http://biuletyn.nowaera.pl/2015/12/pg/biologia/biologia.html</w:t>
              </w:r>
            </w:hyperlink>
            <w:r w:rsidR="00762C4E" w:rsidRPr="00D917EA">
              <w:rPr>
                <w:rFonts w:ascii="Times" w:eastAsia="Times New Roman" w:hAnsi="Times" w:cs="Times New Roman"/>
                <w:iCs/>
              </w:rPr>
              <w:t>Wiedza i Życie, maj 2017;</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Warunkiem uzyskania zaliczenia przedmiotu jest obecność na przynajmniej 3 wykładach z ogólnej liczby 5 wykładów. Kryterium oceniania – zaliczenie na ocenę na podstawie obecności oraz aktywności podczas konwersatoryjnych fragmentów wykładu. Aktywność merytoryczna jest elementem podwyższającym ostateczną ocenę zaliczeniową.</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Obecność na 5 wykładach (15 godzin)- ocena bardzo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4 wykłady-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3 wykłady- dostateczna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limitu 3 wykładów ocena - niedostateczna</w:t>
            </w:r>
          </w:p>
          <w:p w:rsidR="00762C4E" w:rsidRPr="00D917EA" w:rsidRDefault="00762C4E" w:rsidP="00D917EA">
            <w:pPr>
              <w:pStyle w:val="Domylnie"/>
              <w:spacing w:after="0" w:line="240" w:lineRule="auto"/>
              <w:jc w:val="both"/>
              <w:rPr>
                <w:rFonts w:ascii="Times" w:hAnsi="Times" w:cs="Times New Roman"/>
              </w:rPr>
            </w:pPr>
          </w:p>
        </w:tc>
      </w:tr>
      <w:tr w:rsidR="00762C4E" w:rsidRPr="00D917EA" w:rsidTr="001F5848">
        <w:trPr>
          <w:trHeight w:val="738"/>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Praktyki zawodowe w ramach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905F6D" w:rsidP="00D917EA">
            <w:pPr>
              <w:pStyle w:val="Domylnie"/>
              <w:spacing w:after="0" w:line="240" w:lineRule="auto"/>
              <w:jc w:val="both"/>
              <w:rPr>
                <w:rFonts w:ascii="Times" w:hAnsi="Times" w:cs="Times New Roman"/>
              </w:rPr>
            </w:pPr>
            <w:r w:rsidRPr="00D917EA">
              <w:rPr>
                <w:rFonts w:ascii="Times" w:hAnsi="Times" w:cs="Times New Roman"/>
              </w:rPr>
              <w:t>Nie dotyczy</w:t>
            </w:r>
            <w:r w:rsidR="00762C4E" w:rsidRPr="00D917EA">
              <w:rPr>
                <w:rFonts w:ascii="Times" w:hAnsi="Times" w:cs="Times New Roman"/>
              </w:rPr>
              <w:t>.</w:t>
            </w:r>
          </w:p>
        </w:tc>
      </w:tr>
    </w:tbl>
    <w:p w:rsidR="00762C4E" w:rsidRPr="00D917EA" w:rsidRDefault="00762C4E" w:rsidP="00D917EA">
      <w:pPr>
        <w:pStyle w:val="Domylnie"/>
        <w:spacing w:after="0" w:line="240" w:lineRule="auto"/>
        <w:ind w:left="1440"/>
        <w:jc w:val="both"/>
        <w:rPr>
          <w:rFonts w:ascii="Times" w:hAnsi="Times" w:cs="Times New Roman"/>
        </w:rPr>
      </w:pPr>
    </w:p>
    <w:p w:rsidR="00905F6D" w:rsidRPr="00D917EA" w:rsidRDefault="00905F6D" w:rsidP="00D917EA">
      <w:pPr>
        <w:pStyle w:val="Domylnie"/>
        <w:spacing w:after="0" w:line="240" w:lineRule="auto"/>
        <w:jc w:val="both"/>
        <w:rPr>
          <w:rFonts w:ascii="Times" w:hAnsi="Times" w:cs="Times New Roman"/>
          <w:b/>
          <w:bCs/>
          <w:lang w:eastAsia="pl-PL"/>
        </w:rPr>
      </w:pPr>
    </w:p>
    <w:p w:rsidR="00762C4E" w:rsidRPr="00D917EA" w:rsidRDefault="00905F6D"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62C4E"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1"/>
        <w:gridCol w:w="5868"/>
      </w:tblGrid>
      <w:tr w:rsidR="00762C4E" w:rsidRPr="00D917EA" w:rsidTr="001F584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eastAsia="Times New Roman" w:hAnsi="Times" w:cs="Times New Roman"/>
                <w:lang w:eastAsia="pl-PL"/>
              </w:rPr>
              <w:t>I</w:t>
            </w:r>
            <w:r w:rsidRPr="00543A31">
              <w:rPr>
                <w:rFonts w:ascii="Times" w:eastAsia="Times New Roman" w:hAnsi="Times" w:cs="Times New Roman"/>
                <w:b/>
                <w:lang w:eastAsia="pl-PL"/>
              </w:rPr>
              <w:t>, II, III, IV, V rok studiów</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pStyle w:val="Domylnie"/>
              <w:spacing w:after="0" w:line="240" w:lineRule="auto"/>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w:t>
            </w:r>
            <w:r w:rsidR="00762C4E" w:rsidRPr="00D917EA">
              <w:rPr>
                <w:rFonts w:ascii="Times" w:hAnsi="Times" w:cs="Times New Roman"/>
              </w:rPr>
              <w:t xml:space="preserve">zaliczenie na ocenę </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contextualSpacing/>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15 godzin- zaliczenie na ocenę</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contextualSpacing/>
              <w:jc w:val="both"/>
              <w:rPr>
                <w:rFonts w:ascii="Times" w:hAnsi="Times" w:cs="Times New Roman"/>
                <w:b/>
              </w:rPr>
            </w:pPr>
            <w:r w:rsidRPr="00D917EA">
              <w:rPr>
                <w:rFonts w:ascii="Times" w:hAnsi="Times" w:cs="Times New Roman"/>
                <w:b/>
              </w:rPr>
              <w:t xml:space="preserve">Dr n. med. </w:t>
            </w:r>
            <w:r w:rsidR="00762C4E" w:rsidRPr="00D917EA">
              <w:rPr>
                <w:rFonts w:ascii="Times" w:hAnsi="Times" w:cs="Times New Roman"/>
                <w:b/>
              </w:rPr>
              <w:t>Marek Jurgowiak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contextualSpacing/>
              <w:jc w:val="both"/>
              <w:rPr>
                <w:rFonts w:ascii="Times" w:hAnsi="Times" w:cs="Times New Roman"/>
                <w:b/>
              </w:rPr>
            </w:pPr>
            <w:r w:rsidRPr="00D917EA">
              <w:rPr>
                <w:rFonts w:ascii="Times" w:hAnsi="Times" w:cs="Times New Roman"/>
                <w:b/>
              </w:rPr>
              <w:t xml:space="preserve">Dr n. med. </w:t>
            </w:r>
            <w:r w:rsidR="00762C4E" w:rsidRPr="00D917EA">
              <w:rPr>
                <w:rFonts w:ascii="Times" w:hAnsi="Times" w:cs="Times New Roman"/>
                <w:b/>
              </w:rPr>
              <w:t>Marek Jurgowiak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3C6AA5"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1869C9" w:rsidRPr="00D917EA" w:rsidRDefault="001869C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62C4E" w:rsidRPr="00D917EA" w:rsidRDefault="001869C9" w:rsidP="00D917EA">
            <w:pPr>
              <w:pStyle w:val="Domylnie"/>
              <w:spacing w:after="0" w:line="240" w:lineRule="auto"/>
              <w:jc w:val="both"/>
              <w:rPr>
                <w:rFonts w:ascii="Times" w:hAnsi="Times" w:cs="Times New Roman"/>
              </w:rPr>
            </w:pPr>
            <w:r w:rsidRPr="00D917EA">
              <w:rPr>
                <w:rFonts w:ascii="Times" w:hAnsi="Times" w:cs="Times New Roman"/>
              </w:rPr>
              <w:t>Maksymalna liczba studentów: 120</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lang w:eastAsia="pl-PL"/>
              </w:rPr>
            </w:pPr>
            <w:r w:rsidRPr="00D917EA">
              <w:rPr>
                <w:rFonts w:ascii="Times" w:hAnsi="Times" w:cs="Times New Roman"/>
                <w:b/>
              </w:rPr>
              <w:t>Liczba godzin zajęć prowadzonych z wykorzystaniem metod i technik kształcenia na odległość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jc w:val="both"/>
              <w:rPr>
                <w:rFonts w:ascii="Times" w:hAnsi="Times" w:cs="Times New Roman"/>
                <w:bCs/>
              </w:rPr>
            </w:pPr>
            <w:r w:rsidRPr="00D917EA">
              <w:rPr>
                <w:rFonts w:ascii="Times" w:hAnsi="Times" w:cs="Times New Roman"/>
                <w:bCs/>
              </w:rPr>
              <w:t>Brak.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rPr>
              <w:t>Strona www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jc w:val="both"/>
              <w:rPr>
                <w:rFonts w:ascii="Times" w:hAnsi="Times" w:cs="Times New Roman"/>
                <w:bCs/>
              </w:rPr>
            </w:pPr>
            <w:r w:rsidRPr="00D917EA">
              <w:rPr>
                <w:rFonts w:ascii="Times" w:hAnsi="Times" w:cs="Times New Roman"/>
                <w:bCs/>
              </w:rPr>
              <w:t>Brak.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E2385C" w:rsidRPr="00D917EA" w:rsidRDefault="00E2385C" w:rsidP="00D917EA">
            <w:pPr>
              <w:pStyle w:val="Domylnie"/>
              <w:spacing w:after="0" w:line="240" w:lineRule="auto"/>
              <w:jc w:val="both"/>
              <w:rPr>
                <w:rFonts w:ascii="Times" w:hAnsi="Times" w:cs="Times New Roman"/>
                <w:b/>
              </w:rPr>
            </w:pPr>
            <w:r w:rsidRPr="00D917EA">
              <w:rPr>
                <w:rFonts w:ascii="Times" w:hAnsi="Times" w:cs="Times New Roman"/>
                <w:b/>
              </w:rPr>
              <w:t>Wykład student zna i rozumie:</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W1: wpływ czynników fizycznych, chemicznych i biologicznych środowiska na organizm człowieka na każdym etapie ontogenezy.</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W2: prawidłową budowę anatomiczną organizmu ludzkiego i podstawowe zależności między budową i funkcją organizmu w warunkach zdrowia i choroby a także w organizmie starzejącym się i u osób  w wieku podeszłym.</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W3: podstawy patofizjologii komórki i układów organizmu i zmian molekularnych  zachodzących podczas starzenia w komórkach i tkankach  człowieka.</w:t>
            </w:r>
          </w:p>
          <w:p w:rsidR="00E2385C" w:rsidRPr="00D917EA" w:rsidRDefault="00E2385C" w:rsidP="00D917EA">
            <w:pPr>
              <w:pStyle w:val="Domylnie"/>
              <w:spacing w:after="0" w:line="240" w:lineRule="auto"/>
              <w:jc w:val="both"/>
              <w:rPr>
                <w:rFonts w:ascii="Times" w:hAnsi="Times" w:cs="Times New Roman"/>
                <w:b/>
              </w:rPr>
            </w:pPr>
            <w:r w:rsidRPr="00D917EA">
              <w:rPr>
                <w:rFonts w:ascii="Times" w:hAnsi="Times" w:cs="Times New Roman"/>
                <w:b/>
              </w:rPr>
              <w:t>Wykład student potrafi:</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U1: wskazywać różnice w budowie i funkcjonowaniu organizmu na poszczególnych etapach rozwoju osobniczego; rozumie i opisuje mechanizmy rozwoju zmian czynnościowych, prawidłowo interpretuje patofizjologiczne podłoże rozwoju chorób wieku podeszłego.</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 xml:space="preserve">U2: analizować podłoże molekularne procesów prowadzących do starzenia, potrafi wskazywać zależności pomiędzy zaburzeniami przemian metabolicznych, jednostką chorobową, stylem życia, płcią i wiekiem pacjenta także w przypadku chorób związanych z wiekiem i chorób przyspieszonego </w:t>
            </w:r>
            <w:r w:rsidRPr="00D917EA">
              <w:rPr>
                <w:rFonts w:ascii="Times" w:hAnsi="Times" w:cs="Times New Roman"/>
              </w:rPr>
              <w:lastRenderedPageBreak/>
              <w:t>starzenia.</w:t>
            </w:r>
          </w:p>
          <w:p w:rsidR="00E2385C" w:rsidRPr="00D917EA" w:rsidRDefault="00E2385C" w:rsidP="00D917EA">
            <w:pPr>
              <w:pStyle w:val="Domylnie"/>
              <w:spacing w:after="0" w:line="240" w:lineRule="auto"/>
              <w:jc w:val="both"/>
              <w:rPr>
                <w:rFonts w:ascii="Times" w:hAnsi="Times" w:cs="Times New Roman"/>
                <w:b/>
              </w:rPr>
            </w:pPr>
            <w:r w:rsidRPr="00D917EA">
              <w:rPr>
                <w:rFonts w:ascii="Times" w:hAnsi="Times" w:cs="Times New Roman"/>
                <w:b/>
              </w:rPr>
              <w:t>Wykład student gotów jest do:</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K1: stałego dokształcania się; ma świadomość  uwarunkowań i ograniczeń wynikających z choroby i starości oraz potrzeby propagowania zachowań prozdrowotnych (profilaktyka na każdym etapie ontogenezy).</w:t>
            </w:r>
          </w:p>
          <w:p w:rsidR="00762C4E"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K2: dążenia do korzystania z obiektywnych źródeł informacji naukowej; posiada nawyk korzystania z technologii informacyjnych do wyszukiwania i selekcjonowania informacji naukowych.</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Warunkiem uzyskania zaliczenia przedmiotu jest obecność na przynajmniej 3 z 5 odbywających się wykładów. Kryterium oceniania – zaliczenie na ocenę na podstawie obecności oraz aktywności podczas konwersatoryjnych fragmentów wykładu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Obecność na 5 wykładach (15 godzin)- ocena bardzo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4 wykłady-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3 wykłady- dostateczna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limitu 3 wykładów ocena - niedostateczna</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2385C" w:rsidRPr="00D917EA" w:rsidRDefault="00E2385C" w:rsidP="00D917EA">
            <w:pPr>
              <w:spacing w:after="0" w:line="240" w:lineRule="auto"/>
              <w:jc w:val="both"/>
              <w:rPr>
                <w:rFonts w:ascii="Times" w:hAnsi="Times" w:cs="Times New Roman"/>
                <w:b/>
              </w:rPr>
            </w:pPr>
            <w:r w:rsidRPr="00D917EA">
              <w:rPr>
                <w:rFonts w:ascii="Times" w:hAnsi="Times" w:cs="Times New Roman"/>
                <w:b/>
              </w:rPr>
              <w:t>Tematy wykładów:</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1. Dlaczego starzejemy się? Starzenie jako uniwersalny proces biologiczny – wprowadzenie do biogerontologii. Granice długowieczności.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2. Współczesne teorie starzenia: przegląd aktualnych teorii i poglądów.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3. Reaktywne formy tlenu a starzenie. Oksydacyjne uszkodzenia DNA w procesie starzenia. Mitochondrialna teoria starzenia.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4. Antyoksydanty w ochronie komórek i organizmu. Rola antyoksydantów w prewencji starzenia organizmu i terapii chorób wieku podeszłego- stale kontrowersyjna.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5. Zespoły chorobowe przyspieszonego starzenia ( w tym cukrzyca, zespół Downa). Progerie – starzenie na drodze patologicznej.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6. Aktualne badania mechanizmów starzenia jako klucz do zrozumienia zjawiska i medycznych działań anty-aging.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7. Choroby związane ze starzeniem i wieku podeszłego: choroba Alzheimera, miażdżyca, cukrzyca typu II, nowotwory.</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8. Możliwości współczesnej biologii, medycyny i farmakologii w zakresie działań przeciwstarzeniowych</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62C4E"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 xml:space="preserve">Indentycznie </w:t>
            </w:r>
            <w:r w:rsidR="00762C4E" w:rsidRPr="00D917EA">
              <w:rPr>
                <w:rFonts w:ascii="Times" w:hAnsi="Times" w:cs="Times New Roman"/>
              </w:rPr>
              <w:t>jak w części A</w:t>
            </w:r>
            <w:r w:rsidRPr="00D917EA">
              <w:rPr>
                <w:rFonts w:ascii="Times" w:hAnsi="Times" w:cs="Times New Roman"/>
              </w:rPr>
              <w:t>.</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62C4E"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 xml:space="preserve">Indentycznie </w:t>
            </w:r>
            <w:r w:rsidR="00762C4E" w:rsidRPr="00D917EA">
              <w:rPr>
                <w:rFonts w:ascii="Times" w:hAnsi="Times" w:cs="Times New Roman"/>
              </w:rPr>
              <w:t>jak w części A</w:t>
            </w:r>
            <w:r w:rsidRPr="00D917EA">
              <w:rPr>
                <w:rFonts w:ascii="Times" w:hAnsi="Times" w:cs="Times New Roman"/>
              </w:rPr>
              <w:t>.</w:t>
            </w:r>
          </w:p>
        </w:tc>
      </w:tr>
    </w:tbl>
    <w:p w:rsidR="00762C4E" w:rsidRPr="00D917EA" w:rsidRDefault="00762C4E" w:rsidP="00D917EA">
      <w:pPr>
        <w:pStyle w:val="Domylnie"/>
        <w:spacing w:after="0" w:line="240" w:lineRule="auto"/>
        <w:jc w:val="both"/>
        <w:rPr>
          <w:rFonts w:ascii="Times" w:hAnsi="Times" w:cs="Times New Roman"/>
        </w:rPr>
      </w:pPr>
    </w:p>
    <w:p w:rsidR="00762C4E" w:rsidRPr="00D917EA" w:rsidRDefault="00762C4E" w:rsidP="00D917EA">
      <w:pPr>
        <w:pStyle w:val="Domylnie"/>
        <w:jc w:val="both"/>
        <w:rPr>
          <w:rFonts w:ascii="Times" w:hAnsi="Times" w:cs="Times New Roman"/>
          <w:sz w:val="24"/>
          <w:szCs w:val="24"/>
        </w:rPr>
      </w:pPr>
    </w:p>
    <w:p w:rsidR="00762C4E" w:rsidRPr="00D917EA" w:rsidRDefault="00762C4E" w:rsidP="00D917EA">
      <w:pPr>
        <w:jc w:val="both"/>
        <w:rPr>
          <w:rFonts w:ascii="Times" w:hAnsi="Times"/>
        </w:rPr>
      </w:pPr>
    </w:p>
    <w:p w:rsidR="00766D7D" w:rsidRPr="00D917EA" w:rsidRDefault="00766D7D" w:rsidP="00D917EA">
      <w:pPr>
        <w:pStyle w:val="Nagwek1"/>
        <w:spacing w:line="240" w:lineRule="auto"/>
        <w:jc w:val="both"/>
        <w:rPr>
          <w:rFonts w:cs="Times New Roman"/>
          <w:sz w:val="22"/>
          <w:szCs w:val="22"/>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4" w:name="_Toc435613830"/>
      <w:r w:rsidRPr="00D917EA">
        <w:rPr>
          <w:rFonts w:cs="Times New Roman"/>
          <w:szCs w:val="22"/>
          <w:u w:val="single"/>
        </w:rPr>
        <w:lastRenderedPageBreak/>
        <w:t>20. Najnowsze wytyczne w diagnostyce laboratoryjnej cukrzycy i chorób tarczycy</w:t>
      </w:r>
      <w:bookmarkEnd w:id="44"/>
      <w:r w:rsidRPr="00D917EA">
        <w:rPr>
          <w:rFonts w:cs="Times New Roman"/>
          <w:szCs w:val="22"/>
          <w:u w:val="single"/>
        </w:rPr>
        <w:t xml:space="preserve"> </w:t>
      </w:r>
    </w:p>
    <w:p w:rsidR="007512F6" w:rsidRPr="00D917EA" w:rsidRDefault="007512F6" w:rsidP="00D917EA">
      <w:pPr>
        <w:spacing w:after="0" w:line="240" w:lineRule="auto"/>
        <w:ind w:left="706"/>
        <w:jc w:val="both"/>
        <w:rPr>
          <w:rFonts w:ascii="Times" w:hAnsi="Times" w:cs="Times New Roman"/>
        </w:rPr>
      </w:pPr>
      <w:r w:rsidRPr="00D917EA">
        <w:rPr>
          <w:rFonts w:ascii="Times" w:eastAsia="Calibri" w:hAnsi="Times" w:cs="Times New Roman"/>
        </w:rPr>
        <w:t xml:space="preserve"> </w:t>
      </w:r>
    </w:p>
    <w:p w:rsidR="00E2385C" w:rsidRPr="00D917EA" w:rsidRDefault="00E2385C" w:rsidP="00D917EA">
      <w:pPr>
        <w:spacing w:after="0" w:line="240" w:lineRule="auto"/>
        <w:jc w:val="both"/>
        <w:rPr>
          <w:rFonts w:ascii="Times" w:hAnsi="Times" w:cs="Times New Roman"/>
        </w:rPr>
      </w:pPr>
    </w:p>
    <w:p w:rsidR="007512F6" w:rsidRPr="00D917EA" w:rsidRDefault="00E2385C" w:rsidP="00D917EA">
      <w:pPr>
        <w:spacing w:after="0" w:line="24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7512F6" w:rsidRPr="00D917EA">
        <w:rPr>
          <w:rFonts w:ascii="Times" w:eastAsia="Arial" w:hAnsi="Times" w:cs="Times New Roman"/>
        </w:rPr>
        <w:t xml:space="preserve"> </w:t>
      </w:r>
      <w:r w:rsidR="007512F6" w:rsidRPr="00D917EA">
        <w:rPr>
          <w:rFonts w:ascii="Times" w:hAnsi="Times" w:cs="Times New Roman"/>
          <w:b/>
        </w:rPr>
        <w:t xml:space="preserve">Ogólny opis przedmiotu </w:t>
      </w:r>
      <w:r w:rsidR="007512F6" w:rsidRPr="00D917EA">
        <w:rPr>
          <w:rFonts w:ascii="Times" w:eastAsia="Calibri" w:hAnsi="Times" w:cs="Times New Roman"/>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3378"/>
        <w:gridCol w:w="5807"/>
      </w:tblGrid>
      <w:tr w:rsidR="007512F6" w:rsidRPr="00D917EA" w:rsidTr="00E2385C">
        <w:trPr>
          <w:trHeight w:val="798"/>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7512F6" w:rsidRPr="00D917EA" w:rsidRDefault="007512F6" w:rsidP="00D917EA">
            <w:pPr>
              <w:spacing w:after="0" w:line="240" w:lineRule="auto"/>
              <w:ind w:right="106"/>
              <w:jc w:val="both"/>
              <w:rPr>
                <w:rFonts w:ascii="Times" w:hAnsi="Times" w:cs="Times New Roman"/>
              </w:rPr>
            </w:pPr>
            <w:r w:rsidRPr="00D917EA">
              <w:rPr>
                <w:rFonts w:ascii="Times" w:hAnsi="Times" w:cs="Times New Roman"/>
                <w:b/>
              </w:rPr>
              <w:t>Nazwa pola</w:t>
            </w:r>
            <w:r w:rsidRPr="00D917EA">
              <w:rPr>
                <w:rFonts w:ascii="Times" w:eastAsia="Calibri" w:hAnsi="Times" w:cs="Times New Roman"/>
              </w:rPr>
              <w:t xml:space="preserve"> </w:t>
            </w:r>
          </w:p>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53"/>
              <w:jc w:val="center"/>
              <w:rPr>
                <w:rFonts w:ascii="Times" w:hAnsi="Times" w:cs="Times New Roman"/>
              </w:rPr>
            </w:pPr>
          </w:p>
          <w:p w:rsidR="007512F6" w:rsidRPr="00D917EA" w:rsidRDefault="007512F6"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7512F6" w:rsidRPr="00543BF2" w:rsidTr="00E2385C">
        <w:trPr>
          <w:trHeight w:val="949"/>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Nazwa przedmiotu</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autoSpaceDE w:val="0"/>
              <w:autoSpaceDN w:val="0"/>
              <w:adjustRightInd w:val="0"/>
              <w:spacing w:after="0" w:line="240" w:lineRule="auto"/>
              <w:ind w:right="279"/>
              <w:jc w:val="center"/>
              <w:rPr>
                <w:rFonts w:ascii="Times" w:hAnsi="Times" w:cs="Times New Roman"/>
                <w:b/>
              </w:rPr>
            </w:pPr>
            <w:r w:rsidRPr="00D917EA">
              <w:rPr>
                <w:rFonts w:ascii="Times" w:hAnsi="Times" w:cs="Times New Roman"/>
                <w:b/>
              </w:rPr>
              <w:t>Najnowsze wytyczne w diagnostyce laboratoryjnej cukrzycy i chorób tarczycy</w:t>
            </w:r>
          </w:p>
          <w:p w:rsidR="007512F6" w:rsidRPr="00D917EA" w:rsidRDefault="00BE7F35" w:rsidP="00D917EA">
            <w:pPr>
              <w:spacing w:after="0" w:line="240" w:lineRule="auto"/>
              <w:ind w:left="1" w:right="279"/>
              <w:jc w:val="center"/>
              <w:rPr>
                <w:rFonts w:ascii="Times" w:hAnsi="Times" w:cs="Times New Roman"/>
                <w:lang w:val="en-US"/>
              </w:rPr>
            </w:pPr>
            <w:r w:rsidRPr="00D917EA">
              <w:rPr>
                <w:rFonts w:ascii="Times" w:hAnsi="Times" w:cs="Times New Roman"/>
                <w:b/>
                <w:lang w:val="en-US"/>
              </w:rPr>
              <w:t>(</w:t>
            </w:r>
            <w:r w:rsidR="007512F6" w:rsidRPr="00D917EA">
              <w:rPr>
                <w:rFonts w:ascii="Times" w:hAnsi="Times" w:cs="Times New Roman"/>
                <w:b/>
                <w:lang w:val="en-US"/>
              </w:rPr>
              <w:t>The latest guidelines on laboratory diagnosis of diabetes and thyroid diseases</w:t>
            </w:r>
            <w:r w:rsidRPr="00D917EA">
              <w:rPr>
                <w:rFonts w:ascii="Times" w:hAnsi="Times" w:cs="Times New Roman"/>
                <w:b/>
                <w:lang w:val="en-US"/>
              </w:rPr>
              <w:t>)</w:t>
            </w:r>
          </w:p>
        </w:tc>
      </w:tr>
      <w:tr w:rsidR="007512F6" w:rsidRPr="00D917EA" w:rsidTr="00E2385C">
        <w:trPr>
          <w:trHeight w:val="100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Jednostka oferująca przedmiot</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F11E02" w:rsidRPr="00D917EA" w:rsidRDefault="00F11E02"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F11E02" w:rsidRPr="00D917EA" w:rsidRDefault="00F11E02"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iCs/>
              </w:rPr>
              <w:t>Katedra Diagnostyki Laboratoryjnej</w:t>
            </w:r>
          </w:p>
          <w:p w:rsidR="00F11E02" w:rsidRPr="00D917EA" w:rsidRDefault="00F11E02"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7512F6" w:rsidRPr="00D917EA" w:rsidRDefault="00F11E02" w:rsidP="00D917EA">
            <w:pPr>
              <w:autoSpaceDE w:val="0"/>
              <w:autoSpaceDN w:val="0"/>
              <w:adjustRightInd w:val="0"/>
              <w:spacing w:after="0" w:line="240" w:lineRule="auto"/>
              <w:ind w:right="279"/>
              <w:jc w:val="center"/>
              <w:rPr>
                <w:rFonts w:ascii="Times" w:hAnsi="Times" w:cs="Times New Roman"/>
                <w:b/>
              </w:rPr>
            </w:pPr>
            <w:r w:rsidRPr="00D917EA">
              <w:rPr>
                <w:rFonts w:ascii="Times" w:eastAsia="Calibri" w:hAnsi="Times" w:cs="Times New Roman"/>
                <w:b/>
              </w:rPr>
              <w:t>Uniwersytet Mikołaja Kopernika w Toruniu</w:t>
            </w:r>
          </w:p>
          <w:p w:rsidR="007512F6" w:rsidRPr="00D917EA" w:rsidRDefault="007512F6" w:rsidP="00D917EA">
            <w:pPr>
              <w:spacing w:after="0" w:line="240" w:lineRule="auto"/>
              <w:ind w:left="1" w:right="279"/>
              <w:jc w:val="center"/>
              <w:rPr>
                <w:rFonts w:ascii="Times" w:hAnsi="Times" w:cs="Times New Roman"/>
              </w:rPr>
            </w:pPr>
          </w:p>
        </w:tc>
      </w:tr>
      <w:tr w:rsidR="007512F6" w:rsidRPr="00D917EA" w:rsidTr="00E2385C">
        <w:trPr>
          <w:trHeight w:val="514"/>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279"/>
              <w:jc w:val="center"/>
              <w:rPr>
                <w:rFonts w:ascii="Times" w:hAnsi="Times" w:cs="Times New Roman"/>
                <w:b/>
                <w:iCs/>
              </w:rPr>
            </w:pPr>
            <w:r w:rsidRPr="00D917EA">
              <w:rPr>
                <w:rFonts w:ascii="Times" w:hAnsi="Times" w:cs="Times New Roman"/>
                <w:b/>
                <w:iCs/>
              </w:rPr>
              <w:t>Wydział Farmaceutyczny</w:t>
            </w:r>
          </w:p>
          <w:p w:rsidR="007512F6" w:rsidRPr="00D917EA" w:rsidRDefault="007512F6" w:rsidP="00D917EA">
            <w:pPr>
              <w:spacing w:after="0" w:line="240" w:lineRule="auto"/>
              <w:ind w:left="1" w:right="279"/>
              <w:jc w:val="center"/>
              <w:rPr>
                <w:rFonts w:ascii="Times" w:hAnsi="Times" w:cs="Times New Roman"/>
              </w:rPr>
            </w:pPr>
            <w:r w:rsidRPr="00D917EA">
              <w:rPr>
                <w:rFonts w:ascii="Times" w:hAnsi="Times" w:cs="Times New Roman"/>
                <w:b/>
                <w:iCs/>
              </w:rPr>
              <w:t>Kierunek:</w:t>
            </w:r>
            <w:r w:rsidRPr="00D917EA">
              <w:rPr>
                <w:rFonts w:ascii="Times" w:hAnsi="Times" w:cs="Times New Roman"/>
                <w:iCs/>
              </w:rPr>
              <w:t xml:space="preserve"> </w:t>
            </w:r>
            <w:r w:rsidRPr="00D917EA">
              <w:rPr>
                <w:rFonts w:ascii="Times" w:hAnsi="Times" w:cs="Times New Roman"/>
                <w:b/>
              </w:rPr>
              <w:t>Analityka medyczna studia stacjonarne jednolite</w:t>
            </w:r>
          </w:p>
        </w:tc>
      </w:tr>
      <w:tr w:rsidR="007512F6" w:rsidRPr="00D917EA" w:rsidTr="00E2385C">
        <w:trPr>
          <w:trHeight w:val="518"/>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 xml:space="preserve">Kod przedmiotu </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279"/>
              <w:jc w:val="center"/>
              <w:rPr>
                <w:rFonts w:ascii="Times" w:hAnsi="Times" w:cs="Times New Roman"/>
                <w:b/>
              </w:rPr>
            </w:pPr>
            <w:r w:rsidRPr="00D917EA">
              <w:rPr>
                <w:rStyle w:val="wrtext"/>
                <w:rFonts w:ascii="Times" w:hAnsi="Times" w:cs="Times New Roman"/>
                <w:b/>
              </w:rPr>
              <w:t>17</w:t>
            </w:r>
            <w:r w:rsidR="00F11E02" w:rsidRPr="00D917EA">
              <w:rPr>
                <w:rStyle w:val="wrtext"/>
                <w:rFonts w:ascii="Times" w:hAnsi="Times" w:cs="Times New Roman"/>
                <w:b/>
              </w:rPr>
              <w:t>30</w:t>
            </w:r>
            <w:r w:rsidRPr="00D917EA">
              <w:rPr>
                <w:rStyle w:val="wrtext"/>
                <w:rFonts w:ascii="Times" w:hAnsi="Times" w:cs="Times New Roman"/>
                <w:b/>
              </w:rPr>
              <w:t>-A-ZF14-SJ</w:t>
            </w:r>
          </w:p>
        </w:tc>
      </w:tr>
      <w:tr w:rsidR="007512F6" w:rsidRPr="00D917EA" w:rsidTr="00E2385C">
        <w:trPr>
          <w:trHeight w:val="44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Kod ISCED</w:t>
            </w:r>
            <w:r w:rsidRPr="00D917EA">
              <w:rPr>
                <w:rFonts w:ascii="Times" w:eastAsia="Calibri" w:hAnsi="Times" w:cs="Times New Roman"/>
                <w:b/>
              </w:rPr>
              <w:t xml:space="preserve"> </w:t>
            </w:r>
          </w:p>
          <w:p w:rsidR="007512F6" w:rsidRPr="00D917EA" w:rsidRDefault="007512F6"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F11E02" w:rsidP="00D917EA">
            <w:pPr>
              <w:spacing w:after="0" w:line="240" w:lineRule="auto"/>
              <w:ind w:left="1" w:right="279"/>
              <w:jc w:val="center"/>
              <w:rPr>
                <w:rFonts w:ascii="Times" w:hAnsi="Times" w:cs="Times New Roman"/>
                <w:b/>
              </w:rPr>
            </w:pPr>
            <w:r w:rsidRPr="00D917EA">
              <w:rPr>
                <w:rStyle w:val="wrtext"/>
                <w:rFonts w:ascii="Times" w:hAnsi="Times" w:cs="Times New Roman"/>
                <w:b/>
              </w:rPr>
              <w:t>0914</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Liczba punktów ECTS</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1</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Sposób zaliczenia</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Zaliczenie na ocenę</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Język wykładowy</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Język polski</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 xml:space="preserve">Określenie, czy przedmiot może być wielokrotnie </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zaliczany</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jc w:val="center"/>
              <w:rPr>
                <w:rFonts w:ascii="Times" w:hAnsi="Times" w:cs="Times New Roman"/>
                <w:b/>
              </w:rPr>
            </w:pPr>
            <w:r w:rsidRPr="00D917EA">
              <w:rPr>
                <w:rFonts w:ascii="Times" w:eastAsia="Calibri" w:hAnsi="Times" w:cs="Times New Roman"/>
                <w:b/>
              </w:rPr>
              <w:t>Nie</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D21C51" w:rsidP="00D917EA">
            <w:pPr>
              <w:spacing w:after="0" w:line="240" w:lineRule="auto"/>
              <w:ind w:left="1"/>
              <w:jc w:val="center"/>
              <w:rPr>
                <w:rFonts w:ascii="Times" w:hAnsi="Times" w:cs="Times New Roman"/>
                <w:b/>
              </w:rPr>
            </w:pPr>
            <w:r w:rsidRPr="00D917EA">
              <w:rPr>
                <w:rFonts w:ascii="Times" w:hAnsi="Times" w:cs="Times New Roman"/>
                <w:b/>
              </w:rPr>
              <w:t>Przedmiot do wyboru</w:t>
            </w:r>
          </w:p>
        </w:tc>
      </w:tr>
      <w:tr w:rsidR="007512F6" w:rsidRPr="00D917EA" w:rsidTr="00E2385C">
        <w:trPr>
          <w:trHeight w:val="5198"/>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349"/>
              <w:jc w:val="both"/>
              <w:rPr>
                <w:rFonts w:ascii="Times" w:hAnsi="Times" w:cs="Times New Roman"/>
                <w:b/>
              </w:rPr>
            </w:pPr>
            <w:r w:rsidRPr="00D917EA">
              <w:rPr>
                <w:rFonts w:ascii="Times" w:hAnsi="Times" w:cs="Times New Roman"/>
                <w:b/>
              </w:rPr>
              <w:lastRenderedPageBreak/>
              <w:t>Całkowity nakład pracy studenta/słuchacza studiów podyplomowych/uczestnika kursów dokształcających</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E2385C" w:rsidRPr="00D917EA" w:rsidRDefault="00E2385C"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E2385C" w:rsidRPr="00D917EA" w:rsidRDefault="00E2385C"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E2385C" w:rsidRPr="00D917EA" w:rsidRDefault="00E2385C"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E2385C" w:rsidRPr="00D917EA" w:rsidRDefault="00E2385C"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286C91" w:rsidRPr="00D917EA" w:rsidRDefault="00286C91" w:rsidP="00D917EA">
            <w:pPr>
              <w:pStyle w:val="Domylnie"/>
              <w:spacing w:line="100" w:lineRule="atLeast"/>
              <w:jc w:val="both"/>
              <w:rPr>
                <w:rFonts w:ascii="Times" w:hAnsi="Times" w:cs="Times New Roman"/>
                <w:b/>
                <w:iCs/>
              </w:rPr>
            </w:pPr>
          </w:p>
          <w:p w:rsidR="00E2385C" w:rsidRPr="00D917EA" w:rsidRDefault="00E2385C"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E2385C" w:rsidRPr="00D917EA" w:rsidRDefault="00E2385C"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E2385C" w:rsidRPr="00D917EA" w:rsidRDefault="00E2385C"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E2385C" w:rsidP="00D917EA">
            <w:pPr>
              <w:pStyle w:val="Domylnie"/>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wiedza</w:t>
            </w:r>
            <w:r w:rsidRPr="00D917EA">
              <w:rPr>
                <w:rFonts w:ascii="Times" w:eastAsia="Calibri" w:hAnsi="Times" w:cs="Times New Roman"/>
                <w:b/>
              </w:rPr>
              <w:t xml:space="preserve"> </w:t>
            </w:r>
          </w:p>
          <w:p w:rsidR="007512F6" w:rsidRPr="00D917EA" w:rsidRDefault="007512F6"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zna i rozumie:</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W1: objawy i przyczyny cukrzycy oraz w</w:t>
            </w:r>
            <w:r w:rsidR="00071A5A" w:rsidRPr="00D917EA">
              <w:rPr>
                <w:rFonts w:ascii="Times" w:hAnsi="Times" w:cs="Times New Roman"/>
              </w:rPr>
              <w:t>ybranych chorób tarczycy.</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W2: badania laboratoryjne stosowane w rozpoznawaniu i monitorowaniu cukrzycy i chorób tarcz</w:t>
            </w:r>
            <w:r w:rsidR="00071A5A" w:rsidRPr="00D917EA">
              <w:rPr>
                <w:rFonts w:ascii="Times" w:hAnsi="Times" w:cs="Times New Roman"/>
              </w:rPr>
              <w:t>ycy oraz zasady ich wykonywania.</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W3: temat rutynowych oraz specjalistycznych badań laboratoryjnych w cukrzycy i chorobach tarczy</w:t>
            </w:r>
            <w:r w:rsidR="00071A5A" w:rsidRPr="00D917EA">
              <w:rPr>
                <w:rFonts w:ascii="Times" w:hAnsi="Times" w:cs="Times New Roman"/>
              </w:rPr>
              <w:t>cy oraz zna kryteria ich doboru.</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 xml:space="preserve">W4: zasady interpretacji wyników badań laboratoryjnych stosowanych </w:t>
            </w:r>
            <w:r w:rsidR="00071A5A" w:rsidRPr="00D917EA">
              <w:rPr>
                <w:rFonts w:ascii="Times" w:hAnsi="Times" w:cs="Times New Roman"/>
              </w:rPr>
              <w:t>w diabetologii i endokrynologii.</w:t>
            </w:r>
          </w:p>
          <w:p w:rsidR="007512F6" w:rsidRPr="00D917EA" w:rsidRDefault="007512F6" w:rsidP="00D917EA">
            <w:pPr>
              <w:spacing w:after="0" w:line="240" w:lineRule="auto"/>
              <w:ind w:left="1" w:right="279"/>
              <w:jc w:val="both"/>
              <w:rPr>
                <w:rFonts w:ascii="Times" w:hAnsi="Times" w:cs="Times New Roman"/>
              </w:rPr>
            </w:pPr>
            <w:r w:rsidRPr="00D917EA">
              <w:rPr>
                <w:rFonts w:ascii="Times" w:hAnsi="Times" w:cs="Times New Roman"/>
              </w:rPr>
              <w:t>W5: znaczenie badań laboratoryjnych w profilaktyce i wczesnym wykryw</w:t>
            </w:r>
            <w:r w:rsidR="00071A5A" w:rsidRPr="00D917EA">
              <w:rPr>
                <w:rFonts w:ascii="Times" w:hAnsi="Times" w:cs="Times New Roman"/>
              </w:rPr>
              <w:t>aniu cukrzycy i chorób tarczycy.</w:t>
            </w:r>
          </w:p>
        </w:tc>
      </w:tr>
      <w:tr w:rsidR="007512F6" w:rsidRPr="00D917EA" w:rsidTr="00E2385C">
        <w:trPr>
          <w:trHeight w:val="151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umiejętności</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potrafi:</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U1: interpretować wyniki badań laboratoryjnych stosowanych w diabetologii i endokrynologii w oparciu o zakresy referencyjne</w:t>
            </w:r>
            <w:r w:rsidR="00071A5A" w:rsidRPr="00D917EA">
              <w:rPr>
                <w:rFonts w:ascii="Times" w:hAnsi="Times" w:cs="Times New Roman"/>
              </w:rPr>
              <w:t xml:space="preserve"> i aktualne zalecenia kliniczne.</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 xml:space="preserve">U2: dobrać profil badań laboratoryjnych stosowany u chorych na cukrzyce i wybrane choroby </w:t>
            </w:r>
            <w:r w:rsidR="00071A5A" w:rsidRPr="00D917EA">
              <w:rPr>
                <w:rFonts w:ascii="Times" w:hAnsi="Times" w:cs="Times New Roman"/>
              </w:rPr>
              <w:t>tarczycy.</w:t>
            </w:r>
          </w:p>
        </w:tc>
      </w:tr>
      <w:tr w:rsidR="007512F6" w:rsidRPr="00D917EA" w:rsidTr="00E2385C">
        <w:trPr>
          <w:trHeight w:val="1308"/>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kompetencje społeczne</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gotów jest do:</w:t>
            </w:r>
          </w:p>
          <w:p w:rsidR="007512F6" w:rsidRPr="00D917EA" w:rsidRDefault="007512F6" w:rsidP="00D917EA">
            <w:pPr>
              <w:autoSpaceDE w:val="0"/>
              <w:autoSpaceDN w:val="0"/>
              <w:adjustRightInd w:val="0"/>
              <w:spacing w:after="0" w:line="240" w:lineRule="auto"/>
              <w:ind w:left="33" w:right="279"/>
              <w:jc w:val="both"/>
              <w:rPr>
                <w:rFonts w:ascii="Times" w:hAnsi="Times" w:cs="Times New Roman"/>
              </w:rPr>
            </w:pPr>
            <w:r w:rsidRPr="00D917EA">
              <w:rPr>
                <w:rFonts w:ascii="Times" w:hAnsi="Times" w:cs="Times New Roman"/>
              </w:rPr>
              <w:t xml:space="preserve">K1: </w:t>
            </w:r>
            <w:r w:rsidR="00E2385C" w:rsidRPr="00D917EA">
              <w:rPr>
                <w:rFonts w:ascii="Times" w:hAnsi="Times" w:cs="Times New Roman"/>
              </w:rPr>
              <w:t>kontynułowania</w:t>
            </w:r>
            <w:r w:rsidRPr="00D917EA">
              <w:rPr>
                <w:rFonts w:ascii="Times" w:hAnsi="Times" w:cs="Times New Roman"/>
              </w:rPr>
              <w:t xml:space="preserve"> samokształcenia i ciąg</w:t>
            </w:r>
            <w:r w:rsidR="00071A5A" w:rsidRPr="00D917EA">
              <w:rPr>
                <w:rFonts w:ascii="Times" w:hAnsi="Times" w:cs="Times New Roman"/>
              </w:rPr>
              <w:t>łego uzupełniania swojej wiedzy.</w:t>
            </w:r>
          </w:p>
          <w:p w:rsidR="007512F6" w:rsidRPr="00D917EA" w:rsidRDefault="007512F6" w:rsidP="00D917EA">
            <w:pPr>
              <w:spacing w:after="0" w:line="240" w:lineRule="auto"/>
              <w:ind w:left="33" w:right="279"/>
              <w:jc w:val="both"/>
              <w:rPr>
                <w:rFonts w:ascii="Times" w:hAnsi="Times" w:cs="Times New Roman"/>
              </w:rPr>
            </w:pPr>
            <w:r w:rsidRPr="00D917EA">
              <w:rPr>
                <w:rFonts w:ascii="Times" w:hAnsi="Times" w:cs="Times New Roman"/>
              </w:rPr>
              <w:t>K2: pracy w grupie oraz ma świadomość odpowiedzialności za wspólnie realiz</w:t>
            </w:r>
            <w:r w:rsidR="00071A5A" w:rsidRPr="00D917EA">
              <w:rPr>
                <w:rFonts w:ascii="Times" w:hAnsi="Times" w:cs="Times New Roman"/>
              </w:rPr>
              <w:t>owane cele.</w:t>
            </w:r>
            <w:r w:rsidRPr="00D917EA">
              <w:rPr>
                <w:rFonts w:ascii="Times" w:eastAsia="Calibri" w:hAnsi="Times" w:cs="Times New Roman"/>
              </w:rPr>
              <w:t xml:space="preserve"> </w:t>
            </w:r>
          </w:p>
        </w:tc>
      </w:tr>
      <w:tr w:rsidR="007512F6" w:rsidRPr="00D917EA" w:rsidTr="00E2385C">
        <w:trPr>
          <w:trHeight w:val="512"/>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E2385C" w:rsidRPr="00D917EA" w:rsidRDefault="00E2385C" w:rsidP="00D917EA">
            <w:pPr>
              <w:autoSpaceDE w:val="0"/>
              <w:autoSpaceDN w:val="0"/>
              <w:adjustRightInd w:val="0"/>
              <w:spacing w:after="0" w:line="240" w:lineRule="auto"/>
              <w:jc w:val="both"/>
              <w:rPr>
                <w:rFonts w:ascii="Times" w:hAnsi="Times" w:cs="Times New Roman"/>
              </w:rPr>
            </w:pPr>
          </w:p>
          <w:p w:rsidR="00E2385C" w:rsidRPr="00D917EA" w:rsidRDefault="00E2385C" w:rsidP="00D917EA">
            <w:pPr>
              <w:pStyle w:val="Domylnie"/>
              <w:jc w:val="both"/>
              <w:rPr>
                <w:rFonts w:ascii="Times" w:hAnsi="Times" w:cs="Times New Roman"/>
                <w:b/>
              </w:rPr>
            </w:pPr>
            <w:r w:rsidRPr="00D917EA">
              <w:rPr>
                <w:rFonts w:ascii="Times" w:hAnsi="Times" w:cs="Times New Roman"/>
                <w:b/>
              </w:rPr>
              <w:t>Laboratoria:</w:t>
            </w:r>
          </w:p>
          <w:p w:rsidR="00E2385C" w:rsidRPr="00D917EA" w:rsidRDefault="00E2385C" w:rsidP="00D917EA">
            <w:pPr>
              <w:pStyle w:val="Domylnie"/>
              <w:jc w:val="both"/>
              <w:rPr>
                <w:rFonts w:ascii="Times" w:hAnsi="Times" w:cs="Times New Roman"/>
              </w:rPr>
            </w:pPr>
            <w:r w:rsidRPr="00D917EA">
              <w:rPr>
                <w:rFonts w:ascii="Times" w:hAnsi="Times" w:cs="Times New Roman"/>
              </w:rPr>
              <w:t>- nie dotyczy.</w:t>
            </w:r>
          </w:p>
          <w:p w:rsidR="00E2385C" w:rsidRPr="00D917EA" w:rsidRDefault="00E2385C" w:rsidP="00D917EA">
            <w:pPr>
              <w:pStyle w:val="Domylnie"/>
              <w:jc w:val="both"/>
              <w:rPr>
                <w:rFonts w:ascii="Times" w:hAnsi="Times" w:cs="Times New Roman"/>
              </w:rPr>
            </w:pPr>
          </w:p>
          <w:p w:rsidR="00E2385C" w:rsidRPr="00D917EA" w:rsidRDefault="00E2385C" w:rsidP="00D917EA">
            <w:pPr>
              <w:pStyle w:val="Domylnie"/>
              <w:jc w:val="both"/>
              <w:rPr>
                <w:rFonts w:ascii="Times" w:hAnsi="Times" w:cs="Times New Roman"/>
                <w:b/>
              </w:rPr>
            </w:pPr>
            <w:r w:rsidRPr="00D917EA">
              <w:rPr>
                <w:rFonts w:ascii="Times" w:hAnsi="Times" w:cs="Times New Roman"/>
                <w:b/>
              </w:rPr>
              <w:lastRenderedPageBreak/>
              <w:t>Seminaria:</w:t>
            </w:r>
          </w:p>
          <w:p w:rsidR="007512F6" w:rsidRPr="00D917EA" w:rsidRDefault="00E2385C" w:rsidP="00D917EA">
            <w:pPr>
              <w:spacing w:after="0" w:line="240" w:lineRule="auto"/>
              <w:ind w:right="279"/>
              <w:jc w:val="both"/>
              <w:rPr>
                <w:rFonts w:ascii="Times" w:hAnsi="Times" w:cs="Times New Roman"/>
              </w:rPr>
            </w:pPr>
            <w:r w:rsidRPr="00D917EA">
              <w:rPr>
                <w:rFonts w:ascii="Times" w:hAnsi="Times" w:cs="Times New Roman"/>
              </w:rPr>
              <w:t>- nie dotyczy.</w:t>
            </w:r>
          </w:p>
        </w:tc>
      </w:tr>
      <w:tr w:rsidR="007512F6" w:rsidRPr="00D917EA" w:rsidTr="00E2385C">
        <w:trPr>
          <w:trHeight w:val="1507"/>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lastRenderedPageBreak/>
              <w:t>Wymagania wstępne</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279"/>
              <w:jc w:val="both"/>
              <w:rPr>
                <w:rFonts w:ascii="Times" w:hAnsi="Times" w:cs="Times New Roman"/>
              </w:rPr>
            </w:pPr>
            <w:r w:rsidRPr="00D917EA">
              <w:rPr>
                <w:rFonts w:ascii="Times" w:hAnsi="Times" w:cs="Times New Roman"/>
              </w:rPr>
              <w:t>Student rozpoczynający kształcenie z przedmiotu „Najnowsze wytyczne w diagnostyce laboratoryjnej cukrzycy i chorób tarczycy” powinien posiadać wiedzę z zakresu biochemii, ogólnej analityki klinicznej i techniki pobierania materiału oraz fizjologii i patofizjologii człowieka zdobytą podczas realizacji przedmiotów w toku studiów.</w:t>
            </w:r>
          </w:p>
        </w:tc>
      </w:tr>
      <w:tr w:rsidR="007512F6" w:rsidRPr="00D917EA" w:rsidTr="00E2385C">
        <w:trPr>
          <w:trHeight w:val="1911"/>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Skrócony opis przedmiotu</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279"/>
              <w:jc w:val="both"/>
              <w:rPr>
                <w:rFonts w:ascii="Times" w:hAnsi="Times" w:cs="Times New Roman"/>
              </w:rPr>
            </w:pPr>
            <w:r w:rsidRPr="00D917EA">
              <w:rPr>
                <w:rFonts w:ascii="Times" w:hAnsi="Times" w:cs="Times New Roman"/>
              </w:rPr>
              <w:t>Celem zajęć z przedmiotu „Najnowsze wytyczne w diagnostyce laboratoryjnej cukrzycy i chorób tarczycy” jest zapoznanie studentów z badaniami laboratoryjnymi wykorzystywanymi w rozpoznawaniu, monitorowaniu i leczeniu cukrzycy oraz wybranych chorób skóry, w oparciu o najnowsze dane literaturowe i wytyczne towarzystw naukowych.</w:t>
            </w:r>
          </w:p>
        </w:tc>
      </w:tr>
      <w:tr w:rsidR="007512F6" w:rsidRPr="00D917EA"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Pełny opis przedmiotu</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279"/>
              <w:jc w:val="both"/>
              <w:rPr>
                <w:rFonts w:ascii="Times" w:hAnsi="Times" w:cs="Times New Roman"/>
              </w:rPr>
            </w:pPr>
            <w:r w:rsidRPr="00D917EA">
              <w:rPr>
                <w:rFonts w:ascii="Times" w:hAnsi="Times" w:cs="Times New Roman"/>
              </w:rPr>
              <w:t>Na zajęciach z przedmiotu „Najnowsze wytyczne w diagnostyce laboratoryjnej cukrzycy i chorób tarczycy” omówione zostaną podstawy etiopatogenezy i obraz kliniczny cukrzycy typu 1 i 2 oraz wybranych chorób tarczycy (niedoczynność i nadczynność pierwotna, wtórna i subkliniczna; choroby autoimmunizacyjne tarczycy), jak również badania laboratoryjne stosowane w ich rozpoznawaniu i monitorowaniu, zgodnie z aktualnymi rekomendacjami polskich i międzynarodowych towarzystw naukowych.</w:t>
            </w:r>
          </w:p>
        </w:tc>
      </w:tr>
      <w:tr w:rsidR="007512F6" w:rsidRPr="00D917EA"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E2385C" w:rsidP="00D917EA">
            <w:pPr>
              <w:pStyle w:val="Bezodstpw1"/>
              <w:jc w:val="both"/>
              <w:rPr>
                <w:rFonts w:ascii="Times" w:hAnsi="Times" w:cs="Times New Roman"/>
                <w:b/>
                <w:lang w:eastAsia="pl-PL"/>
              </w:rPr>
            </w:pPr>
            <w:r w:rsidRPr="00D917EA">
              <w:rPr>
                <w:rFonts w:ascii="Times" w:hAnsi="Times" w:cs="Times New Roman"/>
                <w:b/>
                <w:lang w:eastAsia="pl-PL"/>
              </w:rPr>
              <w:t>Literatura p</w:t>
            </w:r>
            <w:r w:rsidR="007512F6" w:rsidRPr="00D917EA">
              <w:rPr>
                <w:rFonts w:ascii="Times" w:hAnsi="Times" w:cs="Times New Roman"/>
                <w:b/>
                <w:lang w:eastAsia="pl-PL"/>
              </w:rPr>
              <w:t>odstawowa:</w:t>
            </w:r>
          </w:p>
          <w:p w:rsidR="007512F6" w:rsidRPr="00D917EA" w:rsidRDefault="00E2385C"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7512F6" w:rsidRPr="00D917EA">
              <w:rPr>
                <w:rFonts w:ascii="Times" w:hAnsi="Times" w:cs="Times New Roman"/>
                <w:lang w:eastAsia="pl-PL"/>
              </w:rPr>
              <w:t>Dembińska-Kieć A., Naskalski J.: Diagnostyka laboratoryjna z elementami biochemii klinicznej. Elsevier Urban &amp; Partner, Wrocław  2010 r.</w:t>
            </w:r>
          </w:p>
          <w:p w:rsidR="007512F6" w:rsidRPr="00D917EA" w:rsidRDefault="006229A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7512F6" w:rsidRPr="00D917EA">
              <w:rPr>
                <w:rFonts w:ascii="Times" w:hAnsi="Times" w:cs="Times New Roman"/>
                <w:lang w:eastAsia="pl-PL"/>
              </w:rPr>
              <w:t>Polskie Towarzystwo Diabetologiczne: Zalecenia kliniczne dotyczące postępowania u chorych na cukrzycę, 2017 r.</w:t>
            </w:r>
          </w:p>
          <w:p w:rsidR="007512F6" w:rsidRPr="00D917EA" w:rsidRDefault="006229A0" w:rsidP="00D917EA">
            <w:pPr>
              <w:pStyle w:val="Bezodstpw1"/>
              <w:jc w:val="both"/>
              <w:rPr>
                <w:rFonts w:ascii="Times" w:hAnsi="Times" w:cs="Times New Roman"/>
                <w:lang w:val="en-US" w:eastAsia="pl-PL"/>
              </w:rPr>
            </w:pPr>
            <w:r w:rsidRPr="00D917EA">
              <w:rPr>
                <w:rFonts w:ascii="Times" w:hAnsi="Times" w:cs="Times New Roman"/>
                <w:lang w:val="en-US" w:eastAsia="pl-PL"/>
              </w:rPr>
              <w:t xml:space="preserve">3. </w:t>
            </w:r>
            <w:r w:rsidR="007512F6" w:rsidRPr="00D917EA">
              <w:rPr>
                <w:rFonts w:ascii="Times" w:hAnsi="Times" w:cs="Times New Roman"/>
                <w:lang w:val="en-US" w:eastAsia="pl-PL"/>
              </w:rPr>
              <w:t>American Diabetes Association: Standards of Medical Care in Diabetes, 2017 r.</w:t>
            </w:r>
          </w:p>
          <w:p w:rsidR="007512F6" w:rsidRPr="00D917EA" w:rsidRDefault="006229A0" w:rsidP="00D917EA">
            <w:pPr>
              <w:pStyle w:val="Bezodstpw1"/>
              <w:jc w:val="both"/>
              <w:rPr>
                <w:rFonts w:ascii="Times" w:hAnsi="Times" w:cs="Times New Roman"/>
                <w:lang w:val="en-US" w:eastAsia="pl-PL"/>
              </w:rPr>
            </w:pPr>
            <w:r w:rsidRPr="00D917EA">
              <w:rPr>
                <w:rFonts w:ascii="Times" w:hAnsi="Times" w:cs="Times New Roman"/>
                <w:lang w:val="en-US" w:eastAsia="pl-PL"/>
              </w:rPr>
              <w:t xml:space="preserve">4. </w:t>
            </w:r>
            <w:r w:rsidR="007512F6" w:rsidRPr="00D917EA">
              <w:rPr>
                <w:rFonts w:ascii="Times" w:hAnsi="Times" w:cs="Times New Roman"/>
                <w:lang w:val="en-US" w:eastAsia="pl-PL"/>
              </w:rPr>
              <w:t>National Academy of Clinical Biochemistry: Laboratory Support for the Diagnosis and Monitoring of Thyroid Disease, 2009 r.</w:t>
            </w:r>
          </w:p>
          <w:p w:rsidR="007512F6" w:rsidRPr="00D917EA" w:rsidRDefault="007512F6" w:rsidP="00D917EA">
            <w:pPr>
              <w:pStyle w:val="Bezodstpw1"/>
              <w:ind w:left="318"/>
              <w:jc w:val="both"/>
              <w:rPr>
                <w:rFonts w:ascii="Times" w:hAnsi="Times" w:cs="Times New Roman"/>
                <w:lang w:val="en-US" w:eastAsia="pl-PL"/>
              </w:rPr>
            </w:pPr>
          </w:p>
          <w:p w:rsidR="007512F6" w:rsidRPr="00D917EA" w:rsidRDefault="006229A0" w:rsidP="00D917EA">
            <w:pPr>
              <w:pStyle w:val="Bezodstpw1"/>
              <w:jc w:val="both"/>
              <w:rPr>
                <w:rFonts w:ascii="Times" w:hAnsi="Times" w:cs="Times New Roman"/>
                <w:b/>
                <w:lang w:eastAsia="pl-PL"/>
              </w:rPr>
            </w:pPr>
            <w:r w:rsidRPr="00D917EA">
              <w:rPr>
                <w:rFonts w:ascii="Times" w:hAnsi="Times" w:cs="Times New Roman"/>
                <w:b/>
                <w:lang w:eastAsia="pl-PL"/>
              </w:rPr>
              <w:t>Literatura u</w:t>
            </w:r>
            <w:r w:rsidR="007512F6" w:rsidRPr="00D917EA">
              <w:rPr>
                <w:rFonts w:ascii="Times" w:hAnsi="Times" w:cs="Times New Roman"/>
                <w:b/>
                <w:lang w:eastAsia="pl-PL"/>
              </w:rPr>
              <w:t>zupełniająca:</w:t>
            </w:r>
          </w:p>
          <w:p w:rsidR="007512F6" w:rsidRPr="00D917EA" w:rsidRDefault="006229A0"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7512F6" w:rsidRPr="00D917EA">
              <w:rPr>
                <w:rFonts w:ascii="Times" w:hAnsi="Times" w:cs="Times New Roman"/>
                <w:lang w:eastAsia="pl-PL"/>
              </w:rPr>
              <w:t>Czasopismo „Diagnostyka laboratoryjna” (kwartalnik).</w:t>
            </w:r>
          </w:p>
          <w:p w:rsidR="007512F6" w:rsidRPr="00D917EA" w:rsidRDefault="006229A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7512F6" w:rsidRPr="00D917EA">
              <w:rPr>
                <w:rFonts w:ascii="Times" w:hAnsi="Times" w:cs="Times New Roman"/>
                <w:lang w:eastAsia="pl-PL"/>
              </w:rPr>
              <w:t xml:space="preserve">Portal </w:t>
            </w:r>
            <w:r w:rsidR="007512F6" w:rsidRPr="00D917EA">
              <w:rPr>
                <w:rStyle w:val="wrtext"/>
                <w:rFonts w:ascii="Times" w:hAnsi="Times" w:cs="Times New Roman"/>
              </w:rPr>
              <w:t>www.labtestonline.pl</w:t>
            </w:r>
            <w:r w:rsidR="00453350" w:rsidRPr="00D917EA">
              <w:rPr>
                <w:rStyle w:val="wrtext"/>
                <w:rFonts w:ascii="Times" w:hAnsi="Times" w:cs="Times New Roman"/>
              </w:rPr>
              <w:t>.</w:t>
            </w:r>
          </w:p>
        </w:tc>
      </w:tr>
      <w:tr w:rsidR="007512F6" w:rsidRPr="00D917EA" w:rsidTr="006229A0">
        <w:trPr>
          <w:trHeight w:val="1947"/>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Metody i kryteria oceniania</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widowControl w:val="0"/>
              <w:spacing w:after="0" w:line="240" w:lineRule="auto"/>
              <w:jc w:val="both"/>
              <w:rPr>
                <w:rFonts w:ascii="Times" w:hAnsi="Times" w:cs="Times New Roman"/>
              </w:rPr>
            </w:pPr>
            <w:r w:rsidRPr="00D917EA">
              <w:rPr>
                <w:rFonts w:ascii="Times" w:hAnsi="Times" w:cs="Times New Roman"/>
                <w:b/>
                <w:bCs/>
              </w:rPr>
              <w:t>1. Kolokwium:</w:t>
            </w:r>
            <w:r w:rsidRPr="00D917EA">
              <w:rPr>
                <w:rFonts w:ascii="Times" w:hAnsi="Times" w:cs="Times New Roman"/>
              </w:rPr>
              <w:t xml:space="preserve"> nie dotyczy </w:t>
            </w:r>
          </w:p>
          <w:p w:rsidR="007512F6" w:rsidRPr="00D917EA" w:rsidRDefault="007512F6" w:rsidP="00D917EA">
            <w:pPr>
              <w:widowControl w:val="0"/>
              <w:spacing w:after="0" w:line="240" w:lineRule="auto"/>
              <w:jc w:val="both"/>
              <w:rPr>
                <w:rFonts w:ascii="Times" w:hAnsi="Times" w:cs="Times New Roman"/>
              </w:rPr>
            </w:pPr>
          </w:p>
          <w:p w:rsidR="007512F6" w:rsidRPr="00D917EA" w:rsidRDefault="007512F6" w:rsidP="00D917EA">
            <w:pPr>
              <w:widowControl w:val="0"/>
              <w:spacing w:after="0" w:line="240" w:lineRule="auto"/>
              <w:jc w:val="both"/>
              <w:rPr>
                <w:rFonts w:ascii="Times" w:hAnsi="Times" w:cs="Times New Roman"/>
              </w:rPr>
            </w:pPr>
            <w:r w:rsidRPr="00D917EA">
              <w:rPr>
                <w:rFonts w:ascii="Times" w:hAnsi="Times" w:cs="Times New Roman"/>
                <w:b/>
                <w:bCs/>
              </w:rPr>
              <w:t>2. Praktyczne wykonanie ćwiczeń:</w:t>
            </w:r>
            <w:r w:rsidRPr="00D917EA">
              <w:rPr>
                <w:rFonts w:ascii="Times" w:hAnsi="Times" w:cs="Times New Roman"/>
              </w:rPr>
              <w:t xml:space="preserve"> nie dotyczy</w:t>
            </w:r>
          </w:p>
          <w:p w:rsidR="007512F6" w:rsidRPr="00D917EA" w:rsidRDefault="007512F6" w:rsidP="00D917EA">
            <w:pPr>
              <w:widowControl w:val="0"/>
              <w:spacing w:after="0" w:line="240" w:lineRule="auto"/>
              <w:jc w:val="both"/>
              <w:rPr>
                <w:rFonts w:ascii="Times" w:hAnsi="Times" w:cs="Times New Roman"/>
                <w:b/>
                <w:bCs/>
              </w:rPr>
            </w:pPr>
          </w:p>
          <w:p w:rsidR="007512F6" w:rsidRPr="00D917EA" w:rsidRDefault="007512F6" w:rsidP="00D917EA">
            <w:pPr>
              <w:widowControl w:val="0"/>
              <w:spacing w:after="0" w:line="240" w:lineRule="auto"/>
              <w:jc w:val="both"/>
              <w:rPr>
                <w:rFonts w:ascii="Times" w:hAnsi="Times" w:cs="Times New Roman"/>
              </w:rPr>
            </w:pPr>
            <w:r w:rsidRPr="00D917EA">
              <w:rPr>
                <w:rFonts w:ascii="Times" w:hAnsi="Times" w:cs="Times New Roman"/>
                <w:b/>
                <w:bCs/>
              </w:rPr>
              <w:t>3. Aktywność:</w:t>
            </w:r>
            <w:r w:rsidRPr="00D917EA">
              <w:rPr>
                <w:rFonts w:ascii="Times" w:hAnsi="Times" w:cs="Times New Roman"/>
              </w:rPr>
              <w:t xml:space="preserve"> U1, U2, K1, K2</w:t>
            </w:r>
          </w:p>
          <w:p w:rsidR="007512F6" w:rsidRPr="00D917EA" w:rsidRDefault="007512F6" w:rsidP="00D917EA">
            <w:pPr>
              <w:widowControl w:val="0"/>
              <w:spacing w:after="0" w:line="240" w:lineRule="auto"/>
              <w:jc w:val="both"/>
              <w:rPr>
                <w:rFonts w:ascii="Times" w:hAnsi="Times" w:cs="Times New Roman"/>
                <w:b/>
                <w:bCs/>
              </w:rPr>
            </w:pPr>
          </w:p>
          <w:p w:rsidR="007512F6" w:rsidRPr="00D917EA" w:rsidRDefault="007512F6" w:rsidP="00D917EA">
            <w:pPr>
              <w:spacing w:after="0" w:line="240" w:lineRule="auto"/>
              <w:ind w:right="102"/>
              <w:jc w:val="both"/>
              <w:rPr>
                <w:rFonts w:ascii="Times" w:hAnsi="Times" w:cs="Times New Roman"/>
              </w:rPr>
            </w:pPr>
            <w:r w:rsidRPr="00D917EA">
              <w:rPr>
                <w:rFonts w:ascii="Times" w:hAnsi="Times" w:cs="Times New Roman"/>
                <w:b/>
                <w:bCs/>
              </w:rPr>
              <w:t>4. Prezentacje:</w:t>
            </w:r>
            <w:r w:rsidRPr="00D917EA">
              <w:rPr>
                <w:rFonts w:ascii="Times" w:hAnsi="Times" w:cs="Times New Roman"/>
              </w:rPr>
              <w:t xml:space="preserve"> W1, W2, W3, W4, W5, U1, U2, K1, K2</w:t>
            </w:r>
          </w:p>
        </w:tc>
      </w:tr>
      <w:tr w:rsidR="007512F6" w:rsidRPr="00D917EA" w:rsidTr="00E2385C">
        <w:trPr>
          <w:trHeight w:val="648"/>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Praktyki zawodowe w ramach przedmiotu</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E2385C" w:rsidP="00D917EA">
            <w:pPr>
              <w:widowControl w:val="0"/>
              <w:spacing w:after="0" w:line="240" w:lineRule="auto"/>
              <w:ind w:left="33"/>
              <w:jc w:val="both"/>
              <w:rPr>
                <w:rFonts w:ascii="Times" w:hAnsi="Times" w:cs="Times New Roman"/>
                <w:iCs/>
              </w:rPr>
            </w:pPr>
            <w:r w:rsidRPr="00D917EA">
              <w:rPr>
                <w:rFonts w:ascii="Times" w:hAnsi="Times" w:cs="Times New Roman"/>
                <w:iCs/>
              </w:rPr>
              <w:t>Nie dotyczy</w:t>
            </w:r>
            <w:r w:rsidR="007512F6" w:rsidRPr="00D917EA">
              <w:rPr>
                <w:rFonts w:ascii="Times" w:hAnsi="Times" w:cs="Times New Roman"/>
                <w:iCs/>
              </w:rPr>
              <w:t>.</w:t>
            </w:r>
          </w:p>
          <w:p w:rsidR="007512F6" w:rsidRPr="00D917EA" w:rsidRDefault="007512F6" w:rsidP="00D917EA">
            <w:pPr>
              <w:spacing w:after="0" w:line="240" w:lineRule="auto"/>
              <w:ind w:right="56"/>
              <w:jc w:val="both"/>
              <w:rPr>
                <w:rFonts w:ascii="Times" w:hAnsi="Times" w:cs="Times New Roman"/>
              </w:rPr>
            </w:pPr>
          </w:p>
        </w:tc>
      </w:tr>
    </w:tbl>
    <w:p w:rsidR="007512F6" w:rsidRPr="00D917EA" w:rsidRDefault="007512F6" w:rsidP="00D917EA">
      <w:pPr>
        <w:spacing w:after="0" w:line="240" w:lineRule="auto"/>
        <w:jc w:val="both"/>
        <w:rPr>
          <w:rFonts w:ascii="Times" w:hAnsi="Times" w:cs="Times New Roman"/>
        </w:rPr>
      </w:pPr>
    </w:p>
    <w:p w:rsidR="006229A0" w:rsidRPr="00D917EA" w:rsidRDefault="006229A0" w:rsidP="00D917EA">
      <w:pPr>
        <w:spacing w:after="0" w:line="240" w:lineRule="auto"/>
        <w:jc w:val="both"/>
        <w:rPr>
          <w:rFonts w:ascii="Times" w:hAnsi="Times" w:cs="Times New Roman"/>
          <w:b/>
        </w:rPr>
        <w:sectPr w:rsidR="006229A0" w:rsidRPr="00D917EA" w:rsidSect="00B520EA">
          <w:pgSz w:w="11906" w:h="16838"/>
          <w:pgMar w:top="1417" w:right="1558" w:bottom="1417" w:left="1417" w:header="708" w:footer="708" w:gutter="0"/>
          <w:cols w:space="708"/>
          <w:docGrid w:linePitch="360"/>
        </w:sectPr>
      </w:pPr>
    </w:p>
    <w:p w:rsidR="007512F6" w:rsidRPr="00D917EA" w:rsidRDefault="00E2385C" w:rsidP="00D917EA">
      <w:pPr>
        <w:spacing w:after="0" w:line="240" w:lineRule="auto"/>
        <w:jc w:val="both"/>
        <w:rPr>
          <w:rFonts w:ascii="Times" w:hAnsi="Times" w:cs="Times New Roman"/>
        </w:rPr>
      </w:pPr>
      <w:r w:rsidRPr="00D917EA">
        <w:rPr>
          <w:rFonts w:ascii="Times" w:hAnsi="Times" w:cs="Times New Roman"/>
          <w:b/>
        </w:rPr>
        <w:lastRenderedPageBreak/>
        <w:t>B)</w:t>
      </w:r>
      <w:r w:rsidRPr="00D917EA">
        <w:rPr>
          <w:rFonts w:ascii="Times" w:hAnsi="Times" w:cs="Times New Roman"/>
        </w:rPr>
        <w:t xml:space="preserve"> </w:t>
      </w:r>
      <w:r w:rsidR="007512F6" w:rsidRPr="00D917EA">
        <w:rPr>
          <w:rFonts w:ascii="Times" w:hAnsi="Times" w:cs="Times New Roman"/>
          <w:b/>
        </w:rPr>
        <w:t xml:space="preserve">Opis przedmiotu i zajęć cyklu </w:t>
      </w:r>
      <w:r w:rsidR="007512F6" w:rsidRPr="00D917EA">
        <w:rPr>
          <w:rFonts w:ascii="Times" w:eastAsia="Calibri" w:hAnsi="Times" w:cs="Times New Roman"/>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7512F6" w:rsidRPr="00D917EA" w:rsidTr="00071A5A">
        <w:trPr>
          <w:trHeight w:val="661"/>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Komentarz</w:t>
            </w:r>
          </w:p>
        </w:tc>
      </w:tr>
      <w:tr w:rsidR="007512F6" w:rsidRPr="00543BF2" w:rsidTr="00071A5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543A31" w:rsidRDefault="007512F6" w:rsidP="00D917EA">
            <w:pPr>
              <w:spacing w:after="0" w:line="240" w:lineRule="auto"/>
              <w:jc w:val="both"/>
              <w:rPr>
                <w:rFonts w:ascii="Times" w:hAnsi="Times" w:cs="Times New Roman"/>
                <w:b/>
                <w:lang w:val="en-US"/>
              </w:rPr>
            </w:pPr>
            <w:r w:rsidRPr="00543A31">
              <w:rPr>
                <w:rFonts w:ascii="Times" w:hAnsi="Times" w:cs="Times New Roman"/>
                <w:b/>
                <w:lang w:val="en-US"/>
              </w:rPr>
              <w:t>Semestr  VII, IX (semestr zimowy)</w:t>
            </w:r>
          </w:p>
          <w:p w:rsidR="007512F6" w:rsidRPr="00D917EA" w:rsidRDefault="007512F6" w:rsidP="00D917EA">
            <w:pPr>
              <w:spacing w:after="0" w:line="240" w:lineRule="auto"/>
              <w:jc w:val="both"/>
              <w:rPr>
                <w:rFonts w:ascii="Times" w:hAnsi="Times" w:cs="Times New Roman"/>
                <w:lang w:val="en-US"/>
              </w:rPr>
            </w:pPr>
            <w:r w:rsidRPr="00543A31">
              <w:rPr>
                <w:rFonts w:ascii="Times" w:hAnsi="Times" w:cs="Times New Roman"/>
                <w:b/>
                <w:lang w:val="en-US"/>
              </w:rPr>
              <w:t>Semestr VIII, X (semestr letni)</w:t>
            </w:r>
          </w:p>
        </w:tc>
      </w:tr>
      <w:tr w:rsidR="007512F6" w:rsidRPr="00D917EA" w:rsidTr="00071A5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contextualSpacing/>
              <w:jc w:val="both"/>
              <w:rPr>
                <w:rFonts w:ascii="Times" w:hAnsi="Times" w:cs="Times New Roman"/>
                <w:b/>
              </w:rPr>
            </w:pPr>
            <w:r w:rsidRPr="00D917EA">
              <w:rPr>
                <w:rFonts w:ascii="Times" w:hAnsi="Times" w:cs="Times New Roman"/>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E2385C" w:rsidP="00D917EA">
            <w:pPr>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7512F6" w:rsidRPr="00D917EA">
              <w:rPr>
                <w:rFonts w:ascii="Times" w:hAnsi="Times" w:cs="Times New Roman"/>
              </w:rPr>
              <w:t>Zaliczenie na ocenę</w:t>
            </w:r>
          </w:p>
        </w:tc>
      </w:tr>
      <w:tr w:rsidR="007512F6" w:rsidRPr="00D917EA" w:rsidTr="00071A5A">
        <w:trPr>
          <w:trHeight w:val="90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Forma(y) i liczba godzin zajęć oraz sposoby ich zaliczenia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ind w:left="49"/>
              <w:jc w:val="both"/>
              <w:rPr>
                <w:rFonts w:ascii="Times" w:hAnsi="Times" w:cs="Times New Roman"/>
              </w:rPr>
            </w:pPr>
            <w:r w:rsidRPr="00D917EA">
              <w:rPr>
                <w:rFonts w:ascii="Times" w:hAnsi="Times" w:cs="Times New Roman"/>
                <w:b/>
              </w:rPr>
              <w:t>Wykłady:</w:t>
            </w:r>
            <w:r w:rsidR="00E2385C" w:rsidRPr="00D917EA">
              <w:rPr>
                <w:rFonts w:ascii="Times" w:hAnsi="Times" w:cs="Times New Roman"/>
              </w:rPr>
              <w:t xml:space="preserve"> 15 godzin- Zaliczenie na ocenę</w:t>
            </w:r>
          </w:p>
          <w:p w:rsidR="007512F6" w:rsidRPr="00D917EA" w:rsidRDefault="007512F6" w:rsidP="00D917EA">
            <w:pPr>
              <w:spacing w:after="0" w:line="240" w:lineRule="auto"/>
              <w:ind w:left="2021" w:right="1110" w:hanging="2021"/>
              <w:jc w:val="both"/>
              <w:rPr>
                <w:rFonts w:ascii="Times" w:hAnsi="Times" w:cs="Times New Roman"/>
              </w:rPr>
            </w:pPr>
          </w:p>
        </w:tc>
      </w:tr>
      <w:tr w:rsidR="007512F6" w:rsidRPr="00D917EA" w:rsidTr="00071A5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Imię i nazwisko koordynatora/ów przedmiotu cyklu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jc w:val="both"/>
              <w:rPr>
                <w:rFonts w:ascii="Times" w:hAnsi="Times" w:cs="Times New Roman"/>
                <w:b/>
              </w:rPr>
            </w:pPr>
            <w:r w:rsidRPr="00D917EA">
              <w:rPr>
                <w:rFonts w:ascii="Times" w:eastAsia="Calibri" w:hAnsi="Times" w:cs="Times New Roman"/>
                <w:b/>
              </w:rPr>
              <w:t>Prof. dr hab. Grażyna Odrowąż-Sypniewska</w:t>
            </w:r>
          </w:p>
        </w:tc>
      </w:tr>
      <w:tr w:rsidR="007512F6" w:rsidRPr="00D917EA" w:rsidTr="00071A5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Imię i nazwisko osób prowadzących grupy zajęciowe 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jc w:val="both"/>
              <w:rPr>
                <w:rFonts w:ascii="Times" w:hAnsi="Times" w:cs="Times New Roman"/>
              </w:rPr>
            </w:pPr>
            <w:r w:rsidRPr="00D917EA">
              <w:rPr>
                <w:rFonts w:ascii="Times" w:eastAsia="Calibri" w:hAnsi="Times" w:cs="Times New Roman"/>
              </w:rPr>
              <w:t>Prof. dr hab. Grażyna Odrowąż-Sypniewska</w:t>
            </w:r>
          </w:p>
          <w:p w:rsidR="007512F6" w:rsidRPr="00D917EA" w:rsidRDefault="007512F6" w:rsidP="00D917EA">
            <w:pPr>
              <w:spacing w:after="0" w:line="240" w:lineRule="auto"/>
              <w:jc w:val="both"/>
              <w:rPr>
                <w:rFonts w:ascii="Times" w:hAnsi="Times" w:cs="Times New Roman"/>
              </w:rPr>
            </w:pPr>
          </w:p>
        </w:tc>
      </w:tr>
      <w:tr w:rsidR="007512F6" w:rsidRPr="00D917EA" w:rsidTr="00071A5A">
        <w:trPr>
          <w:trHeight w:val="60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Atrybut (charakter) przedmiotu</w:t>
            </w:r>
            <w:r w:rsidRPr="00D917EA">
              <w:rPr>
                <w:rFonts w:ascii="Times" w:eastAsia="Calibri" w:hAnsi="Times" w:cs="Times New Roman"/>
                <w:b/>
              </w:rPr>
              <w:t xml:space="preserve"> </w:t>
            </w:r>
          </w:p>
          <w:p w:rsidR="007512F6" w:rsidRPr="00D917EA" w:rsidRDefault="007512F6" w:rsidP="00D917EA">
            <w:pPr>
              <w:spacing w:after="0" w:line="240" w:lineRule="auto"/>
              <w:ind w:left="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autoSpaceDE w:val="0"/>
              <w:autoSpaceDN w:val="0"/>
              <w:adjustRightInd w:val="0"/>
              <w:spacing w:after="0" w:line="240" w:lineRule="auto"/>
              <w:ind w:left="49"/>
              <w:jc w:val="both"/>
              <w:rPr>
                <w:rFonts w:ascii="Times" w:hAnsi="Times" w:cs="Times New Roman"/>
                <w:highlight w:val="yellow"/>
              </w:rPr>
            </w:pPr>
            <w:r w:rsidRPr="00D917EA">
              <w:rPr>
                <w:rFonts w:ascii="Times" w:hAnsi="Times" w:cs="Times New Roman"/>
              </w:rPr>
              <w:t>Przedmiot fakultatywny</w:t>
            </w:r>
          </w:p>
        </w:tc>
      </w:tr>
      <w:tr w:rsidR="00071A5A" w:rsidRPr="00D917EA" w:rsidTr="00071A5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Grupy zajęciowe z opisem i limitem miejsc w grupach</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pStyle w:val="WW-Domylnie"/>
              <w:jc w:val="both"/>
              <w:rPr>
                <w:rFonts w:ascii="Times" w:hAnsi="Times" w:cs="Times New Roman"/>
              </w:rPr>
            </w:pPr>
            <w:r w:rsidRPr="00D917EA">
              <w:rPr>
                <w:rFonts w:ascii="Times" w:hAnsi="Times" w:cs="Times New Roman"/>
              </w:rPr>
              <w:t>Minimalna liczba studentów: 25</w:t>
            </w:r>
          </w:p>
          <w:p w:rsidR="00071A5A" w:rsidRPr="00D917EA" w:rsidRDefault="00071A5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Maksymalna liczba studentów: 120</w:t>
            </w:r>
          </w:p>
        </w:tc>
      </w:tr>
      <w:tr w:rsidR="00071A5A" w:rsidRPr="00D917EA" w:rsidTr="00071A5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Terminy i miejsca odbywania zajęć</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6229A0" w:rsidP="00D917EA">
            <w:pPr>
              <w:pStyle w:val="WW-Domylnie"/>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071A5A" w:rsidRPr="00D917EA" w:rsidTr="00071A5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 xml:space="preserve">Liczba </w:t>
            </w:r>
            <w:r w:rsidRPr="00D917EA">
              <w:rPr>
                <w:rFonts w:ascii="Times" w:hAnsi="Times" w:cs="Times New Roman"/>
                <w:b/>
              </w:rPr>
              <w:tab/>
              <w:t xml:space="preserve">godzin </w:t>
            </w:r>
            <w:r w:rsidRPr="00D917EA">
              <w:rPr>
                <w:rFonts w:ascii="Times" w:hAnsi="Times" w:cs="Times New Roman"/>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E2385C"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rPr>
              <w:t>Brak.</w:t>
            </w:r>
            <w:r w:rsidR="00071A5A" w:rsidRPr="00D917EA">
              <w:rPr>
                <w:rFonts w:ascii="Times" w:hAnsi="Times" w:cs="Times New Roman"/>
              </w:rPr>
              <w:t xml:space="preserve"> </w:t>
            </w:r>
          </w:p>
        </w:tc>
      </w:tr>
      <w:tr w:rsidR="00071A5A" w:rsidRPr="00D917EA" w:rsidTr="00071A5A">
        <w:trPr>
          <w:trHeight w:val="76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E2385C" w:rsidP="00D917EA">
            <w:pPr>
              <w:spacing w:after="0" w:line="240" w:lineRule="auto"/>
              <w:ind w:right="106"/>
              <w:jc w:val="both"/>
              <w:rPr>
                <w:rFonts w:ascii="Times" w:hAnsi="Times" w:cs="Times New Roman"/>
              </w:rPr>
            </w:pPr>
            <w:r w:rsidRPr="00D917EA">
              <w:rPr>
                <w:rFonts w:ascii="Times" w:hAnsi="Times" w:cs="Times New Roman"/>
              </w:rPr>
              <w:t>Brak.</w:t>
            </w:r>
            <w:r w:rsidR="00071A5A" w:rsidRPr="00D917EA">
              <w:rPr>
                <w:rFonts w:ascii="Times" w:hAnsi="Times" w:cs="Times New Roman"/>
              </w:rPr>
              <w:t xml:space="preserve"> </w:t>
            </w:r>
          </w:p>
        </w:tc>
      </w:tr>
      <w:tr w:rsidR="00071A5A" w:rsidRPr="00D917EA" w:rsidTr="00071A5A">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071A5A" w:rsidRPr="00D917EA" w:rsidRDefault="00071A5A" w:rsidP="00D917EA">
            <w:pPr>
              <w:spacing w:after="0" w:line="240"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53350" w:rsidRPr="00D917EA" w:rsidRDefault="00453350" w:rsidP="00D917EA">
            <w:pPr>
              <w:spacing w:after="0" w:line="240" w:lineRule="auto"/>
              <w:ind w:right="109"/>
              <w:jc w:val="both"/>
              <w:rPr>
                <w:rFonts w:ascii="Times" w:hAnsi="Times" w:cs="Times New Roman"/>
                <w:b/>
              </w:rPr>
            </w:pPr>
            <w:r w:rsidRPr="00D917EA">
              <w:rPr>
                <w:rFonts w:ascii="Times" w:hAnsi="Times" w:cs="Times New Roman"/>
                <w:b/>
              </w:rPr>
              <w:t>Wykład student zna i rozumie:</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W1: objawy i przyczyny cukrzycy oraz wybranych chorób tarczycy.</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W2: badania laboratoryjne stosowane w rozpoznawaniu i monitorowaniu cukrzycy i chorób tarczycy oraz zasady ich wykonywania.</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W3: temat rutynowych oraz specjalistycznych badań laboratoryjnych w cukrzycy i chorobach tarczycy oraz zna kryteria ich doboru.</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W4: zasady interpretacji wyników badań laboratoryjnych stosowanych w diabetologii i endokrynologii.</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W5: znaczenie badań laboratoryjnych w profilaktyce i wczesnym wykrywaniu cukrzycy i chorób tarczycy.</w:t>
            </w:r>
          </w:p>
          <w:p w:rsidR="00453350" w:rsidRPr="00D917EA" w:rsidRDefault="00453350" w:rsidP="00D917EA">
            <w:pPr>
              <w:spacing w:after="0" w:line="240" w:lineRule="auto"/>
              <w:ind w:right="109"/>
              <w:jc w:val="both"/>
              <w:rPr>
                <w:rFonts w:ascii="Times" w:hAnsi="Times" w:cs="Times New Roman"/>
                <w:b/>
              </w:rPr>
            </w:pPr>
            <w:r w:rsidRPr="00D917EA">
              <w:rPr>
                <w:rFonts w:ascii="Times" w:hAnsi="Times" w:cs="Times New Roman"/>
                <w:b/>
              </w:rPr>
              <w:t>Wykład student potrafi:</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U1: interpretować wyniki badań laboratoryjnych stosowanych w diabetologii i endokrynologii w oparciu o zakresy referencyjne i aktualne zalecenia kliniczne.</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U2: dobrać profil badań laboratoryjnych stosowany u chorych na cukrzyce i wybrane choroby tarczycy.</w:t>
            </w:r>
          </w:p>
          <w:p w:rsidR="00453350" w:rsidRPr="00D917EA" w:rsidRDefault="00453350" w:rsidP="00D917EA">
            <w:pPr>
              <w:spacing w:after="0" w:line="240" w:lineRule="auto"/>
              <w:ind w:right="109"/>
              <w:jc w:val="both"/>
              <w:rPr>
                <w:rFonts w:ascii="Times" w:hAnsi="Times" w:cs="Times New Roman"/>
                <w:b/>
              </w:rPr>
            </w:pPr>
            <w:r w:rsidRPr="00D917EA">
              <w:rPr>
                <w:rFonts w:ascii="Times" w:hAnsi="Times" w:cs="Times New Roman"/>
                <w:b/>
              </w:rPr>
              <w:lastRenderedPageBreak/>
              <w:t>Wykład student gotów jest do:</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K1: kontynułowania samokształcenia i ciągłego uzupełniania swojej wiedzy.</w:t>
            </w:r>
          </w:p>
          <w:p w:rsidR="00071A5A" w:rsidRPr="00D917EA" w:rsidRDefault="00453350" w:rsidP="00D917EA">
            <w:pPr>
              <w:spacing w:after="0" w:line="240" w:lineRule="auto"/>
              <w:ind w:right="109"/>
              <w:jc w:val="both"/>
              <w:rPr>
                <w:rFonts w:ascii="Times" w:hAnsi="Times" w:cs="Times New Roman"/>
              </w:rPr>
            </w:pPr>
            <w:r w:rsidRPr="00D917EA">
              <w:rPr>
                <w:rFonts w:ascii="Times" w:hAnsi="Times" w:cs="Times New Roman"/>
              </w:rPr>
              <w:t xml:space="preserve">K2: pracy w grupie oraz ma świadomość odpowiedzialności za wspólnie realizowane cele. </w:t>
            </w:r>
          </w:p>
        </w:tc>
      </w:tr>
      <w:tr w:rsidR="00071A5A" w:rsidRPr="00D917EA" w:rsidTr="006229A0">
        <w:trPr>
          <w:trHeight w:val="79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lastRenderedPageBreak/>
              <w:t xml:space="preserve">Metody i kryteria oceniania danej formy zajęć w ramach </w:t>
            </w:r>
          </w:p>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widowControl w:val="0"/>
              <w:spacing w:after="0" w:line="240" w:lineRule="auto"/>
              <w:ind w:right="282"/>
              <w:jc w:val="both"/>
              <w:rPr>
                <w:rFonts w:ascii="Times" w:hAnsi="Times" w:cs="Times New Roman"/>
                <w:b/>
              </w:rPr>
            </w:pPr>
            <w:r w:rsidRPr="00D917EA">
              <w:rPr>
                <w:rFonts w:ascii="Times" w:hAnsi="Times" w:cs="Times New Roman"/>
                <w:b/>
              </w:rPr>
              <w:t xml:space="preserve">Warunkiem zaliczenia przedmiotu jest: </w:t>
            </w:r>
          </w:p>
          <w:p w:rsidR="00071A5A" w:rsidRPr="00D917EA" w:rsidRDefault="006229A0" w:rsidP="00D917EA">
            <w:pPr>
              <w:widowControl w:val="0"/>
              <w:spacing w:after="0" w:line="240" w:lineRule="auto"/>
              <w:ind w:right="282"/>
              <w:jc w:val="both"/>
              <w:rPr>
                <w:rFonts w:ascii="Times" w:hAnsi="Times" w:cs="Times New Roman"/>
              </w:rPr>
            </w:pPr>
            <w:r w:rsidRPr="00D917EA">
              <w:rPr>
                <w:rFonts w:ascii="Times" w:hAnsi="Times" w:cs="Times New Roman"/>
              </w:rPr>
              <w:t xml:space="preserve">- </w:t>
            </w:r>
            <w:r w:rsidR="00071A5A" w:rsidRPr="00D917EA">
              <w:rPr>
                <w:rFonts w:ascii="Times" w:hAnsi="Times" w:cs="Times New Roman"/>
              </w:rPr>
              <w:t>obecność, pozytywna ocena wystawiona przez prowadzącego zajęcia na podstawie zaliczenia pisemnego (test lub krótkie pytania otwarte) i aktywności studenta podczas zajęć, brak wykroczeń wymienionych w zasadach wymienionych w Regulaminie Dydaktycznym Katedry i Zakładu Diagnostyki Laboratoryjnej.</w:t>
            </w:r>
          </w:p>
          <w:p w:rsidR="00071A5A" w:rsidRPr="00D917EA" w:rsidRDefault="00071A5A" w:rsidP="00D917EA">
            <w:pPr>
              <w:widowControl w:val="0"/>
              <w:spacing w:after="0" w:line="240" w:lineRule="auto"/>
              <w:ind w:left="190" w:right="282"/>
              <w:jc w:val="both"/>
              <w:rPr>
                <w:rFonts w:ascii="Times" w:hAnsi="Times" w:cs="Times New Roman"/>
              </w:rPr>
            </w:pPr>
          </w:p>
          <w:p w:rsidR="00071A5A" w:rsidRPr="00D917EA" w:rsidRDefault="00071A5A" w:rsidP="00D917EA">
            <w:pPr>
              <w:widowControl w:val="0"/>
              <w:spacing w:after="0" w:line="240" w:lineRule="auto"/>
              <w:ind w:right="282"/>
              <w:jc w:val="both"/>
              <w:rPr>
                <w:rFonts w:ascii="Times" w:hAnsi="Times"/>
              </w:rPr>
            </w:pPr>
            <w:r w:rsidRPr="00D917EA">
              <w:rPr>
                <w:rFonts w:ascii="Times" w:hAnsi="Times"/>
                <w:b/>
                <w:bCs/>
              </w:rPr>
              <w:t>Wykłady:</w:t>
            </w:r>
            <w:r w:rsidRPr="00D917EA">
              <w:rPr>
                <w:rFonts w:ascii="Times" w:hAnsi="Times"/>
                <w:bCs/>
              </w:rPr>
              <w:t xml:space="preserve"> </w:t>
            </w:r>
            <w:r w:rsidRPr="00D917EA">
              <w:rPr>
                <w:rFonts w:ascii="Times" w:hAnsi="Times"/>
              </w:rPr>
              <w:t>kryteria oceniania: zaliczenie na ocenę w oparciu o zaliczenie pisemne – test lub krótkie pytania otwarte.</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Skala ocen:</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&lt;60% - niedostateczny</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60-67% - dostateczny</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68-75% - dostateczny +</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76-83% - dobry</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84-91% - dobry +</w:t>
            </w:r>
          </w:p>
          <w:p w:rsidR="00071A5A" w:rsidRPr="00D917EA" w:rsidRDefault="00071A5A" w:rsidP="00D917EA">
            <w:pPr>
              <w:pStyle w:val="Akapitzlist"/>
              <w:widowControl w:val="0"/>
              <w:spacing w:after="0" w:line="240" w:lineRule="auto"/>
              <w:ind w:left="540" w:right="282"/>
              <w:jc w:val="both"/>
              <w:rPr>
                <w:rFonts w:ascii="Times" w:hAnsi="Times"/>
                <w:i w:val="0"/>
              </w:rPr>
            </w:pPr>
            <w:r w:rsidRPr="00D917EA">
              <w:rPr>
                <w:rFonts w:ascii="Times" w:hAnsi="Times"/>
                <w:bCs/>
                <w:i w:val="0"/>
              </w:rPr>
              <w:t>92-100% - bardzo dobry</w:t>
            </w:r>
            <w:r w:rsidR="00453350" w:rsidRPr="00D917EA">
              <w:rPr>
                <w:rFonts w:ascii="Times" w:hAnsi="Times"/>
                <w:bCs/>
                <w:i w:val="0"/>
              </w:rPr>
              <w:t>.</w:t>
            </w:r>
          </w:p>
        </w:tc>
      </w:tr>
      <w:tr w:rsidR="00071A5A" w:rsidRPr="00D917EA" w:rsidTr="00071A5A">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E2385C" w:rsidP="00D917EA">
            <w:pPr>
              <w:spacing w:after="0" w:line="240" w:lineRule="auto"/>
              <w:ind w:right="282"/>
              <w:jc w:val="both"/>
              <w:rPr>
                <w:rFonts w:ascii="Times" w:hAnsi="Times" w:cs="Times New Roman"/>
                <w:b/>
              </w:rPr>
            </w:pPr>
            <w:r w:rsidRPr="00D917EA">
              <w:rPr>
                <w:rFonts w:ascii="Times" w:hAnsi="Times" w:cs="Times New Roman"/>
                <w:b/>
                <w:iCs/>
              </w:rPr>
              <w:t>Tematy</w:t>
            </w:r>
            <w:r w:rsidR="00071A5A" w:rsidRPr="00D917EA">
              <w:rPr>
                <w:rFonts w:ascii="Times" w:hAnsi="Times" w:cs="Times New Roman"/>
                <w:b/>
                <w:iCs/>
              </w:rPr>
              <w:t xml:space="preserve"> </w:t>
            </w:r>
            <w:r w:rsidRPr="00D917EA">
              <w:rPr>
                <w:rFonts w:ascii="Times" w:hAnsi="Times" w:cs="Times New Roman"/>
                <w:b/>
                <w:iCs/>
              </w:rPr>
              <w:t xml:space="preserve">wykładów </w:t>
            </w:r>
            <w:r w:rsidR="00071A5A" w:rsidRPr="00D917EA">
              <w:rPr>
                <w:rFonts w:ascii="Times" w:hAnsi="Times" w:cs="Times New Roman"/>
                <w:b/>
              </w:rPr>
              <w:t>(5 wykładów po 3 godziny dydaktyczne):</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1. </w:t>
            </w:r>
            <w:r w:rsidR="00071A5A" w:rsidRPr="00D917EA">
              <w:rPr>
                <w:rFonts w:ascii="Times" w:hAnsi="Times"/>
              </w:rPr>
              <w:t>Diagnostyka laboratoryjna wybranych chorób tarczycy cz. 1 – patofizjologia nadczynności i niedoczynności tarczycy, badania laboratoryjne stosowane w ich diagnostyce, monitorowaniu i leczeniu. Aktualne wytyczne NACB dotyczące rozpoznawania zaburzeń funkcji tarczycy.</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2. </w:t>
            </w:r>
            <w:r w:rsidR="00071A5A" w:rsidRPr="00D917EA">
              <w:rPr>
                <w:rFonts w:ascii="Times" w:hAnsi="Times"/>
              </w:rPr>
              <w:t>Diagnostyka laboratoryjna wybranych chorób tarczycy cz. 2 - weryfikacja zakresów referencyjnych dla TSH. Wybrane choroby autoimmunologiczne tarczycy oraz ocena wartości klinicznej oznaczania przeciwciał anty-tarczycowych.</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3. </w:t>
            </w:r>
            <w:r w:rsidR="00071A5A" w:rsidRPr="00D917EA">
              <w:rPr>
                <w:rFonts w:ascii="Times" w:hAnsi="Times"/>
              </w:rPr>
              <w:t>Diagnostyka laboratoryjna cukrzycy cz. 1 – patofizjologia cukrzycy typu 1 i 2 oraz cukrzycy ciążowej.  Aktualne wytyczne PTD i ADA dotyczące rozpoznawania stanu przedcukrzycowego i cukrzycy. Użyteczność oznaczeń przeciwciał w cukrzycy typu 1.</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4. </w:t>
            </w:r>
            <w:r w:rsidR="00071A5A" w:rsidRPr="00D917EA">
              <w:rPr>
                <w:rFonts w:ascii="Times" w:hAnsi="Times"/>
              </w:rPr>
              <w:t>Diagnostyka laboratoryjna cukrzycy cz. 2 – badania laboratoryjne stosowane w monitorowaniu i leczeniu chorych na cukrzycę w świetle aktualnych wytycznych PTD i ADA. Znaczenie hemoglobiny glikowanej (HbA1c) w rozpoznawaniu i monitorowaniu cukrzycy.</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5. </w:t>
            </w:r>
            <w:r w:rsidR="00071A5A" w:rsidRPr="00D917EA">
              <w:rPr>
                <w:rFonts w:ascii="Times" w:hAnsi="Times"/>
              </w:rPr>
              <w:t>Znaczenie kliniczne nowych biomarkerów we wczesnym wykrywaniu zaburzeń funkcji tarczycy oraz gospodarki węglowodanowej w świetle najnowszych badań naukowych. Zaliczenie pisemne.</w:t>
            </w:r>
          </w:p>
        </w:tc>
      </w:tr>
      <w:tr w:rsidR="00071A5A" w:rsidRPr="00D917EA" w:rsidTr="00071A5A">
        <w:trPr>
          <w:trHeight w:val="41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spacing w:after="0" w:line="240" w:lineRule="auto"/>
              <w:jc w:val="both"/>
              <w:rPr>
                <w:rFonts w:ascii="Times" w:hAnsi="Times" w:cs="Times New Roman"/>
                <w:bCs/>
              </w:rPr>
            </w:pPr>
            <w:r w:rsidRPr="00D917EA">
              <w:rPr>
                <w:rFonts w:ascii="Times" w:hAnsi="Times" w:cs="Times New Roman"/>
              </w:rPr>
              <w:t>Identyczne, jak w części A</w:t>
            </w:r>
            <w:r w:rsidR="00E2385C" w:rsidRPr="00D917EA">
              <w:rPr>
                <w:rFonts w:ascii="Times" w:hAnsi="Times" w:cs="Times New Roman"/>
              </w:rPr>
              <w:t>.</w:t>
            </w:r>
          </w:p>
        </w:tc>
      </w:tr>
      <w:tr w:rsidR="00071A5A" w:rsidRPr="00D917EA" w:rsidTr="00071A5A">
        <w:trPr>
          <w:trHeight w:val="36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Identyczna, jak w części A</w:t>
            </w:r>
            <w:r w:rsidR="00E2385C" w:rsidRPr="00D917EA">
              <w:rPr>
                <w:rFonts w:ascii="Times" w:hAnsi="Times" w:cs="Times New Roman"/>
              </w:rPr>
              <w:t>.</w:t>
            </w:r>
          </w:p>
        </w:tc>
      </w:tr>
    </w:tbl>
    <w:p w:rsidR="007512F6" w:rsidRPr="00D917EA" w:rsidRDefault="007512F6" w:rsidP="00D917EA">
      <w:pPr>
        <w:spacing w:after="0" w:line="240" w:lineRule="auto"/>
        <w:ind w:right="4489"/>
        <w:jc w:val="both"/>
        <w:rPr>
          <w:rFonts w:ascii="Times" w:hAnsi="Times" w:cs="Times New Roman"/>
        </w:rPr>
      </w:pPr>
      <w:r w:rsidRPr="00D917EA">
        <w:rPr>
          <w:rFonts w:ascii="Times" w:eastAsia="Calibri" w:hAnsi="Times" w:cs="Times New Roman"/>
        </w:rPr>
        <w:t xml:space="preserve"> </w:t>
      </w:r>
    </w:p>
    <w:p w:rsidR="007512F6" w:rsidRPr="00D917EA" w:rsidRDefault="007512F6" w:rsidP="00D917EA">
      <w:pPr>
        <w:spacing w:after="0" w:line="240" w:lineRule="auto"/>
        <w:jc w:val="both"/>
        <w:rPr>
          <w:rFonts w:ascii="Times" w:hAnsi="Times" w:cs="Times New Roman"/>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jc w:val="both"/>
        <w:rPr>
          <w:u w:val="single"/>
        </w:rPr>
      </w:pPr>
      <w:bookmarkStart w:id="45" w:name="_Toc435613831"/>
      <w:r w:rsidRPr="00D917EA">
        <w:rPr>
          <w:u w:val="single"/>
        </w:rPr>
        <w:lastRenderedPageBreak/>
        <w:t>21. Diagnostyka laboratoryjna wybranych chorób skóry</w:t>
      </w:r>
      <w:bookmarkEnd w:id="45"/>
    </w:p>
    <w:p w:rsidR="00D62907" w:rsidRPr="00D917EA" w:rsidRDefault="00D62907" w:rsidP="00D917EA">
      <w:pPr>
        <w:spacing w:after="0" w:line="259" w:lineRule="auto"/>
        <w:jc w:val="both"/>
        <w:rPr>
          <w:rFonts w:ascii="Times" w:hAnsi="Times"/>
        </w:rPr>
      </w:pPr>
      <w:r w:rsidRPr="00D917EA">
        <w:rPr>
          <w:rFonts w:ascii="Times" w:eastAsia="Calibri" w:hAnsi="Times" w:cs="Calibri"/>
        </w:rPr>
        <w:t xml:space="preserve"> </w:t>
      </w:r>
    </w:p>
    <w:p w:rsidR="00D62907" w:rsidRPr="00D917EA" w:rsidRDefault="006229A0" w:rsidP="00D917EA">
      <w:pPr>
        <w:spacing w:after="98" w:line="25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D62907" w:rsidRPr="00D917EA">
        <w:rPr>
          <w:rFonts w:ascii="Times" w:hAnsi="Times" w:cs="Times New Roman"/>
          <w:b/>
        </w:rPr>
        <w:t xml:space="preserve">Ogólny opis przedmiotu </w:t>
      </w:r>
      <w:r w:rsidR="00D62907" w:rsidRPr="00D917EA">
        <w:rPr>
          <w:rFonts w:ascii="Times" w:eastAsia="Calibri" w:hAnsi="Times" w:cs="Times New Roman"/>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2922"/>
        <w:gridCol w:w="6263"/>
      </w:tblGrid>
      <w:tr w:rsidR="00D62907" w:rsidRPr="00D917EA" w:rsidTr="00071A5A">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D62907" w:rsidRPr="00D917EA" w:rsidRDefault="00D62907" w:rsidP="00D917EA">
            <w:pPr>
              <w:spacing w:after="0" w:line="240" w:lineRule="auto"/>
              <w:ind w:right="106"/>
              <w:jc w:val="both"/>
              <w:rPr>
                <w:rFonts w:ascii="Times" w:hAnsi="Times" w:cs="Times New Roman"/>
              </w:rPr>
            </w:pPr>
            <w:r w:rsidRPr="00D917EA">
              <w:rPr>
                <w:rFonts w:ascii="Times" w:hAnsi="Times" w:cs="Times New Roman"/>
                <w:b/>
              </w:rPr>
              <w:t>Nazwa pola</w:t>
            </w:r>
            <w:r w:rsidRPr="00D917EA">
              <w:rPr>
                <w:rFonts w:ascii="Times" w:eastAsia="Calibri" w:hAnsi="Times" w:cs="Times New Roman"/>
              </w:rPr>
              <w:t xml:space="preserve"> </w:t>
            </w:r>
          </w:p>
          <w:p w:rsidR="00D62907" w:rsidRPr="00D917EA" w:rsidRDefault="00D62907"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53"/>
              <w:jc w:val="center"/>
              <w:rPr>
                <w:rFonts w:ascii="Times" w:hAnsi="Times" w:cs="Times New Roman"/>
              </w:rPr>
            </w:pPr>
          </w:p>
          <w:p w:rsidR="00D62907" w:rsidRPr="00D917EA" w:rsidRDefault="00D62907"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D62907" w:rsidRPr="00D917EA" w:rsidTr="00192685">
        <w:trPr>
          <w:trHeight w:val="645"/>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przedmiotu</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autoSpaceDE w:val="0"/>
              <w:autoSpaceDN w:val="0"/>
              <w:adjustRightInd w:val="0"/>
              <w:spacing w:after="0" w:line="240" w:lineRule="auto"/>
              <w:ind w:right="279"/>
              <w:jc w:val="center"/>
              <w:rPr>
                <w:rFonts w:ascii="Times" w:hAnsi="Times" w:cs="Times New Roman"/>
                <w:b/>
              </w:rPr>
            </w:pPr>
            <w:r w:rsidRPr="00D917EA">
              <w:rPr>
                <w:rFonts w:ascii="Times" w:hAnsi="Times" w:cs="Times New Roman"/>
                <w:b/>
              </w:rPr>
              <w:t>Diagnostyka laboratoryjna wybranych chorób skóry</w:t>
            </w:r>
          </w:p>
          <w:p w:rsidR="00D62907" w:rsidRPr="00D917EA" w:rsidRDefault="00071A5A" w:rsidP="00D917EA">
            <w:pPr>
              <w:spacing w:after="0" w:line="240" w:lineRule="auto"/>
              <w:ind w:left="1" w:right="279"/>
              <w:jc w:val="center"/>
              <w:rPr>
                <w:rFonts w:ascii="Times" w:hAnsi="Times" w:cs="Times New Roman"/>
                <w:lang w:val="en-US"/>
              </w:rPr>
            </w:pPr>
            <w:r w:rsidRPr="00D917EA">
              <w:rPr>
                <w:rFonts w:ascii="Times" w:hAnsi="Times" w:cs="Times New Roman"/>
                <w:b/>
                <w:lang w:val="en-US"/>
              </w:rPr>
              <w:t>(</w:t>
            </w:r>
            <w:r w:rsidR="00D62907" w:rsidRPr="00D917EA">
              <w:rPr>
                <w:rFonts w:ascii="Times" w:hAnsi="Times" w:cs="Times New Roman"/>
                <w:b/>
                <w:lang w:val="en-US"/>
              </w:rPr>
              <w:t>Laboratory medicine in selected skin diseases</w:t>
            </w:r>
            <w:r w:rsidRPr="00D917EA">
              <w:rPr>
                <w:rFonts w:ascii="Times" w:hAnsi="Times" w:cs="Times New Roman"/>
                <w:b/>
                <w:lang w:val="en-US"/>
              </w:rPr>
              <w:t>)</w:t>
            </w:r>
          </w:p>
        </w:tc>
      </w:tr>
      <w:tr w:rsidR="00D62907" w:rsidRPr="00D917EA" w:rsidTr="00071A5A">
        <w:trPr>
          <w:trHeight w:val="66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Jednostka oferująca przedmiot</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071A5A" w:rsidRPr="00D917EA" w:rsidRDefault="00071A5A"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iCs/>
              </w:rPr>
              <w:t>Katedra Diagnostyki Laboratoryjnej</w:t>
            </w:r>
          </w:p>
          <w:p w:rsidR="00071A5A" w:rsidRPr="00D917EA" w:rsidRDefault="00071A5A"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D62907" w:rsidRPr="00D917EA" w:rsidRDefault="00071A5A" w:rsidP="00D917EA">
            <w:pPr>
              <w:autoSpaceDE w:val="0"/>
              <w:autoSpaceDN w:val="0"/>
              <w:adjustRightInd w:val="0"/>
              <w:spacing w:after="0" w:line="240" w:lineRule="auto"/>
              <w:ind w:right="279"/>
              <w:jc w:val="center"/>
              <w:rPr>
                <w:rFonts w:ascii="Times" w:hAnsi="Times" w:cs="Times New Roman"/>
                <w:b/>
              </w:rPr>
            </w:pPr>
            <w:r w:rsidRPr="00D917EA">
              <w:rPr>
                <w:rFonts w:ascii="Times" w:eastAsia="Calibri" w:hAnsi="Times" w:cs="Times New Roman"/>
                <w:b/>
              </w:rPr>
              <w:t>Uniwersytet Mikołaja Kopernika w Toruniu</w:t>
            </w:r>
          </w:p>
        </w:tc>
      </w:tr>
      <w:tr w:rsidR="00D62907" w:rsidRPr="00D917EA" w:rsidTr="00071A5A">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279"/>
              <w:jc w:val="center"/>
              <w:rPr>
                <w:rFonts w:ascii="Times" w:hAnsi="Times" w:cs="Times New Roman"/>
                <w:b/>
                <w:iCs/>
              </w:rPr>
            </w:pPr>
            <w:r w:rsidRPr="00D917EA">
              <w:rPr>
                <w:rFonts w:ascii="Times" w:hAnsi="Times" w:cs="Times New Roman"/>
                <w:b/>
                <w:iCs/>
              </w:rPr>
              <w:t>Wydział Farmaceutyczny</w:t>
            </w:r>
          </w:p>
          <w:p w:rsidR="00D62907" w:rsidRPr="00D917EA" w:rsidRDefault="00D62907" w:rsidP="00D917EA">
            <w:pPr>
              <w:spacing w:after="0" w:line="240" w:lineRule="auto"/>
              <w:ind w:left="1" w:right="279"/>
              <w:jc w:val="center"/>
              <w:rPr>
                <w:rFonts w:ascii="Times" w:hAnsi="Times" w:cs="Times New Roman"/>
              </w:rPr>
            </w:pPr>
            <w:r w:rsidRPr="00D917EA">
              <w:rPr>
                <w:rFonts w:ascii="Times" w:hAnsi="Times" w:cs="Times New Roman"/>
                <w:b/>
                <w:iCs/>
              </w:rPr>
              <w:t>Kierunek:</w:t>
            </w:r>
            <w:r w:rsidRPr="00D917EA">
              <w:rPr>
                <w:rFonts w:ascii="Times" w:hAnsi="Times" w:cs="Times New Roman"/>
                <w:iCs/>
              </w:rPr>
              <w:t xml:space="preserve"> </w:t>
            </w:r>
            <w:r w:rsidRPr="00D917EA">
              <w:rPr>
                <w:rFonts w:ascii="Times" w:hAnsi="Times" w:cs="Times New Roman"/>
                <w:b/>
              </w:rPr>
              <w:t>Analityka medyczna studia stacjonarne jednolite</w:t>
            </w:r>
          </w:p>
        </w:tc>
      </w:tr>
      <w:tr w:rsidR="00D62907" w:rsidRPr="00D917EA" w:rsidTr="00071A5A">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Kod przedmiotu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071A5A" w:rsidP="00D917EA">
            <w:pPr>
              <w:spacing w:after="0" w:line="240" w:lineRule="auto"/>
              <w:ind w:right="279"/>
              <w:jc w:val="center"/>
              <w:rPr>
                <w:rFonts w:ascii="Times" w:hAnsi="Times" w:cs="Times New Roman"/>
                <w:b/>
              </w:rPr>
            </w:pPr>
            <w:r w:rsidRPr="00D917EA">
              <w:rPr>
                <w:rStyle w:val="wrtext"/>
                <w:rFonts w:ascii="Times" w:hAnsi="Times" w:cs="Times New Roman"/>
                <w:b/>
              </w:rPr>
              <w:t>1730-A-ZF11</w:t>
            </w:r>
            <w:r w:rsidR="00D62907" w:rsidRPr="00D917EA">
              <w:rPr>
                <w:rStyle w:val="wrtext"/>
                <w:rFonts w:ascii="Times" w:hAnsi="Times" w:cs="Times New Roman"/>
                <w:b/>
              </w:rPr>
              <w:t>-SJ</w:t>
            </w:r>
          </w:p>
        </w:tc>
      </w:tr>
      <w:tr w:rsidR="00D62907" w:rsidRPr="00D917EA" w:rsidTr="00071A5A">
        <w:trPr>
          <w:trHeight w:val="44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Kod ISCED</w:t>
            </w:r>
            <w:r w:rsidRPr="00D917EA">
              <w:rPr>
                <w:rFonts w:ascii="Times" w:eastAsia="Calibri" w:hAnsi="Times" w:cs="Times New Roman"/>
                <w:b/>
              </w:rPr>
              <w:t xml:space="preserve"> </w:t>
            </w:r>
          </w:p>
          <w:p w:rsidR="00D62907" w:rsidRPr="00D917EA" w:rsidRDefault="00D62907"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071A5A" w:rsidP="00D917EA">
            <w:pPr>
              <w:spacing w:after="0" w:line="240" w:lineRule="auto"/>
              <w:ind w:left="1" w:right="279"/>
              <w:jc w:val="center"/>
              <w:rPr>
                <w:rFonts w:ascii="Times" w:hAnsi="Times" w:cs="Times New Roman"/>
                <w:b/>
                <w:i/>
              </w:rPr>
            </w:pPr>
            <w:r w:rsidRPr="00D917EA">
              <w:rPr>
                <w:rStyle w:val="wrtext"/>
                <w:rFonts w:ascii="Times" w:hAnsi="Times" w:cs="Times New Roman"/>
                <w:b/>
              </w:rPr>
              <w:t>0914</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Liczba punktów ECTS</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right="102"/>
              <w:jc w:val="center"/>
              <w:rPr>
                <w:rFonts w:ascii="Times" w:hAnsi="Times" w:cs="Times New Roman"/>
                <w:b/>
                <w:i/>
              </w:rPr>
            </w:pPr>
            <w:r w:rsidRPr="00D917EA">
              <w:rPr>
                <w:rFonts w:ascii="Times" w:hAnsi="Times" w:cs="Times New Roman"/>
                <w:b/>
              </w:rPr>
              <w:t>1</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Sposób zaliczenia</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right="102"/>
              <w:jc w:val="center"/>
              <w:rPr>
                <w:rFonts w:ascii="Times" w:hAnsi="Times" w:cs="Times New Roman"/>
                <w:b/>
                <w:i/>
              </w:rPr>
            </w:pPr>
            <w:r w:rsidRPr="00D917EA">
              <w:rPr>
                <w:rFonts w:ascii="Times" w:hAnsi="Times" w:cs="Times New Roman"/>
                <w:b/>
              </w:rPr>
              <w:t>Zaliczenie na ocenę</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Język wykładowy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jc w:val="center"/>
              <w:rPr>
                <w:rFonts w:ascii="Times" w:hAnsi="Times" w:cs="Times New Roman"/>
                <w:b/>
                <w:i/>
              </w:rPr>
            </w:pPr>
            <w:r w:rsidRPr="00D917EA">
              <w:rPr>
                <w:rFonts w:ascii="Times" w:hAnsi="Times" w:cs="Times New Roman"/>
                <w:b/>
              </w:rPr>
              <w:t>Język polski</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Określenie, czy przedmiot może być wielokrotnie </w:t>
            </w:r>
          </w:p>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zaliczany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jc w:val="center"/>
              <w:rPr>
                <w:rFonts w:ascii="Times" w:hAnsi="Times" w:cs="Times New Roman"/>
                <w:b/>
                <w:i/>
              </w:rPr>
            </w:pPr>
            <w:r w:rsidRPr="00D917EA">
              <w:rPr>
                <w:rFonts w:ascii="Times" w:eastAsia="Calibri" w:hAnsi="Times" w:cs="Times New Roman"/>
                <w:b/>
              </w:rPr>
              <w:t>Nie</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3C6AA5" w:rsidP="00D917EA">
            <w:pPr>
              <w:spacing w:after="0" w:line="240" w:lineRule="auto"/>
              <w:ind w:left="1"/>
              <w:jc w:val="center"/>
              <w:rPr>
                <w:rFonts w:ascii="Times" w:hAnsi="Times" w:cs="Times New Roman"/>
                <w:b/>
                <w:i/>
              </w:rPr>
            </w:pPr>
            <w:r w:rsidRPr="00D917EA">
              <w:rPr>
                <w:rFonts w:ascii="Times" w:hAnsi="Times" w:cs="Times New Roman"/>
                <w:b/>
              </w:rPr>
              <w:t>Przedmiot do wyboru</w:t>
            </w:r>
          </w:p>
        </w:tc>
      </w:tr>
    </w:tbl>
    <w:p w:rsidR="00D62907" w:rsidRPr="00D917EA" w:rsidRDefault="00D62907" w:rsidP="00D917EA">
      <w:pPr>
        <w:spacing w:after="0" w:line="259" w:lineRule="auto"/>
        <w:ind w:left="-1416" w:right="10490"/>
        <w:jc w:val="both"/>
        <w:rPr>
          <w:rFonts w:ascii="Times" w:hAnsi="Times"/>
        </w:rPr>
      </w:pPr>
    </w:p>
    <w:tbl>
      <w:tblPr>
        <w:tblStyle w:val="TableGrid"/>
        <w:tblW w:w="9185" w:type="dxa"/>
        <w:tblInd w:w="-8" w:type="dxa"/>
        <w:tblCellMar>
          <w:top w:w="46" w:type="dxa"/>
          <w:left w:w="109" w:type="dxa"/>
        </w:tblCellMar>
        <w:tblLook w:val="04A0" w:firstRow="1" w:lastRow="0" w:firstColumn="1" w:lastColumn="0" w:noHBand="0" w:noVBand="1"/>
      </w:tblPr>
      <w:tblGrid>
        <w:gridCol w:w="3050"/>
        <w:gridCol w:w="6135"/>
      </w:tblGrid>
      <w:tr w:rsidR="00D62907" w:rsidRPr="00D917EA" w:rsidTr="007625FE">
        <w:trPr>
          <w:trHeight w:val="4764"/>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349"/>
              <w:jc w:val="both"/>
              <w:rPr>
                <w:rFonts w:ascii="Times" w:hAnsi="Times" w:cs="Times New Roman"/>
                <w:b/>
              </w:rPr>
            </w:pPr>
            <w:r w:rsidRPr="00D917EA">
              <w:rPr>
                <w:rFonts w:ascii="Times" w:hAnsi="Times" w:cs="Times New Roman"/>
                <w:b/>
              </w:rPr>
              <w:lastRenderedPageBreak/>
              <w:t>Całkowity nakład pracy studenta/słuchacza studiów podyplomowych/uczestnika kursów dokształcających</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125490" w:rsidRPr="00D917EA" w:rsidRDefault="00125490"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125490" w:rsidRPr="00D917EA" w:rsidRDefault="00125490"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125490" w:rsidRPr="00D917EA" w:rsidRDefault="00125490"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00766884" w:rsidRPr="00D917EA">
              <w:rPr>
                <w:rFonts w:ascii="Times" w:hAnsi="Times" w:cs="Times New Roman"/>
                <w:b/>
                <w:iCs/>
              </w:rPr>
              <w:t>17</w:t>
            </w:r>
            <w:r w:rsidRPr="00D917EA">
              <w:rPr>
                <w:rFonts w:ascii="Times" w:hAnsi="Times" w:cs="Times New Roman"/>
                <w:b/>
                <w:iCs/>
              </w:rPr>
              <w:t xml:space="preserve"> godzin</w:t>
            </w:r>
            <w:r w:rsidRPr="00D917EA">
              <w:rPr>
                <w:rFonts w:ascii="Times" w:hAnsi="Times" w:cs="Times New Roman"/>
                <w:iCs/>
              </w:rPr>
              <w:t xml:space="preserve">, co odpowiada </w:t>
            </w:r>
            <w:r w:rsidRPr="00D917EA">
              <w:rPr>
                <w:rFonts w:ascii="Times" w:hAnsi="Times" w:cs="Times New Roman"/>
                <w:b/>
                <w:iCs/>
              </w:rPr>
              <w:t xml:space="preserve"> </w:t>
            </w:r>
            <w:r w:rsidR="00766884" w:rsidRPr="00D917EA">
              <w:rPr>
                <w:rFonts w:ascii="Times" w:hAnsi="Times" w:cs="Times New Roman"/>
                <w:b/>
                <w:iCs/>
              </w:rPr>
              <w:t>0,68</w:t>
            </w:r>
            <w:r w:rsidRPr="00D917EA">
              <w:rPr>
                <w:rFonts w:ascii="Times" w:hAnsi="Times" w:cs="Times New Roman"/>
                <w:b/>
                <w:iCs/>
              </w:rPr>
              <w:t xml:space="preserve"> punktu</w:t>
            </w:r>
            <w:r w:rsidRPr="00D917EA">
              <w:rPr>
                <w:rFonts w:ascii="Times" w:hAnsi="Times" w:cs="Times New Roman"/>
                <w:iCs/>
              </w:rPr>
              <w:t xml:space="preserve">  </w:t>
            </w:r>
            <w:r w:rsidRPr="00D917EA">
              <w:rPr>
                <w:rFonts w:ascii="Times" w:hAnsi="Times" w:cs="Times New Roman"/>
                <w:b/>
                <w:iCs/>
              </w:rPr>
              <w:t>ECTS.</w:t>
            </w:r>
          </w:p>
          <w:p w:rsidR="00286C91" w:rsidRPr="00D917EA" w:rsidRDefault="00286C91" w:rsidP="00D917EA">
            <w:pPr>
              <w:pStyle w:val="Domylnie"/>
              <w:spacing w:line="100" w:lineRule="atLeast"/>
              <w:jc w:val="both"/>
              <w:rPr>
                <w:rFonts w:ascii="Times" w:hAnsi="Times" w:cs="Times New Roman"/>
                <w:b/>
                <w:iCs/>
              </w:rPr>
            </w:pPr>
          </w:p>
          <w:p w:rsidR="00125490" w:rsidRPr="00D917EA" w:rsidRDefault="00125490"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125490" w:rsidRPr="00D917EA" w:rsidRDefault="00125490"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125490" w:rsidRPr="00D917EA" w:rsidRDefault="00125490"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w:t>
            </w:r>
            <w:r w:rsidR="00766884" w:rsidRPr="00D917EA">
              <w:rPr>
                <w:rFonts w:ascii="Times" w:hAnsi="Times" w:cs="Times New Roman"/>
              </w:rPr>
              <w:t>prezentacji</w:t>
            </w:r>
            <w:r w:rsidRPr="00D917EA">
              <w:rPr>
                <w:rFonts w:ascii="Times" w:hAnsi="Times"/>
              </w:rPr>
              <w:t>:</w:t>
            </w:r>
            <w:r w:rsidR="00766884" w:rsidRPr="00D917EA">
              <w:rPr>
                <w:rFonts w:ascii="Times" w:hAnsi="Times"/>
              </w:rPr>
              <w:t xml:space="preserve"> </w:t>
            </w:r>
            <w:r w:rsidR="00766884" w:rsidRPr="00D917EA">
              <w:rPr>
                <w:rFonts w:ascii="Times" w:hAnsi="Times"/>
                <w:b/>
              </w:rPr>
              <w:t>3</w:t>
            </w:r>
            <w:r w:rsidRPr="00D917EA">
              <w:rPr>
                <w:rFonts w:ascii="Times" w:hAnsi="Times"/>
                <w:b/>
              </w:rPr>
              <w:t xml:space="preserve"> godziny.</w:t>
            </w:r>
          </w:p>
          <w:p w:rsidR="00D62907" w:rsidRPr="00D917EA" w:rsidRDefault="00125490" w:rsidP="00D917EA">
            <w:pPr>
              <w:pStyle w:val="Domylnie"/>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D62907" w:rsidRPr="00D917EA" w:rsidTr="00D62907">
        <w:trPr>
          <w:trHeight w:val="228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wiedza</w:t>
            </w:r>
            <w:r w:rsidRPr="00D917EA">
              <w:rPr>
                <w:rFonts w:ascii="Times" w:eastAsia="Calibri" w:hAnsi="Times" w:cs="Times New Roman"/>
                <w:b/>
              </w:rPr>
              <w:t xml:space="preserve"> </w:t>
            </w:r>
          </w:p>
          <w:p w:rsidR="00D62907" w:rsidRPr="00D917EA" w:rsidRDefault="00D62907"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zna i rozumie:</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W1: objawy i przyczyny wybranych chorób skóry</w:t>
            </w:r>
            <w:r w:rsidR="00D33617"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 xml:space="preserve">W2: badania laboratoryjne stosowane w diagnostyce i monitorowaniu wybranych chorób skóry oraz zasady ich </w:t>
            </w:r>
            <w:r w:rsidR="00D33617" w:rsidRPr="00D917EA">
              <w:rPr>
                <w:rFonts w:ascii="Times" w:hAnsi="Times" w:cs="Times New Roman"/>
              </w:rPr>
              <w:t>wykonywania.</w:t>
            </w:r>
          </w:p>
          <w:p w:rsidR="00D62907" w:rsidRPr="00D917EA" w:rsidRDefault="00125490"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W3:</w:t>
            </w:r>
            <w:r w:rsidR="00D62907" w:rsidRPr="00D917EA">
              <w:rPr>
                <w:rFonts w:ascii="Times" w:hAnsi="Times" w:cs="Times New Roman"/>
              </w:rPr>
              <w:t xml:space="preserve"> wiedzę na temat rutynowych oraz specjalistycznych badań laboratoryjnych w wybranych dermatozach oraz zna kryteria ich doboru</w:t>
            </w:r>
            <w:r w:rsidR="00D33617"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W4: zasady interpretacji wyników badań laboratoryjnych stosowanych w dermatologii</w:t>
            </w:r>
            <w:r w:rsidR="00D33617" w:rsidRPr="00D917EA">
              <w:rPr>
                <w:rFonts w:ascii="Times" w:hAnsi="Times" w:cs="Times New Roman"/>
              </w:rPr>
              <w:t>.</w:t>
            </w:r>
          </w:p>
          <w:p w:rsidR="00D62907" w:rsidRPr="00D917EA" w:rsidRDefault="00D62907" w:rsidP="00D917EA">
            <w:pPr>
              <w:spacing w:after="0" w:line="240" w:lineRule="auto"/>
              <w:ind w:left="1" w:right="279"/>
              <w:jc w:val="both"/>
              <w:rPr>
                <w:rFonts w:ascii="Times" w:hAnsi="Times" w:cs="Times New Roman"/>
              </w:rPr>
            </w:pPr>
            <w:r w:rsidRPr="00D917EA">
              <w:rPr>
                <w:rFonts w:ascii="Times" w:hAnsi="Times" w:cs="Times New Roman"/>
              </w:rPr>
              <w:t>W5: znaczenie badań laboratoryjnych w profilaktyce i wczesnym wykrywaniu chorób skóry</w:t>
            </w:r>
            <w:r w:rsidR="00D33617" w:rsidRPr="00D917EA">
              <w:rPr>
                <w:rFonts w:ascii="Times" w:hAnsi="Times" w:cs="Times New Roman"/>
              </w:rPr>
              <w:t>.</w:t>
            </w:r>
          </w:p>
        </w:tc>
      </w:tr>
      <w:tr w:rsidR="00D62907" w:rsidRPr="00D917EA" w:rsidTr="00D33617">
        <w:trPr>
          <w:trHeight w:val="1374"/>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Efekty kształcenia – umiejętności</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ind w:left="64" w:right="279"/>
              <w:jc w:val="both"/>
              <w:rPr>
                <w:rFonts w:ascii="Times" w:hAnsi="Times" w:cs="Times New Roman"/>
              </w:rPr>
            </w:pPr>
            <w:r w:rsidRPr="00D917EA">
              <w:rPr>
                <w:rFonts w:ascii="Times" w:hAnsi="Times" w:cs="Times New Roman"/>
                <w:b/>
              </w:rPr>
              <w:t>Student potrafi</w:t>
            </w:r>
            <w:r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U1: interpretować wyniki badań laboratoryjnych stosowanych w diagnostyce dermatologicznej, w odniesieniu do zakresów referencyjnych</w:t>
            </w:r>
            <w:r w:rsidR="00D33617"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U2: dobrać profil badań laboratoryjnych do wybranych chorób skóry</w:t>
            </w:r>
            <w:r w:rsidR="00D33617" w:rsidRPr="00D917EA">
              <w:rPr>
                <w:rFonts w:ascii="Times" w:hAnsi="Times" w:cs="Times New Roman"/>
              </w:rPr>
              <w:t>.</w:t>
            </w:r>
          </w:p>
        </w:tc>
      </w:tr>
      <w:tr w:rsidR="00D62907" w:rsidRPr="00D917EA" w:rsidTr="00125490">
        <w:trPr>
          <w:trHeight w:val="1097"/>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kompetencje społeczne</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ind w:left="33" w:right="279"/>
              <w:jc w:val="both"/>
              <w:rPr>
                <w:rFonts w:ascii="Times" w:hAnsi="Times" w:cs="Times New Roman"/>
                <w:b/>
              </w:rPr>
            </w:pPr>
            <w:r w:rsidRPr="00D917EA">
              <w:rPr>
                <w:rFonts w:ascii="Times" w:hAnsi="Times" w:cs="Times New Roman"/>
                <w:b/>
              </w:rPr>
              <w:t>Student gotów jest do:</w:t>
            </w:r>
          </w:p>
          <w:p w:rsidR="00D62907" w:rsidRPr="00D917EA" w:rsidRDefault="00D62907" w:rsidP="00D917EA">
            <w:pPr>
              <w:autoSpaceDE w:val="0"/>
              <w:autoSpaceDN w:val="0"/>
              <w:adjustRightInd w:val="0"/>
              <w:spacing w:after="0" w:line="240" w:lineRule="auto"/>
              <w:ind w:left="33" w:right="279"/>
              <w:jc w:val="both"/>
              <w:rPr>
                <w:rFonts w:ascii="Times" w:hAnsi="Times" w:cs="Times New Roman"/>
              </w:rPr>
            </w:pPr>
            <w:r w:rsidRPr="00D917EA">
              <w:rPr>
                <w:rFonts w:ascii="Times" w:hAnsi="Times" w:cs="Times New Roman"/>
              </w:rPr>
              <w:t xml:space="preserve">K1: </w:t>
            </w:r>
            <w:r w:rsidR="00125490" w:rsidRPr="00D917EA">
              <w:rPr>
                <w:rFonts w:ascii="Times" w:hAnsi="Times" w:cs="Times New Roman"/>
              </w:rPr>
              <w:t>dalszej</w:t>
            </w:r>
            <w:r w:rsidRPr="00D917EA">
              <w:rPr>
                <w:rFonts w:ascii="Times" w:hAnsi="Times" w:cs="Times New Roman"/>
              </w:rPr>
              <w:t xml:space="preserve"> konieczności samokształcenia i ciąg</w:t>
            </w:r>
            <w:r w:rsidR="00D33617" w:rsidRPr="00D917EA">
              <w:rPr>
                <w:rFonts w:ascii="Times" w:hAnsi="Times" w:cs="Times New Roman"/>
              </w:rPr>
              <w:t>łego uzupełniania swojej wiedzy.</w:t>
            </w:r>
          </w:p>
          <w:p w:rsidR="00D62907" w:rsidRPr="00D917EA" w:rsidRDefault="00D62907" w:rsidP="00D917EA">
            <w:pPr>
              <w:spacing w:after="0" w:line="240" w:lineRule="auto"/>
              <w:ind w:left="33" w:right="279"/>
              <w:jc w:val="both"/>
              <w:rPr>
                <w:rFonts w:ascii="Times" w:hAnsi="Times" w:cs="Times New Roman"/>
              </w:rPr>
            </w:pPr>
            <w:r w:rsidRPr="00D917EA">
              <w:rPr>
                <w:rFonts w:ascii="Times" w:hAnsi="Times" w:cs="Times New Roman"/>
              </w:rPr>
              <w:t xml:space="preserve">K2: do pracy w grupie oraz ma świadomość odpowiedzialności za wspólnie </w:t>
            </w:r>
            <w:r w:rsidR="00D33617" w:rsidRPr="00D917EA">
              <w:rPr>
                <w:rFonts w:ascii="Times" w:hAnsi="Times" w:cs="Times New Roman"/>
              </w:rPr>
              <w:t>realizowane cele.</w:t>
            </w:r>
          </w:p>
        </w:tc>
      </w:tr>
      <w:tr w:rsidR="00D62907" w:rsidRPr="00D917EA" w:rsidTr="00D33617">
        <w:trPr>
          <w:trHeight w:val="127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125490" w:rsidRPr="00D917EA" w:rsidRDefault="00125490" w:rsidP="00D917EA">
            <w:pPr>
              <w:autoSpaceDE w:val="0"/>
              <w:autoSpaceDN w:val="0"/>
              <w:adjustRightInd w:val="0"/>
              <w:spacing w:after="0" w:line="240" w:lineRule="auto"/>
              <w:jc w:val="both"/>
              <w:rPr>
                <w:rFonts w:ascii="Times" w:hAnsi="Times" w:cs="Times New Roman"/>
              </w:rPr>
            </w:pPr>
          </w:p>
          <w:p w:rsidR="00125490" w:rsidRPr="00D917EA" w:rsidRDefault="00125490" w:rsidP="00D917EA">
            <w:pPr>
              <w:pStyle w:val="Domylnie"/>
              <w:jc w:val="both"/>
              <w:rPr>
                <w:rFonts w:ascii="Times" w:hAnsi="Times" w:cs="Times New Roman"/>
                <w:b/>
              </w:rPr>
            </w:pPr>
            <w:r w:rsidRPr="00D917EA">
              <w:rPr>
                <w:rFonts w:ascii="Times" w:hAnsi="Times" w:cs="Times New Roman"/>
                <w:b/>
              </w:rPr>
              <w:lastRenderedPageBreak/>
              <w:t>Laboratoria:</w:t>
            </w:r>
          </w:p>
          <w:p w:rsidR="00125490" w:rsidRPr="00D917EA" w:rsidRDefault="00125490" w:rsidP="00D917EA">
            <w:pPr>
              <w:pStyle w:val="Domylnie"/>
              <w:jc w:val="both"/>
              <w:rPr>
                <w:rFonts w:ascii="Times" w:hAnsi="Times" w:cs="Times New Roman"/>
              </w:rPr>
            </w:pPr>
            <w:r w:rsidRPr="00D917EA">
              <w:rPr>
                <w:rFonts w:ascii="Times" w:hAnsi="Times" w:cs="Times New Roman"/>
              </w:rPr>
              <w:t>- nie dotyczy.</w:t>
            </w:r>
          </w:p>
          <w:p w:rsidR="00125490" w:rsidRPr="00D917EA" w:rsidRDefault="00125490" w:rsidP="00D917EA">
            <w:pPr>
              <w:pStyle w:val="Domylnie"/>
              <w:jc w:val="both"/>
              <w:rPr>
                <w:rFonts w:ascii="Times" w:hAnsi="Times" w:cs="Times New Roman"/>
              </w:rPr>
            </w:pPr>
          </w:p>
          <w:p w:rsidR="00125490" w:rsidRPr="00D917EA" w:rsidRDefault="00125490" w:rsidP="00D917EA">
            <w:pPr>
              <w:pStyle w:val="Domylnie"/>
              <w:jc w:val="both"/>
              <w:rPr>
                <w:rFonts w:ascii="Times" w:hAnsi="Times" w:cs="Times New Roman"/>
                <w:b/>
              </w:rPr>
            </w:pPr>
            <w:r w:rsidRPr="00D917EA">
              <w:rPr>
                <w:rFonts w:ascii="Times" w:hAnsi="Times" w:cs="Times New Roman"/>
                <w:b/>
              </w:rPr>
              <w:t>Seminaria:</w:t>
            </w:r>
          </w:p>
          <w:p w:rsidR="00D62907" w:rsidRPr="00D917EA" w:rsidRDefault="00125490" w:rsidP="00D917EA">
            <w:pPr>
              <w:spacing w:after="0" w:line="240" w:lineRule="auto"/>
              <w:ind w:right="279"/>
              <w:jc w:val="both"/>
              <w:rPr>
                <w:rFonts w:ascii="Times" w:hAnsi="Times" w:cs="Times New Roman"/>
              </w:rPr>
            </w:pPr>
            <w:r w:rsidRPr="00D917EA">
              <w:rPr>
                <w:rFonts w:ascii="Times" w:hAnsi="Times" w:cs="Times New Roman"/>
              </w:rPr>
              <w:t>- nie dotyczy.</w:t>
            </w:r>
          </w:p>
        </w:tc>
      </w:tr>
      <w:tr w:rsidR="00D62907" w:rsidRPr="00D917EA" w:rsidTr="00D33617">
        <w:trPr>
          <w:trHeight w:val="1782"/>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lastRenderedPageBreak/>
              <w:t>Wymagania wstępne</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279"/>
              <w:jc w:val="both"/>
              <w:rPr>
                <w:rFonts w:ascii="Times" w:hAnsi="Times" w:cs="Times New Roman"/>
                <w:i/>
              </w:rPr>
            </w:pPr>
            <w:r w:rsidRPr="00D917EA">
              <w:rPr>
                <w:rFonts w:ascii="Times" w:hAnsi="Times" w:cs="Times New Roman"/>
              </w:rPr>
              <w:t>Student rozpoczynający kształcenie z przedmiotu „Diagnostyka laboratoryjna wybranych chorób skóry” powinien posiadać wiedzę z zakresu biochemii, ogólnej analityki klinicznej i techniki pobierania materiału oraz fizjologii i patofizjologii człowieka zdobytą podczas realizacji przedmiotów w toku studiów.</w:t>
            </w:r>
          </w:p>
        </w:tc>
      </w:tr>
      <w:tr w:rsidR="00D62907" w:rsidRPr="00D917EA" w:rsidTr="00125490">
        <w:trPr>
          <w:trHeight w:val="1348"/>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Skrócony opis przedmiotu</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279"/>
              <w:jc w:val="both"/>
              <w:rPr>
                <w:rFonts w:ascii="Times" w:hAnsi="Times" w:cs="Times New Roman"/>
                <w:i/>
              </w:rPr>
            </w:pPr>
            <w:r w:rsidRPr="00D917EA">
              <w:rPr>
                <w:rFonts w:ascii="Times" w:hAnsi="Times" w:cs="Times New Roman"/>
              </w:rPr>
              <w:t>Celem zajęć z przedmiotu „Diagnostyka laboratoryjna wybranych chorób skóry” jest zapoznanie studentów z badaniami laboratoryjnymi wykorzystywanymi w diagnostyce dermatologicznej wybranych chorób skóry, w oparciu o najnowsze dane literaturowe i wytyczne towarzystw naukowych.</w:t>
            </w:r>
          </w:p>
        </w:tc>
      </w:tr>
      <w:tr w:rsidR="00D62907" w:rsidRPr="00D917EA" w:rsidTr="00D62907">
        <w:trPr>
          <w:trHeight w:val="228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Pełny opis przedmiotu</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279"/>
              <w:jc w:val="both"/>
              <w:rPr>
                <w:rFonts w:ascii="Times" w:hAnsi="Times" w:cs="Times New Roman"/>
                <w:i/>
              </w:rPr>
            </w:pPr>
            <w:r w:rsidRPr="00D917EA">
              <w:rPr>
                <w:rFonts w:ascii="Times" w:hAnsi="Times" w:cs="Times New Roman"/>
              </w:rPr>
              <w:t>Na zajęciach z przedmiotu „Diagnostyka laboratoryjna wybranych chorób skóry” omówione zostaną podstawy etiopatogenezy, obraz kliniczny wybranych dermatoz (choroby alergiczne, autoimmunologiczne, zakaźne, nowotworowe i towarzyszące zaburzeniom metabolicznym) oraz badania laboratoryjne stosowane w ich rozpoznawaniu i monitorowaniu, zgodnie z aktualnymi rekomendacjami. Studenci będą mieli również możliwość zapoznania się z aparaturą i metodami analitycznymi dostępnymi w Katedrze i Zakładzie Diagnostyki Laboratoryjnej, które wykorzystywane są w diagnostyce laboratoryjnej chorób skóry.</w:t>
            </w:r>
          </w:p>
        </w:tc>
      </w:tr>
      <w:tr w:rsidR="00D62907" w:rsidRPr="00D917EA" w:rsidTr="00D62907">
        <w:trPr>
          <w:trHeight w:val="228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125490" w:rsidP="00D917EA">
            <w:pPr>
              <w:pStyle w:val="Bezodstpw1"/>
              <w:jc w:val="both"/>
              <w:rPr>
                <w:rFonts w:ascii="Times" w:hAnsi="Times" w:cs="Times New Roman"/>
                <w:b/>
                <w:lang w:eastAsia="pl-PL"/>
              </w:rPr>
            </w:pPr>
            <w:r w:rsidRPr="00D917EA">
              <w:rPr>
                <w:rFonts w:ascii="Times" w:hAnsi="Times" w:cs="Times New Roman"/>
                <w:b/>
                <w:lang w:eastAsia="pl-PL"/>
              </w:rPr>
              <w:t>Literatura p</w:t>
            </w:r>
            <w:r w:rsidR="00D62907" w:rsidRPr="00D917EA">
              <w:rPr>
                <w:rFonts w:ascii="Times" w:hAnsi="Times" w:cs="Times New Roman"/>
                <w:b/>
                <w:lang w:eastAsia="pl-PL"/>
              </w:rPr>
              <w:t>odstawowa:</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D62907" w:rsidRPr="00D917EA">
              <w:rPr>
                <w:rFonts w:ascii="Times" w:hAnsi="Times" w:cs="Times New Roman"/>
                <w:lang w:eastAsia="pl-PL"/>
              </w:rPr>
              <w:t>Jabłońska S., Majewski S. - Choroby skóry i choroby przenoszone drogą płciową. Wyd. PZWL, Warszawa 2010 r.</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D62907" w:rsidRPr="00D917EA">
              <w:rPr>
                <w:rFonts w:ascii="Times" w:hAnsi="Times" w:cs="Times New Roman"/>
                <w:lang w:eastAsia="pl-PL"/>
              </w:rPr>
              <w:t>Dembińska-Kieć A., Naskalski J.: Diagnostyka laboratoryjna z elementami biochemii klinicznej. Elsevier Urban &amp; Partner, Wrocław  2010 r.</w:t>
            </w:r>
          </w:p>
          <w:p w:rsidR="00D62907" w:rsidRPr="00D917EA" w:rsidRDefault="00D62907" w:rsidP="00D917EA">
            <w:pPr>
              <w:pStyle w:val="Bezodstpw1"/>
              <w:ind w:left="318"/>
              <w:jc w:val="both"/>
              <w:rPr>
                <w:rFonts w:ascii="Times" w:hAnsi="Times" w:cs="Times New Roman"/>
                <w:lang w:eastAsia="pl-PL"/>
              </w:rPr>
            </w:pPr>
          </w:p>
          <w:p w:rsidR="00D62907" w:rsidRPr="00D917EA" w:rsidRDefault="00125490" w:rsidP="00D917EA">
            <w:pPr>
              <w:pStyle w:val="Bezodstpw1"/>
              <w:jc w:val="both"/>
              <w:rPr>
                <w:rFonts w:ascii="Times" w:hAnsi="Times" w:cs="Times New Roman"/>
                <w:b/>
                <w:lang w:eastAsia="pl-PL"/>
              </w:rPr>
            </w:pPr>
            <w:r w:rsidRPr="00D917EA">
              <w:rPr>
                <w:rFonts w:ascii="Times" w:hAnsi="Times" w:cs="Times New Roman"/>
                <w:b/>
                <w:lang w:eastAsia="pl-PL"/>
              </w:rPr>
              <w:t>Literatura u</w:t>
            </w:r>
            <w:r w:rsidR="00D62907" w:rsidRPr="00D917EA">
              <w:rPr>
                <w:rFonts w:ascii="Times" w:hAnsi="Times" w:cs="Times New Roman"/>
                <w:b/>
                <w:lang w:eastAsia="pl-PL"/>
              </w:rPr>
              <w:t>zupełniająca:</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D62907" w:rsidRPr="00D917EA">
              <w:rPr>
                <w:rFonts w:ascii="Times" w:hAnsi="Times" w:cs="Times New Roman"/>
                <w:lang w:eastAsia="pl-PL"/>
              </w:rPr>
              <w:t>Czasopismo „Diagnostyka laboratoryjna” (kwartalnik).</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D62907" w:rsidRPr="00D917EA">
              <w:rPr>
                <w:rFonts w:ascii="Times" w:hAnsi="Times" w:cs="Times New Roman"/>
                <w:lang w:eastAsia="pl-PL"/>
              </w:rPr>
              <w:t xml:space="preserve">Portal </w:t>
            </w:r>
            <w:r w:rsidR="00D62907" w:rsidRPr="00D917EA">
              <w:rPr>
                <w:rStyle w:val="wrtext"/>
                <w:rFonts w:ascii="Times" w:hAnsi="Times" w:cs="Times New Roman"/>
              </w:rPr>
              <w:t>www.labtestonline.pl</w:t>
            </w:r>
          </w:p>
        </w:tc>
      </w:tr>
      <w:tr w:rsidR="00D62907" w:rsidRPr="00D917EA" w:rsidTr="001153BA">
        <w:trPr>
          <w:trHeight w:val="1360"/>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Metody i kryteria oceniania</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widowControl w:val="0"/>
              <w:spacing w:after="0" w:line="240" w:lineRule="auto"/>
              <w:jc w:val="both"/>
              <w:rPr>
                <w:rFonts w:ascii="Times" w:hAnsi="Times" w:cs="Times New Roman"/>
                <w:b/>
                <w:bCs/>
              </w:rPr>
            </w:pPr>
            <w:r w:rsidRPr="00D917EA">
              <w:rPr>
                <w:rFonts w:ascii="Times" w:hAnsi="Times" w:cs="Times New Roman"/>
                <w:b/>
                <w:bCs/>
              </w:rPr>
              <w:t>Warunkiem zaliczenia przedmiotu jest:</w:t>
            </w:r>
          </w:p>
          <w:p w:rsidR="00125490" w:rsidRPr="00D917EA" w:rsidRDefault="00125490" w:rsidP="00D917EA">
            <w:pPr>
              <w:widowControl w:val="0"/>
              <w:spacing w:after="0" w:line="240" w:lineRule="auto"/>
              <w:jc w:val="both"/>
              <w:rPr>
                <w:rFonts w:ascii="Times" w:hAnsi="Times" w:cs="Times New Roman"/>
                <w:bCs/>
              </w:rPr>
            </w:pP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Cs/>
              </w:rPr>
              <w:t>1. Kolokwium:</w:t>
            </w:r>
            <w:r w:rsidRPr="00D917EA">
              <w:rPr>
                <w:rFonts w:ascii="Times" w:hAnsi="Times" w:cs="Times New Roman"/>
              </w:rPr>
              <w:t xml:space="preserve"> nie dotyczy </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Cs/>
              </w:rPr>
              <w:t>2. Praktyczne wykonanie ćwiczeń:</w:t>
            </w:r>
            <w:r w:rsidRPr="00D917EA">
              <w:rPr>
                <w:rFonts w:ascii="Times" w:hAnsi="Times" w:cs="Times New Roman"/>
              </w:rPr>
              <w:t xml:space="preserve"> nie dotyczy</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Cs/>
              </w:rPr>
              <w:t>3. Aktywność:</w:t>
            </w:r>
            <w:r w:rsidRPr="00D917EA">
              <w:rPr>
                <w:rFonts w:ascii="Times" w:hAnsi="Times" w:cs="Times New Roman"/>
              </w:rPr>
              <w:t xml:space="preserve"> U1, U2, K1, K2</w:t>
            </w:r>
          </w:p>
          <w:p w:rsidR="00D62907" w:rsidRPr="00D917EA" w:rsidRDefault="00D62907" w:rsidP="00D917EA">
            <w:pPr>
              <w:spacing w:after="0" w:line="240" w:lineRule="auto"/>
              <w:ind w:right="102"/>
              <w:jc w:val="both"/>
              <w:rPr>
                <w:rFonts w:ascii="Times" w:hAnsi="Times" w:cs="Times New Roman"/>
              </w:rPr>
            </w:pPr>
            <w:r w:rsidRPr="00D917EA">
              <w:rPr>
                <w:rFonts w:ascii="Times" w:hAnsi="Times" w:cs="Times New Roman"/>
                <w:bCs/>
              </w:rPr>
              <w:t>4. Prezentacje:</w:t>
            </w:r>
            <w:r w:rsidRPr="00D917EA">
              <w:rPr>
                <w:rFonts w:ascii="Times" w:hAnsi="Times" w:cs="Times New Roman"/>
              </w:rPr>
              <w:t xml:space="preserve"> W1, W2, W3, W4, W5, U1, U2, K1, K2</w:t>
            </w:r>
          </w:p>
        </w:tc>
      </w:tr>
      <w:tr w:rsidR="00D62907" w:rsidRPr="00D917EA" w:rsidTr="007625FE">
        <w:trPr>
          <w:trHeight w:val="512"/>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Praktyki zawodowe w ramach przedmiotu</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125490" w:rsidP="00D917EA">
            <w:pPr>
              <w:widowControl w:val="0"/>
              <w:spacing w:after="0" w:line="240" w:lineRule="auto"/>
              <w:ind w:left="33"/>
              <w:jc w:val="both"/>
              <w:rPr>
                <w:rFonts w:ascii="Times" w:hAnsi="Times" w:cs="Times New Roman"/>
                <w:i/>
                <w:iCs/>
              </w:rPr>
            </w:pPr>
            <w:r w:rsidRPr="00D917EA">
              <w:rPr>
                <w:rFonts w:ascii="Times" w:hAnsi="Times" w:cs="Times New Roman"/>
                <w:iCs/>
              </w:rPr>
              <w:t>Nie dotyczy</w:t>
            </w:r>
            <w:r w:rsidR="00D62907" w:rsidRPr="00D917EA">
              <w:rPr>
                <w:rFonts w:ascii="Times" w:hAnsi="Times" w:cs="Times New Roman"/>
                <w:iCs/>
              </w:rPr>
              <w:t>.</w:t>
            </w:r>
          </w:p>
          <w:p w:rsidR="00D62907" w:rsidRPr="00D917EA" w:rsidRDefault="00D62907" w:rsidP="00D917EA">
            <w:pPr>
              <w:spacing w:after="0" w:line="240" w:lineRule="auto"/>
              <w:ind w:right="56"/>
              <w:jc w:val="both"/>
              <w:rPr>
                <w:rFonts w:ascii="Times" w:hAnsi="Times" w:cs="Times New Roman"/>
              </w:rPr>
            </w:pPr>
          </w:p>
        </w:tc>
      </w:tr>
    </w:tbl>
    <w:p w:rsidR="00D62907" w:rsidRPr="00D917EA" w:rsidRDefault="00D62907" w:rsidP="00D917EA">
      <w:pPr>
        <w:spacing w:after="108" w:line="259" w:lineRule="auto"/>
        <w:jc w:val="both"/>
        <w:rPr>
          <w:rFonts w:ascii="Times" w:hAnsi="Times"/>
        </w:rPr>
      </w:pPr>
    </w:p>
    <w:p w:rsidR="00D62907" w:rsidRPr="00D917EA" w:rsidRDefault="00125490" w:rsidP="00D917EA">
      <w:pPr>
        <w:spacing w:after="98" w:line="250" w:lineRule="auto"/>
        <w:jc w:val="both"/>
        <w:rPr>
          <w:rFonts w:ascii="Times" w:hAnsi="Times"/>
          <w:b/>
        </w:rPr>
      </w:pPr>
      <w:r w:rsidRPr="00D917EA">
        <w:rPr>
          <w:rFonts w:ascii="Times" w:hAnsi="Times"/>
          <w:b/>
        </w:rPr>
        <w:lastRenderedPageBreak/>
        <w:t xml:space="preserve">B) </w:t>
      </w:r>
      <w:r w:rsidR="00D62907" w:rsidRPr="00D917EA">
        <w:rPr>
          <w:rFonts w:ascii="Times" w:hAnsi="Times"/>
          <w:b/>
        </w:rPr>
        <w:t xml:space="preserve">Opis przedmiotu i zajęć cyklu </w:t>
      </w:r>
      <w:r w:rsidR="00D62907" w:rsidRPr="00D917EA">
        <w:rPr>
          <w:rFonts w:ascii="Times" w:eastAsia="Calibri" w:hAnsi="Times" w:cs="Calibri"/>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D62907" w:rsidRPr="00D917EA" w:rsidTr="00D33617">
        <w:trPr>
          <w:trHeight w:val="661"/>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Komentarz</w:t>
            </w:r>
          </w:p>
        </w:tc>
      </w:tr>
      <w:tr w:rsidR="00D62907" w:rsidRPr="00543BF2" w:rsidTr="001153B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543A31" w:rsidRDefault="00D62907" w:rsidP="00D917EA">
            <w:pPr>
              <w:spacing w:after="0" w:line="240" w:lineRule="auto"/>
              <w:jc w:val="both"/>
              <w:rPr>
                <w:rFonts w:ascii="Times" w:hAnsi="Times" w:cs="Times New Roman"/>
                <w:b/>
                <w:lang w:val="en-US"/>
              </w:rPr>
            </w:pPr>
            <w:r w:rsidRPr="00543A31">
              <w:rPr>
                <w:rFonts w:ascii="Times" w:hAnsi="Times" w:cs="Times New Roman"/>
                <w:b/>
                <w:lang w:val="en-US"/>
              </w:rPr>
              <w:t>Semestr  V, VII, IX (semestr zimowy)</w:t>
            </w:r>
          </w:p>
          <w:p w:rsidR="00D62907" w:rsidRPr="00D917EA" w:rsidRDefault="00D62907" w:rsidP="00D917EA">
            <w:pPr>
              <w:spacing w:after="0" w:line="240" w:lineRule="auto"/>
              <w:jc w:val="both"/>
              <w:rPr>
                <w:rFonts w:ascii="Times" w:hAnsi="Times" w:cs="Times New Roman"/>
                <w:lang w:val="en-US"/>
              </w:rPr>
            </w:pPr>
            <w:r w:rsidRPr="00543A31">
              <w:rPr>
                <w:rFonts w:ascii="Times" w:hAnsi="Times" w:cs="Times New Roman"/>
                <w:b/>
                <w:lang w:val="en-US"/>
              </w:rPr>
              <w:t>Semestr VI, VIII (semestr letni)</w:t>
            </w:r>
          </w:p>
        </w:tc>
      </w:tr>
      <w:tr w:rsidR="00D62907" w:rsidRPr="00D917EA" w:rsidTr="001153B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contextualSpacing/>
              <w:jc w:val="both"/>
              <w:rPr>
                <w:rFonts w:ascii="Times" w:hAnsi="Times" w:cs="Times New Roman"/>
                <w:b/>
                <w:i/>
              </w:rPr>
            </w:pPr>
            <w:r w:rsidRPr="00D917EA">
              <w:rPr>
                <w:rFonts w:ascii="Times" w:hAnsi="Times" w:cs="Times New Roman"/>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125490" w:rsidP="00D917EA">
            <w:pPr>
              <w:spacing w:after="0" w:line="240" w:lineRule="auto"/>
              <w:jc w:val="both"/>
              <w:rPr>
                <w:rFonts w:ascii="Times" w:hAnsi="Times" w:cs="Times New Roman"/>
              </w:rPr>
            </w:pPr>
            <w:r w:rsidRPr="00D917EA">
              <w:rPr>
                <w:rFonts w:ascii="Times" w:hAnsi="Times" w:cs="Times New Roman"/>
                <w:b/>
              </w:rPr>
              <w:t xml:space="preserve">Wykłady: </w:t>
            </w:r>
            <w:r w:rsidR="00D62907" w:rsidRPr="00D917EA">
              <w:rPr>
                <w:rFonts w:ascii="Times" w:hAnsi="Times" w:cs="Times New Roman"/>
              </w:rPr>
              <w:t>Zaliczenie na ocenę</w:t>
            </w:r>
          </w:p>
        </w:tc>
      </w:tr>
      <w:tr w:rsidR="00D62907" w:rsidRPr="00D917EA" w:rsidTr="001153BA">
        <w:trPr>
          <w:trHeight w:val="55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Forma(y) i liczba godzin zajęć oraz sposoby ich zaliczenia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b/>
              </w:rPr>
              <w:t>Wykłady:</w:t>
            </w:r>
            <w:r w:rsidR="00125490" w:rsidRPr="00D917EA">
              <w:rPr>
                <w:rFonts w:ascii="Times" w:hAnsi="Times" w:cs="Times New Roman"/>
              </w:rPr>
              <w:t xml:space="preserve"> 15 godzin- Zaliczenie na ocenę</w:t>
            </w:r>
          </w:p>
          <w:p w:rsidR="00D62907" w:rsidRPr="00D917EA" w:rsidRDefault="00D62907" w:rsidP="00D917EA">
            <w:pPr>
              <w:spacing w:after="0" w:line="240" w:lineRule="auto"/>
              <w:ind w:left="2021" w:right="1110" w:hanging="2021"/>
              <w:jc w:val="both"/>
              <w:rPr>
                <w:rFonts w:ascii="Times" w:hAnsi="Times" w:cs="Times New Roman"/>
              </w:rPr>
            </w:pPr>
          </w:p>
        </w:tc>
      </w:tr>
      <w:tr w:rsidR="00D62907" w:rsidRPr="00D917EA" w:rsidTr="001153B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Imię i nazwisko koordynatora/ów przedmiotu cyklu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spacing w:after="0" w:line="240" w:lineRule="auto"/>
              <w:jc w:val="both"/>
              <w:rPr>
                <w:rFonts w:ascii="Times" w:hAnsi="Times" w:cs="Times New Roman"/>
                <w:b/>
              </w:rPr>
            </w:pPr>
            <w:r w:rsidRPr="00D917EA">
              <w:rPr>
                <w:rFonts w:ascii="Times" w:eastAsia="Calibri" w:hAnsi="Times" w:cs="Times New Roman"/>
                <w:b/>
              </w:rPr>
              <w:t>dr n. med. Katarzyna Bergmann</w:t>
            </w:r>
          </w:p>
        </w:tc>
      </w:tr>
      <w:tr w:rsidR="00D62907" w:rsidRPr="00D917EA" w:rsidTr="001153B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Imię i nazwisko osób prowadzących grupy zajęciowe 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b/>
              </w:rPr>
              <w:t>dr n. med.  Katarzyna Bergmann</w:t>
            </w:r>
          </w:p>
          <w:p w:rsidR="00D62907" w:rsidRPr="00D917EA" w:rsidRDefault="00D62907" w:rsidP="00D917EA">
            <w:pPr>
              <w:spacing w:after="0" w:line="240" w:lineRule="auto"/>
              <w:jc w:val="both"/>
              <w:rPr>
                <w:rFonts w:ascii="Times" w:hAnsi="Times" w:cs="Times New Roman"/>
              </w:rPr>
            </w:pPr>
          </w:p>
        </w:tc>
      </w:tr>
      <w:tr w:rsidR="00D62907" w:rsidRPr="00D917EA" w:rsidTr="001153BA">
        <w:trPr>
          <w:trHeight w:val="60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Atrybut (charakter) przedmiotu</w:t>
            </w:r>
            <w:r w:rsidRPr="00D917EA">
              <w:rPr>
                <w:rFonts w:ascii="Times" w:eastAsia="Calibri" w:hAnsi="Times" w:cs="Times New Roman"/>
                <w:b/>
              </w:rPr>
              <w:t xml:space="preserve"> </w:t>
            </w:r>
          </w:p>
          <w:p w:rsidR="00D62907" w:rsidRPr="00D917EA" w:rsidRDefault="00D62907" w:rsidP="00D917EA">
            <w:pPr>
              <w:spacing w:after="0" w:line="240" w:lineRule="auto"/>
              <w:ind w:left="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autoSpaceDE w:val="0"/>
              <w:autoSpaceDN w:val="0"/>
              <w:adjustRightInd w:val="0"/>
              <w:spacing w:after="0" w:line="240" w:lineRule="auto"/>
              <w:ind w:left="49"/>
              <w:jc w:val="both"/>
              <w:rPr>
                <w:rFonts w:ascii="Times" w:hAnsi="Times" w:cs="Times New Roman"/>
                <w:highlight w:val="yellow"/>
              </w:rPr>
            </w:pPr>
            <w:r w:rsidRPr="00D917EA">
              <w:rPr>
                <w:rFonts w:ascii="Times" w:hAnsi="Times" w:cs="Times New Roman"/>
              </w:rPr>
              <w:t>Przedmiot fakultatywny</w:t>
            </w:r>
          </w:p>
        </w:tc>
      </w:tr>
      <w:tr w:rsidR="00D62907" w:rsidRPr="00D917EA" w:rsidTr="001153B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Grupy zajęciowe z opisem i limitem miejsc w grupach</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9CE" w:rsidRPr="00D917EA" w:rsidRDefault="00C219CE" w:rsidP="00D917EA">
            <w:pPr>
              <w:pStyle w:val="WW-Domylnie"/>
              <w:jc w:val="both"/>
              <w:rPr>
                <w:rFonts w:ascii="Times" w:hAnsi="Times" w:cs="Times New Roman"/>
              </w:rPr>
            </w:pPr>
            <w:r w:rsidRPr="00D917EA">
              <w:rPr>
                <w:rFonts w:ascii="Times" w:hAnsi="Times" w:cs="Times New Roman"/>
              </w:rPr>
              <w:t>Minimalna liczba studentów:</w:t>
            </w:r>
            <w:r w:rsidR="00D33617" w:rsidRPr="00D917EA">
              <w:rPr>
                <w:rFonts w:ascii="Times" w:hAnsi="Times" w:cs="Times New Roman"/>
              </w:rPr>
              <w:t xml:space="preserve"> 25</w:t>
            </w:r>
          </w:p>
          <w:p w:rsidR="00D62907" w:rsidRPr="00D917EA" w:rsidRDefault="00C219CE" w:rsidP="00D917EA">
            <w:pPr>
              <w:pStyle w:val="WW-Domylnie"/>
              <w:jc w:val="both"/>
              <w:rPr>
                <w:rFonts w:ascii="Times" w:hAnsi="Times" w:cs="Times New Roman"/>
              </w:rPr>
            </w:pPr>
            <w:r w:rsidRPr="00D917EA">
              <w:rPr>
                <w:rFonts w:ascii="Times" w:hAnsi="Times" w:cs="Times New Roman"/>
              </w:rPr>
              <w:t>Maksymalna liczba studentów:</w:t>
            </w:r>
            <w:r w:rsidR="00D33617" w:rsidRPr="00D917EA">
              <w:rPr>
                <w:rFonts w:ascii="Times" w:hAnsi="Times" w:cs="Times New Roman"/>
              </w:rPr>
              <w:t xml:space="preserve"> 120</w:t>
            </w:r>
          </w:p>
        </w:tc>
      </w:tr>
      <w:tr w:rsidR="00D62907" w:rsidRPr="00D917EA" w:rsidTr="001153B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Terminy i miejsca odbywania zajęć</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autoSpaceDE w:val="0"/>
              <w:autoSpaceDN w:val="0"/>
              <w:adjustRightInd w:val="0"/>
              <w:spacing w:after="0" w:line="240" w:lineRule="auto"/>
              <w:ind w:left="49"/>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D62907" w:rsidRPr="00D917EA" w:rsidTr="001153B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 xml:space="preserve">Liczba </w:t>
            </w:r>
            <w:r w:rsidRPr="00D917EA">
              <w:rPr>
                <w:rFonts w:ascii="Times" w:hAnsi="Times" w:cs="Times New Roman"/>
                <w:b/>
              </w:rPr>
              <w:tab/>
              <w:t xml:space="preserve">godzin </w:t>
            </w:r>
            <w:r w:rsidRPr="00D917EA">
              <w:rPr>
                <w:rFonts w:ascii="Times" w:hAnsi="Times" w:cs="Times New Roman"/>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rPr>
              <w:t xml:space="preserve">Brak. </w:t>
            </w:r>
            <w:r w:rsidR="00D62907" w:rsidRPr="00D917EA">
              <w:rPr>
                <w:rFonts w:ascii="Times" w:hAnsi="Times" w:cs="Times New Roman"/>
              </w:rPr>
              <w:t xml:space="preserve"> </w:t>
            </w:r>
          </w:p>
        </w:tc>
      </w:tr>
      <w:tr w:rsidR="00D62907" w:rsidRPr="00D917EA" w:rsidTr="001153BA">
        <w:trPr>
          <w:trHeight w:val="76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spacing w:after="0" w:line="240" w:lineRule="auto"/>
              <w:ind w:right="106"/>
              <w:jc w:val="both"/>
              <w:rPr>
                <w:rFonts w:ascii="Times" w:hAnsi="Times" w:cs="Times New Roman"/>
              </w:rPr>
            </w:pPr>
            <w:r w:rsidRPr="00D917EA">
              <w:rPr>
                <w:rFonts w:ascii="Times" w:hAnsi="Times" w:cs="Times New Roman"/>
              </w:rPr>
              <w:t xml:space="preserve">Brak. </w:t>
            </w:r>
            <w:r w:rsidR="00D62907" w:rsidRPr="00D917EA">
              <w:rPr>
                <w:rFonts w:ascii="Times" w:hAnsi="Times" w:cs="Times New Roman"/>
              </w:rPr>
              <w:t xml:space="preserve"> </w:t>
            </w:r>
          </w:p>
        </w:tc>
      </w:tr>
      <w:tr w:rsidR="00D62907" w:rsidRPr="00D917EA" w:rsidTr="001153BA">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D62907" w:rsidRPr="00D917EA" w:rsidRDefault="00D62907" w:rsidP="00D917EA">
            <w:pPr>
              <w:spacing w:after="0" w:line="240"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86C91" w:rsidRPr="00D917EA" w:rsidRDefault="00286C9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zna i rozumie:</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objawy i przyczyny wybranych chorób skóry.</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badania laboratoryjne stosowane w diagnostyce i monitorowaniu wybranych chorób skóry oraz zasady ich wykonywania.</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W3: wiedzę na temat rutynowych oraz specjalistycznych badań laboratoryjnych w wybranych dermatozach oraz zna kryteria ich doboru.</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W4: zasady interpretacji wyników badań laboratoryjnych stosowanych w dermatologii.</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W5: znaczenie badań laboratoryjnych w profilaktyce i wczesnym wykrywaniu chorób skóry.</w:t>
            </w:r>
          </w:p>
          <w:p w:rsidR="00286C91" w:rsidRPr="00D917EA" w:rsidRDefault="00286C9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potrafi:</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U1: interpretować wyniki badań laboratoryjnych stosowanych w </w:t>
            </w:r>
            <w:r w:rsidRPr="00D917EA">
              <w:rPr>
                <w:rFonts w:ascii="Times" w:hAnsi="Times" w:cs="Times New Roman"/>
              </w:rPr>
              <w:lastRenderedPageBreak/>
              <w:t>diagnostyce dermatologicznej, w odniesieniu do zakresów referencyjnych.</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U2: dobrać profil badań laboratoryjnych do wybranych chorób skóry.</w:t>
            </w:r>
          </w:p>
          <w:p w:rsidR="00286C91" w:rsidRPr="00D917EA" w:rsidRDefault="00286C9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gotów jest do:</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K1: dalszej konieczności samokształcenia i ciągłego uzupełniania swojej wiedzy.</w:t>
            </w:r>
          </w:p>
          <w:p w:rsidR="00D62907"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K2: do pracy w grupie oraz ma świadomość odpowiedzialności za wspólnie realizowane cele.</w:t>
            </w:r>
          </w:p>
        </w:tc>
      </w:tr>
      <w:tr w:rsidR="00D62907" w:rsidRPr="00D917EA" w:rsidTr="001153BA">
        <w:trPr>
          <w:trHeight w:val="93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lastRenderedPageBreak/>
              <w:t xml:space="preserve">Metody i kryteria oceniania danej formy zajęć w ramach </w:t>
            </w:r>
          </w:p>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widowControl w:val="0"/>
              <w:spacing w:after="0" w:line="240" w:lineRule="auto"/>
              <w:ind w:right="282"/>
              <w:jc w:val="both"/>
              <w:rPr>
                <w:rFonts w:ascii="Times" w:hAnsi="Times" w:cs="Times New Roman"/>
                <w:b/>
              </w:rPr>
            </w:pPr>
            <w:r w:rsidRPr="00D917EA">
              <w:rPr>
                <w:rFonts w:ascii="Times" w:hAnsi="Times" w:cs="Times New Roman"/>
                <w:b/>
              </w:rPr>
              <w:t xml:space="preserve">Warunkiem zaliczenia przedmiotu jest: </w:t>
            </w:r>
          </w:p>
          <w:p w:rsidR="00D62907" w:rsidRPr="00D917EA" w:rsidRDefault="00D62907" w:rsidP="00D917EA">
            <w:pPr>
              <w:widowControl w:val="0"/>
              <w:spacing w:after="0" w:line="240" w:lineRule="auto"/>
              <w:ind w:left="190" w:right="282"/>
              <w:jc w:val="both"/>
              <w:rPr>
                <w:rFonts w:ascii="Times" w:hAnsi="Times" w:cs="Times New Roman"/>
              </w:rPr>
            </w:pPr>
            <w:r w:rsidRPr="00D917EA">
              <w:rPr>
                <w:rFonts w:ascii="Times" w:hAnsi="Times" w:cs="Times New Roman"/>
              </w:rPr>
              <w:t xml:space="preserve"> </w:t>
            </w:r>
          </w:p>
          <w:p w:rsidR="00D62907" w:rsidRPr="00D917EA" w:rsidRDefault="00D62907" w:rsidP="00D917EA">
            <w:pPr>
              <w:widowControl w:val="0"/>
              <w:spacing w:after="0" w:line="240" w:lineRule="auto"/>
              <w:ind w:right="282"/>
              <w:jc w:val="both"/>
              <w:rPr>
                <w:rFonts w:ascii="Times" w:hAnsi="Times" w:cs="Times New Roman"/>
              </w:rPr>
            </w:pPr>
            <w:r w:rsidRPr="00D917EA">
              <w:rPr>
                <w:rFonts w:ascii="Times" w:hAnsi="Times" w:cs="Times New Roman"/>
              </w:rPr>
              <w:t>- obecność, pozytywna ocena wystawiona przez prowadzącego zajęcia na podstawie prezentacji zaliczeniowej i aktywności studenta podczas zajęć, brak wykroczeń wymienionych w zasadach wymienionych w Regulaminie Dydaktycznym Katedry Diagnostyki Laboratoryjnej.</w:t>
            </w:r>
          </w:p>
          <w:p w:rsidR="00D62907" w:rsidRPr="00D917EA" w:rsidRDefault="00D62907" w:rsidP="00D917EA">
            <w:pPr>
              <w:widowControl w:val="0"/>
              <w:spacing w:after="0" w:line="240" w:lineRule="auto"/>
              <w:ind w:left="190" w:right="282"/>
              <w:jc w:val="both"/>
              <w:rPr>
                <w:rFonts w:ascii="Times" w:hAnsi="Times" w:cs="Times New Roman"/>
              </w:rPr>
            </w:pPr>
          </w:p>
          <w:p w:rsidR="00D62907" w:rsidRPr="00D917EA" w:rsidRDefault="00D62907" w:rsidP="00D917EA">
            <w:pPr>
              <w:widowControl w:val="0"/>
              <w:spacing w:after="0" w:line="240" w:lineRule="auto"/>
              <w:ind w:right="282"/>
              <w:jc w:val="both"/>
              <w:rPr>
                <w:rFonts w:ascii="Times" w:hAnsi="Times" w:cs="Times New Roman"/>
              </w:rPr>
            </w:pPr>
            <w:r w:rsidRPr="00D917EA">
              <w:rPr>
                <w:rFonts w:ascii="Times" w:hAnsi="Times" w:cs="Times New Roman"/>
              </w:rPr>
              <w:t>1.</w:t>
            </w:r>
            <w:r w:rsidRPr="00D917EA">
              <w:rPr>
                <w:rFonts w:ascii="Times" w:hAnsi="Times" w:cs="Times New Roman"/>
                <w:bCs/>
              </w:rPr>
              <w:t xml:space="preserve"> Wykłady: </w:t>
            </w:r>
            <w:r w:rsidRPr="00D917EA">
              <w:rPr>
                <w:rFonts w:ascii="Times" w:hAnsi="Times" w:cs="Times New Roman"/>
              </w:rPr>
              <w:t>kryteria oceniania: zaliczenie na ocenę w oparciu o prezentacje przygotowane w grupach</w:t>
            </w:r>
          </w:p>
        </w:tc>
      </w:tr>
      <w:tr w:rsidR="00D62907" w:rsidRPr="00D917EA" w:rsidTr="00286C91">
        <w:trPr>
          <w:trHeight w:val="65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spacing w:after="0" w:line="240" w:lineRule="auto"/>
              <w:ind w:right="282"/>
              <w:jc w:val="both"/>
              <w:rPr>
                <w:rFonts w:ascii="Times" w:hAnsi="Times" w:cs="Times New Roman"/>
                <w:b/>
              </w:rPr>
            </w:pPr>
            <w:r w:rsidRPr="00D917EA">
              <w:rPr>
                <w:rFonts w:ascii="Times" w:hAnsi="Times" w:cs="Times New Roman"/>
                <w:b/>
                <w:iCs/>
              </w:rPr>
              <w:t>Tematy wykładów</w:t>
            </w:r>
            <w:r w:rsidR="00D62907" w:rsidRPr="00D917EA">
              <w:rPr>
                <w:rFonts w:ascii="Times" w:hAnsi="Times" w:cs="Times New Roman"/>
                <w:b/>
                <w:iCs/>
              </w:rPr>
              <w:t xml:space="preserve"> </w:t>
            </w:r>
            <w:r w:rsidR="00D62907" w:rsidRPr="00D917EA">
              <w:rPr>
                <w:rFonts w:ascii="Times" w:hAnsi="Times" w:cs="Times New Roman"/>
                <w:b/>
              </w:rPr>
              <w:t>(5 wykładów po 3 godziny dydaktyczne):</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1. </w:t>
            </w:r>
            <w:r w:rsidR="00D62907" w:rsidRPr="00D917EA">
              <w:rPr>
                <w:rFonts w:ascii="Times" w:hAnsi="Times"/>
              </w:rPr>
              <w:t>Diagnostyka laboratoryjna w dermatologii – wprowadzenie. Wybrane aspekty diagnostyczne zmian skórnych o podłożu metabolicznym i zakaźnym (cukrzyca, zaburzenia lipidowe, niedokrwistości, choroby tarczycy; wybrane zakażenia bakteryjne i wirusowe)</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2. </w:t>
            </w:r>
            <w:r w:rsidR="00D62907" w:rsidRPr="00D917EA">
              <w:rPr>
                <w:rFonts w:ascii="Times" w:hAnsi="Times"/>
              </w:rPr>
              <w:t>Diagnostyka laboratoryjna wybranych chorób alergicznych skóry (pokrzywka, obrzęk naczynioruchowy, atopowe zapalenie skóry, wyprysk alergiczny)</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3. </w:t>
            </w:r>
            <w:r w:rsidR="00D62907" w:rsidRPr="00D917EA">
              <w:rPr>
                <w:rFonts w:ascii="Times" w:hAnsi="Times"/>
              </w:rPr>
              <w:t>Diagnostyka laboratoryjna wybranych chorób skóry o podłożu autoimmunologicznym (łuszczyca, liszaj płaski, wybrane kolagenozy i choroby pęcherzowe, bielactwo)</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4. </w:t>
            </w:r>
            <w:r w:rsidR="00D62907" w:rsidRPr="00D917EA">
              <w:rPr>
                <w:rFonts w:ascii="Times" w:hAnsi="Times"/>
              </w:rPr>
              <w:t>Diagnostyka laboratoryjna wybranych nowotworów skóry (raki skóry, czerniak złośliwy, chłoniaki skóry)</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5. </w:t>
            </w:r>
            <w:r w:rsidR="00D62907" w:rsidRPr="00D917EA">
              <w:rPr>
                <w:rFonts w:ascii="Times" w:hAnsi="Times"/>
              </w:rPr>
              <w:t>Prezentacja aparatury i metod analitycznych stosowanych w diagnostyce dermatologicznej. Prezentacje zaliczeniowe.</w:t>
            </w:r>
          </w:p>
        </w:tc>
      </w:tr>
      <w:tr w:rsidR="00D62907" w:rsidRPr="00D917EA" w:rsidTr="00D33617">
        <w:trPr>
          <w:trHeight w:val="41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Cs/>
              </w:rPr>
            </w:pPr>
            <w:r w:rsidRPr="00D917EA">
              <w:rPr>
                <w:rFonts w:ascii="Times" w:hAnsi="Times" w:cs="Times New Roman"/>
              </w:rPr>
              <w:t>Identyczne, jak w części A</w:t>
            </w:r>
            <w:r w:rsidR="00286C91" w:rsidRPr="00D917EA">
              <w:rPr>
                <w:rFonts w:ascii="Times" w:hAnsi="Times" w:cs="Times New Roman"/>
              </w:rPr>
              <w:t>.</w:t>
            </w:r>
          </w:p>
        </w:tc>
      </w:tr>
      <w:tr w:rsidR="00D62907" w:rsidRPr="00D917EA" w:rsidTr="00D33617">
        <w:trPr>
          <w:trHeight w:val="36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Identyczna, jak w części A</w:t>
            </w:r>
            <w:r w:rsidR="00286C91" w:rsidRPr="00D917EA">
              <w:rPr>
                <w:rFonts w:ascii="Times" w:hAnsi="Times" w:cs="Times New Roman"/>
              </w:rPr>
              <w:t>.</w:t>
            </w:r>
          </w:p>
        </w:tc>
      </w:tr>
    </w:tbl>
    <w:p w:rsidR="00D62907" w:rsidRPr="00D917EA" w:rsidRDefault="00D62907" w:rsidP="00D917EA">
      <w:pPr>
        <w:spacing w:after="7" w:line="259" w:lineRule="auto"/>
        <w:ind w:right="4489"/>
        <w:jc w:val="both"/>
        <w:rPr>
          <w:rFonts w:ascii="Times" w:hAnsi="Times"/>
        </w:rPr>
      </w:pPr>
      <w:r w:rsidRPr="00D917EA">
        <w:rPr>
          <w:rFonts w:ascii="Times" w:eastAsia="Calibri" w:hAnsi="Times" w:cs="Calibri"/>
        </w:rPr>
        <w:t xml:space="preserve"> </w:t>
      </w:r>
    </w:p>
    <w:p w:rsidR="00D62907" w:rsidRPr="00D917EA" w:rsidRDefault="00D62907" w:rsidP="00D917EA">
      <w:pPr>
        <w:jc w:val="both"/>
        <w:rPr>
          <w:rFonts w:ascii="Times" w:hAnsi="Times"/>
        </w:rPr>
        <w:sectPr w:rsidR="00D62907" w:rsidRPr="00D917EA" w:rsidSect="00D33617">
          <w:pgSz w:w="11906" w:h="16838"/>
          <w:pgMar w:top="1417" w:right="1558" w:bottom="2977" w:left="1417" w:header="708" w:footer="708" w:gutter="0"/>
          <w:cols w:space="708"/>
          <w:docGrid w:linePitch="360"/>
        </w:sectPr>
      </w:pPr>
    </w:p>
    <w:p w:rsidR="00766D7D" w:rsidRPr="00D917EA" w:rsidRDefault="00766D7D" w:rsidP="00D917EA">
      <w:pPr>
        <w:pStyle w:val="Nagwek1"/>
        <w:jc w:val="both"/>
        <w:rPr>
          <w:u w:val="single"/>
        </w:rPr>
      </w:pPr>
      <w:bookmarkStart w:id="46" w:name="_Toc435613832"/>
      <w:r w:rsidRPr="00D917EA">
        <w:rPr>
          <w:u w:val="single"/>
        </w:rPr>
        <w:lastRenderedPageBreak/>
        <w:t>22. Biotechnologia w diagnostyce laboratoryjnej</w:t>
      </w:r>
      <w:bookmarkEnd w:id="46"/>
      <w:r w:rsidRPr="00D917EA">
        <w:rPr>
          <w:u w:val="single"/>
        </w:rPr>
        <w:t xml:space="preserve"> </w:t>
      </w:r>
    </w:p>
    <w:p w:rsidR="00D62907" w:rsidRPr="00D917EA" w:rsidRDefault="00766D7D" w:rsidP="00D917EA">
      <w:pPr>
        <w:spacing w:after="0" w:line="240" w:lineRule="auto"/>
        <w:jc w:val="both"/>
        <w:outlineLvl w:val="0"/>
        <w:rPr>
          <w:rFonts w:ascii="Times" w:hAnsi="Times"/>
          <w:b/>
        </w:rPr>
      </w:pPr>
      <w:r w:rsidRPr="00D917EA">
        <w:rPr>
          <w:rFonts w:ascii="Times" w:hAnsi="Times" w:cs="Times New Roman"/>
          <w:b/>
          <w:sz w:val="24"/>
          <w:szCs w:val="24"/>
        </w:rPr>
        <w:t xml:space="preserve"> </w:t>
      </w:r>
    </w:p>
    <w:p w:rsidR="00D62907" w:rsidRPr="00D917EA" w:rsidRDefault="00286C91" w:rsidP="00D917EA">
      <w:pPr>
        <w:spacing w:after="120" w:line="240" w:lineRule="auto"/>
        <w:jc w:val="both"/>
        <w:outlineLvl w:val="0"/>
        <w:rPr>
          <w:rFonts w:ascii="Times" w:hAnsi="Times"/>
          <w:b/>
        </w:rPr>
      </w:pPr>
      <w:r w:rsidRPr="00D917EA">
        <w:rPr>
          <w:rFonts w:ascii="Times" w:hAnsi="Times"/>
          <w:b/>
        </w:rPr>
        <w:t xml:space="preserve">A) </w:t>
      </w:r>
      <w:r w:rsidR="00D62907"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62907" w:rsidRPr="00D917EA">
        <w:tc>
          <w:tcPr>
            <w:tcW w:w="3369" w:type="dxa"/>
          </w:tcPr>
          <w:p w:rsidR="00D62907" w:rsidRPr="00D917EA" w:rsidRDefault="00D62907" w:rsidP="00D917EA">
            <w:pPr>
              <w:spacing w:after="0" w:line="240" w:lineRule="auto"/>
              <w:jc w:val="both"/>
              <w:rPr>
                <w:rFonts w:ascii="Times" w:hAnsi="Times" w:cs="Times New Roman"/>
                <w:b/>
              </w:rPr>
            </w:pPr>
          </w:p>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pola</w:t>
            </w:r>
          </w:p>
          <w:p w:rsidR="00D62907" w:rsidRPr="00D917EA" w:rsidRDefault="00D62907" w:rsidP="00D917EA">
            <w:pPr>
              <w:spacing w:after="0" w:line="240" w:lineRule="auto"/>
              <w:jc w:val="both"/>
              <w:rPr>
                <w:rFonts w:ascii="Times" w:hAnsi="Times" w:cs="Times New Roman"/>
                <w:b/>
              </w:rPr>
            </w:pPr>
          </w:p>
        </w:tc>
        <w:tc>
          <w:tcPr>
            <w:tcW w:w="6095" w:type="dxa"/>
          </w:tcPr>
          <w:p w:rsidR="00D62907" w:rsidRPr="00D917EA" w:rsidRDefault="00D62907" w:rsidP="00D917EA">
            <w:pPr>
              <w:spacing w:after="0" w:line="240" w:lineRule="auto"/>
              <w:jc w:val="center"/>
              <w:rPr>
                <w:rFonts w:ascii="Times" w:hAnsi="Times" w:cs="Times New Roman"/>
                <w:b/>
              </w:rPr>
            </w:pPr>
          </w:p>
          <w:p w:rsidR="00D62907" w:rsidRPr="00D917EA" w:rsidRDefault="00D62907" w:rsidP="00D917EA">
            <w:pPr>
              <w:spacing w:after="0" w:line="240" w:lineRule="auto"/>
              <w:jc w:val="center"/>
              <w:rPr>
                <w:rFonts w:ascii="Times" w:hAnsi="Times" w:cs="Times New Roman"/>
                <w:b/>
              </w:rPr>
            </w:pPr>
            <w:r w:rsidRPr="00D917EA">
              <w:rPr>
                <w:rFonts w:ascii="Times" w:hAnsi="Times" w:cs="Times New Roman"/>
                <w:b/>
              </w:rPr>
              <w:t>Komentarz</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przedmiotu (w języku polskim oraz angielskim)</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eastAsia="Calibri" w:hAnsi="Times" w:cs="Times New Roman"/>
                <w:b/>
                <w:color w:val="000000"/>
              </w:rPr>
            </w:pPr>
            <w:r w:rsidRPr="00D917EA">
              <w:rPr>
                <w:rFonts w:ascii="Times" w:eastAsia="Calibri" w:hAnsi="Times" w:cs="Times New Roman"/>
                <w:b/>
                <w:color w:val="000000"/>
              </w:rPr>
              <w:t>Biotechnologia w diagnostyce laboratoryjnej</w:t>
            </w:r>
          </w:p>
          <w:p w:rsidR="00D62907" w:rsidRPr="00D917EA" w:rsidRDefault="00D62907" w:rsidP="00D917EA">
            <w:pPr>
              <w:autoSpaceDE w:val="0"/>
              <w:autoSpaceDN w:val="0"/>
              <w:adjustRightInd w:val="0"/>
              <w:spacing w:after="0" w:line="240" w:lineRule="auto"/>
              <w:jc w:val="center"/>
              <w:rPr>
                <w:rFonts w:ascii="Times" w:hAnsi="Times" w:cs="Times New Roman"/>
                <w:b/>
                <w:lang w:val="en-GB"/>
              </w:rPr>
            </w:pPr>
            <w:r w:rsidRPr="00D917EA">
              <w:rPr>
                <w:rFonts w:ascii="Times" w:eastAsia="Calibri" w:hAnsi="Times" w:cs="Times New Roman"/>
                <w:b/>
                <w:color w:val="000000"/>
              </w:rPr>
              <w:t>(Biotechnology in laboratory medicine)</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Jednostka oferująca przedmiot</w:t>
            </w:r>
          </w:p>
        </w:tc>
        <w:tc>
          <w:tcPr>
            <w:tcW w:w="6095" w:type="dxa"/>
            <w:vAlign w:val="center"/>
          </w:tcPr>
          <w:p w:rsidR="00D970CD" w:rsidRPr="00D917EA" w:rsidRDefault="00D970CD"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62907" w:rsidRPr="00D917EA" w:rsidRDefault="00D970CD"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 xml:space="preserve">Katedra </w:t>
            </w:r>
            <w:r w:rsidR="00D62907" w:rsidRPr="00D917EA">
              <w:rPr>
                <w:rFonts w:ascii="Times" w:hAnsi="Times" w:cs="Times New Roman"/>
                <w:b/>
              </w:rPr>
              <w:t>Diagnostyki Laboratoryjnej</w:t>
            </w:r>
          </w:p>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 Uniwersytet Mikołaja Kopernika w Toruniu</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Jednostka, dla której przedmiot jest oferowany</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Kierunek: Analityka medyczna, jednolite studia magisterskie, stacjonarne</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Kod przedmiotu </w:t>
            </w:r>
          </w:p>
        </w:tc>
        <w:tc>
          <w:tcPr>
            <w:tcW w:w="6095" w:type="dxa"/>
          </w:tcPr>
          <w:p w:rsidR="00D62907" w:rsidRPr="00D917EA" w:rsidRDefault="00D970CD" w:rsidP="00D917EA">
            <w:pPr>
              <w:pStyle w:val="Default"/>
              <w:widowControl w:val="0"/>
              <w:jc w:val="center"/>
              <w:rPr>
                <w:rFonts w:ascii="Times" w:hAnsi="Times"/>
                <w:b/>
                <w:color w:val="FF0000"/>
                <w:sz w:val="22"/>
                <w:szCs w:val="22"/>
              </w:rPr>
            </w:pPr>
            <w:r w:rsidRPr="00D917EA">
              <w:rPr>
                <w:rFonts w:ascii="Times" w:hAnsi="Times"/>
                <w:b/>
                <w:color w:val="auto"/>
                <w:sz w:val="22"/>
                <w:szCs w:val="22"/>
              </w:rPr>
              <w:t>1712-A-ZF11-SJ</w:t>
            </w:r>
          </w:p>
        </w:tc>
      </w:tr>
      <w:tr w:rsidR="00D62907" w:rsidRPr="00D917EA" w:rsidTr="00D62907">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Kod ISCED</w:t>
            </w:r>
          </w:p>
        </w:tc>
        <w:tc>
          <w:tcPr>
            <w:tcW w:w="6095" w:type="dxa"/>
            <w:shd w:val="clear" w:color="auto" w:fill="FFFFFF" w:themeFill="background1"/>
          </w:tcPr>
          <w:p w:rsidR="00D62907" w:rsidRPr="00D917EA" w:rsidRDefault="00D970CD"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0914</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Liczba punktów ECTS</w:t>
            </w:r>
          </w:p>
        </w:tc>
        <w:tc>
          <w:tcPr>
            <w:tcW w:w="6095" w:type="dxa"/>
          </w:tcPr>
          <w:p w:rsidR="00D62907" w:rsidRPr="00D917EA" w:rsidRDefault="00D62907" w:rsidP="00D917EA">
            <w:pPr>
              <w:autoSpaceDE w:val="0"/>
              <w:autoSpaceDN w:val="0"/>
              <w:adjustRightInd w:val="0"/>
              <w:spacing w:after="0" w:line="240" w:lineRule="auto"/>
              <w:jc w:val="center"/>
              <w:rPr>
                <w:rFonts w:ascii="Times" w:hAnsi="Times" w:cs="Times New Roman"/>
                <w:b/>
                <w:highlight w:val="lightGray"/>
              </w:rPr>
            </w:pPr>
            <w:r w:rsidRPr="00D917EA">
              <w:rPr>
                <w:rFonts w:ascii="Times" w:hAnsi="Times" w:cs="Times New Roman"/>
                <w:b/>
              </w:rPr>
              <w:t>1</w:t>
            </w:r>
          </w:p>
        </w:tc>
      </w:tr>
      <w:tr w:rsidR="00D62907" w:rsidRPr="00D917EA">
        <w:trPr>
          <w:trHeight w:val="406"/>
        </w:trPr>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Sposób zaliczenia</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Zaliczenie na ocenę</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Język wykładowy</w:t>
            </w:r>
          </w:p>
        </w:tc>
        <w:tc>
          <w:tcPr>
            <w:tcW w:w="6095" w:type="dxa"/>
            <w:vAlign w:val="center"/>
          </w:tcPr>
          <w:p w:rsidR="00D62907" w:rsidRPr="00D917EA" w:rsidRDefault="00D21C5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Określenie, czy przedmiot może być wielokrotnie zaliczany</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Nie</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p>
        </w:tc>
        <w:tc>
          <w:tcPr>
            <w:tcW w:w="6095" w:type="dxa"/>
            <w:vAlign w:val="center"/>
          </w:tcPr>
          <w:p w:rsidR="00D62907" w:rsidRPr="00D917EA" w:rsidRDefault="003C6AA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Przedmiot do wyboru</w:t>
            </w:r>
          </w:p>
        </w:tc>
      </w:tr>
      <w:tr w:rsidR="00D62907" w:rsidRPr="00D917EA">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rsidR="00766884" w:rsidRPr="00D917EA" w:rsidRDefault="00766884"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66884" w:rsidRPr="00D917EA" w:rsidRDefault="00766884"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66884" w:rsidRPr="00D917EA" w:rsidRDefault="00766884"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766884" w:rsidRPr="00D917EA" w:rsidRDefault="00766884"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766884" w:rsidRPr="00D917EA" w:rsidRDefault="00766884"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625FE" w:rsidRPr="00D917EA" w:rsidRDefault="007625FE" w:rsidP="00D917EA">
            <w:pPr>
              <w:pStyle w:val="Domylnie"/>
              <w:spacing w:after="0" w:line="100" w:lineRule="atLeast"/>
              <w:jc w:val="both"/>
              <w:rPr>
                <w:rFonts w:ascii="Times" w:hAnsi="Times" w:cs="Times New Roman"/>
                <w:b/>
                <w:iCs/>
              </w:rPr>
            </w:pPr>
          </w:p>
          <w:p w:rsidR="00766884" w:rsidRPr="00D917EA" w:rsidRDefault="0076688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766884" w:rsidRPr="00D917EA" w:rsidRDefault="0076688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766884" w:rsidRPr="00D917EA" w:rsidRDefault="00766884"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D62907" w:rsidRPr="00D917EA" w:rsidRDefault="00766884" w:rsidP="00D9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D62907" w:rsidRPr="00D917EA" w:rsidTr="007625FE">
        <w:trPr>
          <w:trHeight w:val="274"/>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wiedza</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Student zna i rozumie:</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W1: podstawy metodyczne i zastosowanie wybranych technik z zakresu nowoczesnej biotechnologii w diagnos</w:t>
            </w:r>
            <w:r w:rsidR="009878BE" w:rsidRPr="00D917EA">
              <w:rPr>
                <w:rFonts w:ascii="Times" w:eastAsia="Calibri" w:hAnsi="Times" w:cs="Times New Roman"/>
              </w:rPr>
              <w:t>tyce laboratoryjnej i medycynie.</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W2: wybrane metody stosowane w diagnostyce laboratoryjnej oraz opisuje zasady funkcjonowania aparatury opartej na biotechnologii stosowane</w:t>
            </w:r>
            <w:r w:rsidR="009878BE" w:rsidRPr="00D917EA">
              <w:rPr>
                <w:rFonts w:ascii="Times" w:eastAsia="Calibri" w:hAnsi="Times" w:cs="Times New Roman"/>
              </w:rPr>
              <w:t>j w medycynie laboratoryjnej.</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W3: zastosowanie wybranych technologii w profilaktyce  d</w:t>
            </w:r>
            <w:r w:rsidR="009878BE" w:rsidRPr="00D917EA">
              <w:rPr>
                <w:rFonts w:ascii="Times" w:eastAsia="Calibri" w:hAnsi="Times" w:cs="Times New Roman"/>
              </w:rPr>
              <w:t>iagnostyce chorób przewlekłych.</w:t>
            </w:r>
          </w:p>
        </w:tc>
      </w:tr>
      <w:tr w:rsidR="00D62907" w:rsidRPr="00D917EA">
        <w:trPr>
          <w:trHeight w:val="801"/>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lastRenderedPageBreak/>
              <w:t>Efekty kształcenia – umiejętności</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D62907"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d</w:t>
            </w:r>
            <w:r w:rsidR="00D62907" w:rsidRPr="00D917EA">
              <w:rPr>
                <w:rFonts w:ascii="Times" w:hAnsi="Times" w:cs="Times New Roman"/>
              </w:rPr>
              <w:t>obiera</w:t>
            </w:r>
            <w:r w:rsidRPr="00D917EA">
              <w:rPr>
                <w:rFonts w:ascii="Times" w:hAnsi="Times" w:cs="Times New Roman"/>
              </w:rPr>
              <w:t>ć</w:t>
            </w:r>
            <w:r w:rsidR="00D62907" w:rsidRPr="00D917EA">
              <w:rPr>
                <w:rFonts w:ascii="Times" w:hAnsi="Times" w:cs="Times New Roman"/>
              </w:rPr>
              <w:t xml:space="preserve">  optymalne metody z wykorzystani</w:t>
            </w:r>
            <w:r w:rsidR="009878BE" w:rsidRPr="00D917EA">
              <w:rPr>
                <w:rFonts w:ascii="Times" w:hAnsi="Times" w:cs="Times New Roman"/>
              </w:rPr>
              <w:t>em najnowszej technologii.</w:t>
            </w:r>
          </w:p>
        </w:tc>
      </w:tr>
      <w:tr w:rsidR="00D62907" w:rsidRPr="00D917EA">
        <w:trPr>
          <w:trHeight w:val="1052"/>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kompetencje społeczne</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Student gotów jest do:</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K1: uczenia się przez całe życie oraz inspiruje innych do pogłębiania wiedz</w:t>
            </w:r>
            <w:r w:rsidR="009878BE" w:rsidRPr="00D917EA">
              <w:rPr>
                <w:rFonts w:ascii="Times" w:eastAsia="Calibri" w:hAnsi="Times" w:cs="Times New Roman"/>
              </w:rPr>
              <w:t>y o najnowszych technologiach.</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 xml:space="preserve">K2: </w:t>
            </w:r>
            <w:r w:rsidR="007625FE" w:rsidRPr="00D917EA">
              <w:rPr>
                <w:rFonts w:ascii="Times" w:eastAsia="Calibri" w:hAnsi="Times" w:cs="Times New Roman"/>
              </w:rPr>
              <w:t>wykazywania</w:t>
            </w:r>
            <w:r w:rsidR="009878BE" w:rsidRPr="00D917EA">
              <w:rPr>
                <w:rFonts w:ascii="Times" w:eastAsia="Calibri" w:hAnsi="Times" w:cs="Times New Roman"/>
              </w:rPr>
              <w:t xml:space="preserve"> um</w:t>
            </w:r>
            <w:r w:rsidR="007625FE" w:rsidRPr="00D917EA">
              <w:rPr>
                <w:rFonts w:ascii="Times" w:eastAsia="Calibri" w:hAnsi="Times" w:cs="Times New Roman"/>
              </w:rPr>
              <w:t>iejętności</w:t>
            </w:r>
            <w:r w:rsidR="009878BE" w:rsidRPr="00D917EA">
              <w:rPr>
                <w:rFonts w:ascii="Times" w:eastAsia="Calibri" w:hAnsi="Times" w:cs="Times New Roman"/>
              </w:rPr>
              <w:t xml:space="preserve"> samokształcenia.</w:t>
            </w:r>
          </w:p>
          <w:p w:rsidR="00D62907" w:rsidRPr="00D917EA" w:rsidRDefault="007625FE"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K3: pracy</w:t>
            </w:r>
            <w:r w:rsidR="00D62907" w:rsidRPr="00D917EA">
              <w:rPr>
                <w:rFonts w:ascii="Times" w:eastAsia="Calibri" w:hAnsi="Times" w:cs="Times New Roman"/>
              </w:rPr>
              <w:t xml:space="preserve">  w grupie w przygo</w:t>
            </w:r>
            <w:r w:rsidR="009878BE" w:rsidRPr="00D917EA">
              <w:rPr>
                <w:rFonts w:ascii="Times" w:eastAsia="Calibri" w:hAnsi="Times" w:cs="Times New Roman"/>
              </w:rPr>
              <w:t>towaniu wspólnych opracowań.</w:t>
            </w:r>
          </w:p>
        </w:tc>
      </w:tr>
      <w:tr w:rsidR="00D62907" w:rsidRPr="00D917EA" w:rsidTr="00D62907">
        <w:trPr>
          <w:trHeight w:val="1408"/>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Metody dydaktyczne</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7625FE" w:rsidRPr="00D917EA" w:rsidRDefault="007625FE" w:rsidP="00D917EA">
            <w:pPr>
              <w:autoSpaceDE w:val="0"/>
              <w:autoSpaceDN w:val="0"/>
              <w:adjustRightInd w:val="0"/>
              <w:spacing w:after="0" w:line="240" w:lineRule="auto"/>
              <w:jc w:val="both"/>
              <w:rPr>
                <w:rFonts w:ascii="Times" w:hAnsi="Times" w:cs="Times New Roman"/>
              </w:rPr>
            </w:pPr>
          </w:p>
          <w:p w:rsidR="007625FE" w:rsidRPr="00D917EA" w:rsidRDefault="007625FE"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7625FE" w:rsidRPr="00D917EA" w:rsidRDefault="007625FE" w:rsidP="00D917EA">
            <w:pPr>
              <w:pStyle w:val="Domylnie"/>
              <w:spacing w:after="0" w:line="240" w:lineRule="auto"/>
              <w:jc w:val="both"/>
              <w:rPr>
                <w:rFonts w:ascii="Times" w:hAnsi="Times" w:cs="Times New Roman"/>
              </w:rPr>
            </w:pPr>
            <w:r w:rsidRPr="00D917EA">
              <w:rPr>
                <w:rFonts w:ascii="Times" w:hAnsi="Times" w:cs="Times New Roman"/>
              </w:rPr>
              <w:t>- nie dotyczy.</w:t>
            </w:r>
          </w:p>
          <w:p w:rsidR="00CB7983" w:rsidRPr="00D917EA" w:rsidRDefault="00CB7983" w:rsidP="00D917EA">
            <w:pPr>
              <w:pStyle w:val="Domylnie"/>
              <w:spacing w:after="0" w:line="240" w:lineRule="auto"/>
              <w:jc w:val="both"/>
              <w:rPr>
                <w:rFonts w:ascii="Times" w:hAnsi="Times" w:cs="Times New Roman"/>
              </w:rPr>
            </w:pPr>
          </w:p>
          <w:p w:rsidR="007625FE" w:rsidRPr="00D917EA" w:rsidRDefault="007625FE" w:rsidP="00D917EA">
            <w:pPr>
              <w:pStyle w:val="Domylnie"/>
              <w:spacing w:after="0" w:line="240" w:lineRule="auto"/>
              <w:jc w:val="both"/>
              <w:rPr>
                <w:rFonts w:ascii="Times" w:hAnsi="Times" w:cs="Times New Roman"/>
                <w:b/>
              </w:rPr>
            </w:pPr>
            <w:r w:rsidRPr="00D917EA">
              <w:rPr>
                <w:rFonts w:ascii="Times" w:hAnsi="Times" w:cs="Times New Roman"/>
                <w:b/>
              </w:rPr>
              <w:t>Seminaria:</w:t>
            </w:r>
          </w:p>
          <w:p w:rsidR="00D62907" w:rsidRPr="00D917EA" w:rsidRDefault="007625FE" w:rsidP="00D917EA">
            <w:pPr>
              <w:autoSpaceDE w:val="0"/>
              <w:autoSpaceDN w:val="0"/>
              <w:adjustRightInd w:val="0"/>
              <w:spacing w:after="0" w:line="240" w:lineRule="auto"/>
              <w:ind w:firstLine="33"/>
              <w:jc w:val="both"/>
              <w:rPr>
                <w:rFonts w:ascii="Times" w:hAnsi="Times" w:cs="Times New Roman"/>
                <w:b/>
              </w:rPr>
            </w:pPr>
            <w:r w:rsidRPr="00D917EA">
              <w:rPr>
                <w:rFonts w:ascii="Times" w:hAnsi="Times" w:cs="Times New Roman"/>
              </w:rPr>
              <w:t>- nie dotyczy.</w:t>
            </w:r>
          </w:p>
        </w:tc>
      </w:tr>
      <w:tr w:rsidR="00D62907" w:rsidRPr="00D917EA">
        <w:trPr>
          <w:trHeight w:val="1273"/>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Wymagania wstępne</w:t>
            </w:r>
          </w:p>
        </w:tc>
        <w:tc>
          <w:tcPr>
            <w:tcW w:w="6095" w:type="dxa"/>
            <w:shd w:val="clear" w:color="auto" w:fill="FFFFFF"/>
          </w:tcPr>
          <w:p w:rsidR="00D62907" w:rsidRPr="00D917EA" w:rsidRDefault="00D62907" w:rsidP="00D917EA">
            <w:pPr>
              <w:autoSpaceDE w:val="0"/>
              <w:autoSpaceDN w:val="0"/>
              <w:adjustRightInd w:val="0"/>
              <w:spacing w:after="0" w:line="240" w:lineRule="auto"/>
              <w:jc w:val="both"/>
              <w:rPr>
                <w:rFonts w:ascii="Times" w:hAnsi="Times" w:cs="Times New Roman"/>
                <w:i/>
              </w:rPr>
            </w:pPr>
            <w:r w:rsidRPr="00D917EA">
              <w:rPr>
                <w:rFonts w:ascii="Times" w:hAnsi="Times" w:cs="Times New Roman"/>
              </w:rPr>
              <w:t>Student rozpoczynający kształcenie z przedmiotu „</w:t>
            </w:r>
            <w:r w:rsidRPr="00D917EA">
              <w:rPr>
                <w:rFonts w:ascii="Times" w:hAnsi="Times" w:cs="Times New Roman"/>
                <w:color w:val="000000"/>
              </w:rPr>
              <w:t>Zajęcia fakultatywne: Biotechnologia w diagnostyce laboratoryjnej</w:t>
            </w:r>
            <w:r w:rsidRPr="00D917EA">
              <w:rPr>
                <w:rFonts w:ascii="Times" w:hAnsi="Times" w:cs="Times New Roman"/>
              </w:rPr>
              <w:t>” powinien posiadać wiedzę z zakresu chemii ogólnej i klinicznej, biochemii ogólnej i kliniczne, fizjologii i patofizjologii człowieka, immunologii zdobytą podczas realizacji przedmiotów w toku studiów.</w:t>
            </w:r>
          </w:p>
        </w:tc>
      </w:tr>
      <w:tr w:rsidR="00D62907" w:rsidRPr="00D917EA" w:rsidTr="00D62907">
        <w:trPr>
          <w:trHeight w:val="1266"/>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Skrócony opis przedmiotu</w:t>
            </w:r>
          </w:p>
        </w:tc>
        <w:tc>
          <w:tcPr>
            <w:tcW w:w="6095" w:type="dxa"/>
            <w:shd w:val="clear" w:color="auto" w:fill="FFFFFF"/>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color w:val="000000"/>
              </w:rPr>
              <w:t>Celem przedmiotu jest zapoznanie z podstawową wiedzą w zakresie stosowania nowoczesnych biotechnologii w diagnostyce laboratoryjnej rutynowej i specjalistycznej oraz ich przydatnością kliniczną.</w:t>
            </w:r>
          </w:p>
        </w:tc>
      </w:tr>
      <w:tr w:rsidR="00D62907" w:rsidRPr="00D917EA" w:rsidTr="00D62907">
        <w:trPr>
          <w:trHeight w:val="274"/>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Pełny opis przedmiotu</w:t>
            </w:r>
          </w:p>
        </w:tc>
        <w:tc>
          <w:tcPr>
            <w:tcW w:w="6095" w:type="dxa"/>
            <w:shd w:val="clear" w:color="auto" w:fill="FFFFFF"/>
          </w:tcPr>
          <w:p w:rsidR="00D62907" w:rsidRPr="00D917EA" w:rsidRDefault="00D62907" w:rsidP="00D917EA">
            <w:pPr>
              <w:spacing w:after="0" w:line="240" w:lineRule="auto"/>
              <w:jc w:val="both"/>
              <w:rPr>
                <w:rFonts w:ascii="Times" w:hAnsi="Times" w:cs="Times New Roman"/>
                <w:b/>
                <w:color w:val="000000"/>
              </w:rPr>
            </w:pPr>
            <w:r w:rsidRPr="00D917EA">
              <w:rPr>
                <w:rFonts w:ascii="Times" w:hAnsi="Times" w:cs="Times New Roman"/>
                <w:b/>
                <w:color w:val="000000"/>
              </w:rPr>
              <w:t>Treści wykładów o</w:t>
            </w:r>
            <w:r w:rsidR="007625FE" w:rsidRPr="00D917EA">
              <w:rPr>
                <w:rFonts w:ascii="Times" w:hAnsi="Times" w:cs="Times New Roman"/>
                <w:b/>
                <w:color w:val="000000"/>
              </w:rPr>
              <w:t>bejmują zagadnienia związane z:</w:t>
            </w:r>
            <w:r w:rsidRPr="00D917EA">
              <w:rPr>
                <w:rFonts w:ascii="Times" w:hAnsi="Times" w:cs="Times New Roman"/>
                <w:b/>
                <w:color w:val="000000"/>
              </w:rPr>
              <w:t xml:space="preserve">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Diagnostyką chorób w oparciu o najnowsze technologie (biochipy, proteomika, mikromacierze),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Wykorzystaniem diagnostyki molekularnej w badaniach wirusologicznych.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Zastosowaniem biologii  molekularnej w chorobach nowotworowych.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Wybranymi zagadnieniami z zakresu farmakogenomiki i farmakogenetyki. </w:t>
            </w:r>
          </w:p>
        </w:tc>
      </w:tr>
      <w:tr w:rsidR="00D62907" w:rsidRPr="00D917EA">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Literatura</w:t>
            </w:r>
          </w:p>
        </w:tc>
        <w:tc>
          <w:tcPr>
            <w:tcW w:w="6095" w:type="dxa"/>
            <w:shd w:val="clear" w:color="auto" w:fill="FFFFFF"/>
          </w:tcPr>
          <w:p w:rsidR="00D62907" w:rsidRPr="00D917EA" w:rsidRDefault="00D62907" w:rsidP="00D917EA">
            <w:pPr>
              <w:pStyle w:val="Bezodstpw1"/>
              <w:jc w:val="both"/>
              <w:rPr>
                <w:rFonts w:ascii="Times" w:hAnsi="Times" w:cs="Times New Roman"/>
                <w:b/>
                <w:lang w:eastAsia="pl-PL"/>
              </w:rPr>
            </w:pPr>
            <w:r w:rsidRPr="00D917EA">
              <w:rPr>
                <w:rFonts w:ascii="Times" w:hAnsi="Times" w:cs="Times New Roman"/>
                <w:b/>
                <w:lang w:eastAsia="pl-PL"/>
              </w:rPr>
              <w:t>Literatura podstawowa:</w:t>
            </w:r>
          </w:p>
          <w:p w:rsidR="00D62907" w:rsidRPr="00D917EA" w:rsidRDefault="007625FE"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D62907" w:rsidRPr="00D917EA">
              <w:rPr>
                <w:rFonts w:ascii="Times" w:hAnsi="Times" w:cs="Times New Roman"/>
                <w:lang w:eastAsia="pl-PL"/>
              </w:rPr>
              <w:t xml:space="preserve">Dembińska-Kieć A., Naskalski J, Solnica B. Diagnostyka laboratoryjna z elementami biochemii klinicznej. </w:t>
            </w:r>
            <w:r w:rsidR="00D62907" w:rsidRPr="00D917EA">
              <w:rPr>
                <w:rFonts w:ascii="Times" w:hAnsi="Times" w:cs="Times New Roman"/>
                <w:shd w:val="clear" w:color="auto" w:fill="FFFFFF"/>
              </w:rPr>
              <w:t>Edra Urban &amp; Partner.</w:t>
            </w:r>
            <w:r w:rsidR="00D62907" w:rsidRPr="00D917EA">
              <w:rPr>
                <w:rFonts w:ascii="Times" w:hAnsi="Times" w:cs="Times New Roman"/>
                <w:lang w:eastAsia="pl-PL"/>
              </w:rPr>
              <w:t xml:space="preserve">, Wrocław  2017 </w:t>
            </w:r>
          </w:p>
          <w:p w:rsidR="00D62907" w:rsidRPr="00D917EA" w:rsidRDefault="007625FE"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D62907" w:rsidRPr="00D917EA">
              <w:rPr>
                <w:rFonts w:ascii="Times" w:hAnsi="Times" w:cs="Times New Roman"/>
                <w:lang w:eastAsia="pl-PL"/>
              </w:rPr>
              <w:t xml:space="preserve">Bal J. Biologia molekularna w medycynie. PWN Warszawa 2013 </w:t>
            </w:r>
          </w:p>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Literatura uzupełniająca:</w:t>
            </w:r>
          </w:p>
          <w:p w:rsidR="00D62907" w:rsidRPr="00D917EA" w:rsidRDefault="007625FE" w:rsidP="00D917EA">
            <w:pPr>
              <w:spacing w:after="0" w:line="240" w:lineRule="auto"/>
              <w:jc w:val="both"/>
              <w:rPr>
                <w:rFonts w:ascii="Times" w:hAnsi="Times" w:cs="Times New Roman"/>
                <w:color w:val="000000"/>
              </w:rPr>
            </w:pPr>
            <w:r w:rsidRPr="00D917EA">
              <w:rPr>
                <w:rFonts w:ascii="Times" w:hAnsi="Times" w:cs="Times New Roman"/>
                <w:color w:val="000000"/>
              </w:rPr>
              <w:t xml:space="preserve">1. </w:t>
            </w:r>
            <w:r w:rsidR="00D62907" w:rsidRPr="00D917EA">
              <w:rPr>
                <w:rFonts w:ascii="Times" w:hAnsi="Times" w:cs="Times New Roman"/>
                <w:color w:val="000000"/>
              </w:rPr>
              <w:t>Clinical  Chemistry – czasopismo</w:t>
            </w:r>
          </w:p>
        </w:tc>
      </w:tr>
      <w:tr w:rsidR="00D62907" w:rsidRPr="00D917EA">
        <w:trPr>
          <w:trHeight w:val="3806"/>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lastRenderedPageBreak/>
              <w:t>Metody i kryteria oceniania</w:t>
            </w:r>
          </w:p>
        </w:tc>
        <w:tc>
          <w:tcPr>
            <w:tcW w:w="6095" w:type="dxa"/>
            <w:shd w:val="clear" w:color="auto" w:fill="FFFFFF"/>
          </w:tcPr>
          <w:p w:rsidR="00D62907" w:rsidRPr="00D917EA" w:rsidRDefault="00D62907" w:rsidP="00D917EA">
            <w:pPr>
              <w:spacing w:after="0" w:line="240" w:lineRule="auto"/>
              <w:ind w:right="180"/>
              <w:jc w:val="both"/>
              <w:rPr>
                <w:rFonts w:ascii="Times" w:hAnsi="Times" w:cs="Times New Roman"/>
              </w:rPr>
            </w:pPr>
            <w:r w:rsidRPr="00D917EA">
              <w:rPr>
                <w:rFonts w:ascii="Times" w:hAnsi="Times" w:cs="Times New Roman"/>
              </w:rPr>
              <w:t xml:space="preserve">Podstawą do zaliczenia przedmiotu </w:t>
            </w:r>
            <w:r w:rsidRPr="00D917EA">
              <w:rPr>
                <w:rFonts w:ascii="Times" w:hAnsi="Times" w:cs="Times New Roman"/>
                <w:color w:val="000000"/>
              </w:rPr>
              <w:t>Zajęcia fakultatywne: Biotechnologia w diagnostyce laboratoryjnej</w:t>
            </w:r>
            <w:r w:rsidRPr="00D917EA">
              <w:rPr>
                <w:rFonts w:ascii="Times" w:hAnsi="Times" w:cs="Times New Roman"/>
              </w:rPr>
              <w:t xml:space="preserve"> jest przestrzeganie zasad ujętych w Regulaminie Dydaktycznym Katedry Diagnostyki Laboratoryjnej. </w:t>
            </w:r>
          </w:p>
          <w:p w:rsidR="00D62907" w:rsidRPr="00D917EA" w:rsidRDefault="00D62907" w:rsidP="00D917EA">
            <w:pPr>
              <w:spacing w:after="0" w:line="240" w:lineRule="auto"/>
              <w:jc w:val="both"/>
              <w:rPr>
                <w:rFonts w:ascii="Times" w:hAnsi="Times" w:cs="Times New Roman"/>
              </w:rPr>
            </w:pPr>
            <w:r w:rsidRPr="00D917EA">
              <w:rPr>
                <w:rFonts w:ascii="Times" w:hAnsi="Times" w:cs="Times New Roman"/>
                <w:b/>
                <w:bCs/>
              </w:rPr>
              <w:t>Kolokwia pisemne</w:t>
            </w:r>
            <w:r w:rsidRPr="00D917EA">
              <w:rPr>
                <w:rFonts w:ascii="Times" w:hAnsi="Times" w:cs="Times New Roman"/>
              </w:rPr>
              <w:t>: zaliczenie na ocenę na podstawie testu (test pisemny: pytania otwarte i zamknięte jednokrotnego wyboru) z wiedzy zdobytej na laboratoriach.</w:t>
            </w:r>
          </w:p>
          <w:p w:rsidR="00D62907" w:rsidRPr="00D917EA" w:rsidRDefault="00D62907" w:rsidP="00D917EA">
            <w:pPr>
              <w:spacing w:after="0" w:line="240" w:lineRule="auto"/>
              <w:ind w:right="117"/>
              <w:jc w:val="both"/>
              <w:rPr>
                <w:rFonts w:ascii="Times" w:hAnsi="Times" w:cs="Times New Roman"/>
              </w:rPr>
            </w:pPr>
            <w:r w:rsidRPr="00D917EA">
              <w:rPr>
                <w:rFonts w:ascii="Times" w:hAnsi="Times" w:cs="Times New Roman"/>
              </w:rPr>
              <w:t>W przypadku zaliczeń pisemnych (testy na sprawdzianach pisemnych, kolokwiach) uzyskane punkty przelicza się na stopnie według następującej skali:</w:t>
            </w:r>
          </w:p>
          <w:p w:rsidR="00D62907" w:rsidRPr="00D917EA" w:rsidRDefault="00D62907" w:rsidP="00D917EA">
            <w:pPr>
              <w:spacing w:after="0" w:line="240" w:lineRule="auto"/>
              <w:ind w:right="117"/>
              <w:jc w:val="both"/>
              <w:rPr>
                <w:rFonts w:ascii="Times" w:hAnsi="Times" w:cs="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62907" w:rsidRPr="00D917EA">
              <w:tc>
                <w:tcPr>
                  <w:tcW w:w="282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tabs>
                      <w:tab w:val="left" w:pos="16"/>
                    </w:tabs>
                    <w:spacing w:after="0" w:line="240" w:lineRule="auto"/>
                    <w:ind w:left="-535" w:firstLine="708"/>
                    <w:jc w:val="both"/>
                    <w:rPr>
                      <w:rFonts w:ascii="Times" w:hAnsi="Times" w:cs="Times New Roman"/>
                      <w:b/>
                      <w:bCs/>
                    </w:rPr>
                  </w:pPr>
                  <w:r w:rsidRPr="00D917EA">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spacing w:after="0" w:line="240" w:lineRule="auto"/>
                    <w:ind w:left="-535" w:firstLine="708"/>
                    <w:jc w:val="both"/>
                    <w:rPr>
                      <w:rFonts w:ascii="Times" w:hAnsi="Times" w:cs="Times New Roman"/>
                      <w:b/>
                      <w:bCs/>
                    </w:rPr>
                  </w:pPr>
                  <w:r w:rsidRPr="00D917EA">
                    <w:rPr>
                      <w:rFonts w:ascii="Times" w:hAnsi="Times" w:cs="Times New Roman"/>
                      <w:b/>
                      <w:bCs/>
                    </w:rPr>
                    <w:t>Ocena</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D62907" w:rsidRPr="00D917EA" w:rsidRDefault="00D62907" w:rsidP="00D917EA">
            <w:pPr>
              <w:spacing w:after="0" w:line="240" w:lineRule="auto"/>
              <w:jc w:val="both"/>
              <w:rPr>
                <w:rFonts w:ascii="Times" w:hAnsi="Times" w:cs="Times New Roman"/>
              </w:rPr>
            </w:pPr>
          </w:p>
          <w:p w:rsidR="00D62907" w:rsidRPr="00D917EA" w:rsidRDefault="00D62907" w:rsidP="00D917EA">
            <w:pPr>
              <w:spacing w:after="0" w:line="240" w:lineRule="auto"/>
              <w:jc w:val="both"/>
              <w:rPr>
                <w:rFonts w:ascii="Times" w:hAnsi="Times" w:cs="Times New Roman"/>
              </w:rPr>
            </w:pPr>
            <w:r w:rsidRPr="00D917EA">
              <w:rPr>
                <w:rFonts w:ascii="Times" w:hAnsi="Times" w:cs="Times New Roman"/>
              </w:rPr>
              <w:t>Nie zdanie kolokwiów równoznaczne z otrzymaniem oceny niedostatecznej i koniecznością zdawania kolokwium poprawkowego.</w:t>
            </w:r>
          </w:p>
          <w:p w:rsidR="00D62907" w:rsidRPr="00D917EA" w:rsidRDefault="00D62907" w:rsidP="00D917EA">
            <w:pPr>
              <w:spacing w:after="0" w:line="240" w:lineRule="auto"/>
              <w:jc w:val="both"/>
              <w:rPr>
                <w:rFonts w:ascii="Times" w:hAnsi="Times" w:cs="Times New Roman"/>
              </w:rPr>
            </w:pP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
              </w:rPr>
              <w:t>Kolokwia:</w:t>
            </w:r>
            <w:r w:rsidRPr="00D917EA">
              <w:rPr>
                <w:rFonts w:ascii="Times" w:hAnsi="Times" w:cs="Times New Roman"/>
              </w:rPr>
              <w:t xml:space="preserve"> &gt; 60% (</w:t>
            </w:r>
            <w:r w:rsidRPr="00D917EA">
              <w:rPr>
                <w:rFonts w:ascii="Times" w:hAnsi="Times" w:cs="Times New Roman"/>
                <w:b/>
                <w:bCs/>
              </w:rPr>
              <w:t>W1, W2, W3, U1</w:t>
            </w:r>
            <w:r w:rsidRPr="00D917EA">
              <w:rPr>
                <w:rFonts w:ascii="Times" w:hAnsi="Times" w:cs="Times New Roman"/>
              </w:rPr>
              <w:t>)</w:t>
            </w:r>
            <w:r w:rsidR="00CB7983" w:rsidRPr="00D917EA">
              <w:rPr>
                <w:rFonts w:ascii="Times" w:hAnsi="Times" w:cs="Times New Roman"/>
              </w:rPr>
              <w:t>.</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
              </w:rPr>
              <w:t xml:space="preserve">Przedłużona obserwacja/Aktywność </w:t>
            </w:r>
            <w:r w:rsidRPr="00D917EA">
              <w:rPr>
                <w:rFonts w:ascii="Times" w:hAnsi="Times" w:cs="Times New Roman"/>
              </w:rPr>
              <w:t>(1-3 punktów; 3 punkty = ocena bardzo dobry) (</w:t>
            </w:r>
            <w:r w:rsidRPr="00D917EA">
              <w:rPr>
                <w:rFonts w:ascii="Times" w:hAnsi="Times" w:cs="Times New Roman"/>
                <w:b/>
                <w:bCs/>
              </w:rPr>
              <w:t>W1, W2, W3, U1, K1, K2, K3</w:t>
            </w:r>
            <w:r w:rsidRPr="00D917EA">
              <w:rPr>
                <w:rFonts w:ascii="Times" w:hAnsi="Times" w:cs="Times New Roman"/>
              </w:rPr>
              <w:t>)</w:t>
            </w:r>
            <w:r w:rsidR="00CB7983" w:rsidRPr="00D917EA">
              <w:rPr>
                <w:rFonts w:ascii="Times" w:hAnsi="Times" w:cs="Times New Roman"/>
              </w:rPr>
              <w:t>.</w:t>
            </w:r>
          </w:p>
        </w:tc>
      </w:tr>
      <w:tr w:rsidR="00D62907" w:rsidRPr="00D917EA" w:rsidTr="00CB7983">
        <w:trPr>
          <w:trHeight w:val="548"/>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Praktyki zawodowe w ramach przedmiotu </w:t>
            </w:r>
          </w:p>
        </w:tc>
        <w:tc>
          <w:tcPr>
            <w:tcW w:w="6095" w:type="dxa"/>
            <w:shd w:val="clear" w:color="auto" w:fill="FFFFFF"/>
          </w:tcPr>
          <w:p w:rsidR="00D62907" w:rsidRPr="00D917EA" w:rsidRDefault="007625FE" w:rsidP="00D917EA">
            <w:pPr>
              <w:widowControl w:val="0"/>
              <w:spacing w:after="0" w:line="240" w:lineRule="auto"/>
              <w:jc w:val="both"/>
              <w:rPr>
                <w:rFonts w:ascii="Times" w:hAnsi="Times" w:cs="Times New Roman"/>
                <w:iCs/>
              </w:rPr>
            </w:pPr>
            <w:r w:rsidRPr="00D917EA">
              <w:rPr>
                <w:rFonts w:ascii="Times" w:hAnsi="Times" w:cs="Times New Roman"/>
                <w:iCs/>
              </w:rPr>
              <w:t>Nie dotyczy</w:t>
            </w:r>
            <w:r w:rsidR="00D62907" w:rsidRPr="00D917EA">
              <w:rPr>
                <w:rFonts w:ascii="Times" w:hAnsi="Times" w:cs="Times New Roman"/>
                <w:iCs/>
              </w:rPr>
              <w:t>.</w:t>
            </w:r>
          </w:p>
        </w:tc>
      </w:tr>
    </w:tbl>
    <w:p w:rsidR="00D62907" w:rsidRPr="00D917EA" w:rsidRDefault="00D62907" w:rsidP="00D917EA">
      <w:pPr>
        <w:spacing w:after="120" w:line="240" w:lineRule="auto"/>
        <w:ind w:left="1440"/>
        <w:contextualSpacing/>
        <w:jc w:val="both"/>
        <w:rPr>
          <w:rFonts w:ascii="Times" w:hAnsi="Times"/>
          <w:b/>
        </w:rPr>
      </w:pPr>
    </w:p>
    <w:p w:rsidR="00D62907" w:rsidRPr="00D917EA" w:rsidRDefault="00D62907" w:rsidP="00D917EA">
      <w:pPr>
        <w:spacing w:after="120" w:line="240" w:lineRule="auto"/>
        <w:ind w:left="1440"/>
        <w:contextualSpacing/>
        <w:jc w:val="both"/>
        <w:rPr>
          <w:rFonts w:ascii="Times" w:hAnsi="Times"/>
          <w:b/>
        </w:rPr>
      </w:pPr>
    </w:p>
    <w:p w:rsidR="00721BF3" w:rsidRPr="00D917EA" w:rsidRDefault="00721BF3" w:rsidP="00D917EA">
      <w:pPr>
        <w:spacing w:after="120" w:line="240" w:lineRule="auto"/>
        <w:jc w:val="both"/>
        <w:rPr>
          <w:rFonts w:ascii="Times" w:hAnsi="Times"/>
          <w:b/>
        </w:rPr>
      </w:pPr>
    </w:p>
    <w:p w:rsidR="00D62907" w:rsidRPr="00D917EA" w:rsidRDefault="00721BF3" w:rsidP="00D917EA">
      <w:pPr>
        <w:spacing w:after="120" w:line="240" w:lineRule="auto"/>
        <w:jc w:val="both"/>
        <w:rPr>
          <w:rFonts w:ascii="Times" w:hAnsi="Times"/>
          <w:b/>
        </w:rPr>
      </w:pPr>
      <w:r w:rsidRPr="00D917EA">
        <w:rPr>
          <w:rFonts w:ascii="Times" w:hAnsi="Times"/>
          <w:b/>
        </w:rPr>
        <w:t xml:space="preserve">B) </w:t>
      </w:r>
      <w:r w:rsidR="00D62907" w:rsidRPr="00D917EA">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pola</w:t>
            </w:r>
          </w:p>
        </w:tc>
        <w:tc>
          <w:tcPr>
            <w:tcW w:w="6095" w:type="dxa"/>
            <w:vAlign w:val="center"/>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Komentarz</w:t>
            </w:r>
          </w:p>
        </w:tc>
      </w:tr>
      <w:tr w:rsidR="00D62907" w:rsidRPr="00D917EA" w:rsidTr="009878BE">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Cykl dydaktyczny, w którym przedmiot jest realizowany</w:t>
            </w:r>
          </w:p>
        </w:tc>
        <w:tc>
          <w:tcPr>
            <w:tcW w:w="6095" w:type="dxa"/>
            <w:vAlign w:val="center"/>
          </w:tcPr>
          <w:p w:rsidR="00D62907" w:rsidRPr="00543A31" w:rsidRDefault="00D62907" w:rsidP="00D917EA">
            <w:pPr>
              <w:spacing w:after="0" w:line="240" w:lineRule="auto"/>
              <w:jc w:val="both"/>
              <w:rPr>
                <w:rFonts w:ascii="Times" w:hAnsi="Times" w:cs="Times New Roman"/>
                <w:b/>
              </w:rPr>
            </w:pPr>
            <w:r w:rsidRPr="00543A31">
              <w:rPr>
                <w:rFonts w:ascii="Times" w:hAnsi="Times" w:cs="Times New Roman"/>
                <w:b/>
                <w:bCs/>
              </w:rPr>
              <w:t>Semestr VII, VIII – rok IV</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Sposób zaliczenia przedmiotu w cyklu</w:t>
            </w:r>
          </w:p>
        </w:tc>
        <w:tc>
          <w:tcPr>
            <w:tcW w:w="6095" w:type="dxa"/>
            <w:vAlign w:val="center"/>
          </w:tcPr>
          <w:p w:rsidR="00D62907" w:rsidRPr="00D917EA" w:rsidRDefault="00D62907" w:rsidP="00D917EA">
            <w:pPr>
              <w:suppressAutoHyphens/>
              <w:spacing w:after="0" w:line="240" w:lineRule="auto"/>
              <w:jc w:val="both"/>
              <w:rPr>
                <w:rFonts w:ascii="Times" w:eastAsia="SimSun" w:hAnsi="Times" w:cs="Times New Roman"/>
                <w:iCs/>
              </w:rPr>
            </w:pPr>
            <w:r w:rsidRPr="00D917EA">
              <w:rPr>
                <w:rFonts w:ascii="Times" w:eastAsia="SimSun" w:hAnsi="Times" w:cs="Times New Roman"/>
                <w:iCs/>
              </w:rPr>
              <w:t xml:space="preserve"> </w:t>
            </w:r>
            <w:r w:rsidR="00721BF3" w:rsidRPr="00D917EA">
              <w:rPr>
                <w:rFonts w:ascii="Times" w:hAnsi="Times" w:cs="Times New Roman"/>
                <w:b/>
                <w:bCs/>
              </w:rPr>
              <w:t>Wykłady:</w:t>
            </w:r>
            <w:r w:rsidR="00721BF3" w:rsidRPr="00D917EA">
              <w:rPr>
                <w:rFonts w:ascii="Times" w:hAnsi="Times" w:cs="Times New Roman"/>
                <w:b/>
              </w:rPr>
              <w:t xml:space="preserve"> </w:t>
            </w:r>
            <w:r w:rsidRPr="00D917EA">
              <w:rPr>
                <w:rFonts w:ascii="Times" w:eastAsia="SimSun" w:hAnsi="Times" w:cs="Times New Roman"/>
                <w:iCs/>
              </w:rPr>
              <w:t>zaliczenie na ocenę</w:t>
            </w:r>
          </w:p>
          <w:p w:rsidR="00D62907" w:rsidRPr="00D917EA" w:rsidRDefault="00D62907" w:rsidP="00D917EA">
            <w:pPr>
              <w:spacing w:after="0" w:line="240" w:lineRule="auto"/>
              <w:jc w:val="both"/>
              <w:rPr>
                <w:rFonts w:ascii="Times" w:hAnsi="Times" w:cs="Times New Roman"/>
              </w:rPr>
            </w:pP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Forma(y) i liczba godzin zajęć oraz sposoby ich zaliczenia</w:t>
            </w:r>
          </w:p>
        </w:tc>
        <w:tc>
          <w:tcPr>
            <w:tcW w:w="6095" w:type="dxa"/>
            <w:vAlign w:val="center"/>
          </w:tcPr>
          <w:p w:rsidR="00D62907" w:rsidRPr="00D917EA" w:rsidRDefault="00721BF3" w:rsidP="00D917EA">
            <w:pPr>
              <w:suppressAutoHyphens/>
              <w:spacing w:after="0" w:line="240" w:lineRule="auto"/>
              <w:jc w:val="both"/>
              <w:rPr>
                <w:rFonts w:ascii="Times" w:eastAsia="SimSun" w:hAnsi="Times" w:cs="Times New Roman"/>
                <w:iCs/>
              </w:rPr>
            </w:pPr>
            <w:r w:rsidRPr="00D917EA">
              <w:rPr>
                <w:rFonts w:ascii="Times" w:hAnsi="Times" w:cs="Times New Roman"/>
                <w:b/>
                <w:bCs/>
              </w:rPr>
              <w:t>W</w:t>
            </w:r>
            <w:r w:rsidR="00D62907" w:rsidRPr="00D917EA">
              <w:rPr>
                <w:rFonts w:ascii="Times" w:hAnsi="Times" w:cs="Times New Roman"/>
                <w:b/>
                <w:bCs/>
              </w:rPr>
              <w:t>ykłady:</w:t>
            </w:r>
            <w:r w:rsidR="00D62907" w:rsidRPr="00D917EA">
              <w:rPr>
                <w:rFonts w:ascii="Times" w:hAnsi="Times" w:cs="Times New Roman"/>
                <w:b/>
              </w:rPr>
              <w:t xml:space="preserve"> </w:t>
            </w:r>
            <w:r w:rsidR="00D62907" w:rsidRPr="00D917EA">
              <w:rPr>
                <w:rFonts w:ascii="Times" w:hAnsi="Times" w:cs="Times New Roman"/>
              </w:rPr>
              <w:t xml:space="preserve">15 godzin – </w:t>
            </w:r>
            <w:r w:rsidR="00D62907" w:rsidRPr="00D917EA">
              <w:rPr>
                <w:rFonts w:ascii="Times" w:eastAsia="SimSun" w:hAnsi="Times" w:cs="Times New Roman"/>
                <w:iCs/>
              </w:rPr>
              <w:t>zaliczenie na ocenę</w:t>
            </w:r>
          </w:p>
          <w:p w:rsidR="00D62907" w:rsidRPr="00D917EA" w:rsidRDefault="00D62907" w:rsidP="00D917EA">
            <w:pPr>
              <w:spacing w:after="0" w:line="240" w:lineRule="auto"/>
              <w:jc w:val="both"/>
              <w:rPr>
                <w:rFonts w:ascii="Times" w:hAnsi="Times" w:cs="Times New Roman"/>
              </w:rPr>
            </w:pPr>
          </w:p>
          <w:p w:rsidR="00D62907" w:rsidRPr="00D917EA" w:rsidRDefault="00D62907" w:rsidP="00D917EA">
            <w:pPr>
              <w:spacing w:after="0" w:line="240" w:lineRule="auto"/>
              <w:jc w:val="both"/>
              <w:rPr>
                <w:rFonts w:ascii="Times" w:hAnsi="Times" w:cs="Times New Roman"/>
              </w:rPr>
            </w:pP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Imię i nazwisko koordynatora/ów przedmiotu cyklu</w:t>
            </w:r>
          </w:p>
        </w:tc>
        <w:tc>
          <w:tcPr>
            <w:tcW w:w="6095" w:type="dxa"/>
            <w:vAlign w:val="center"/>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bCs/>
              </w:rPr>
              <w:t xml:space="preserve">Prof. dr hab. Grażyna Odrowąż-Sypniewska </w:t>
            </w:r>
          </w:p>
        </w:tc>
      </w:tr>
      <w:tr w:rsidR="00D62907" w:rsidRPr="00D917EA" w:rsidTr="009878BE">
        <w:trPr>
          <w:trHeight w:val="917"/>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Imię i nazwisko osób prowadzących grupy zajęciowe przedmiotu</w:t>
            </w:r>
          </w:p>
        </w:tc>
        <w:tc>
          <w:tcPr>
            <w:tcW w:w="6095" w:type="dxa"/>
            <w:vAlign w:val="center"/>
          </w:tcPr>
          <w:p w:rsidR="00D62907" w:rsidRPr="00D917EA" w:rsidRDefault="00D62907" w:rsidP="00D917EA">
            <w:pPr>
              <w:spacing w:after="0" w:line="240" w:lineRule="auto"/>
              <w:jc w:val="both"/>
              <w:rPr>
                <w:rFonts w:ascii="Times" w:hAnsi="Times" w:cs="Times New Roman"/>
                <w:b/>
                <w:bCs/>
              </w:rPr>
            </w:pPr>
            <w:r w:rsidRPr="00D917EA">
              <w:rPr>
                <w:rFonts w:ascii="Times" w:hAnsi="Times" w:cs="Times New Roman"/>
                <w:b/>
                <w:bCs/>
              </w:rPr>
              <w:t>Dr ha</w:t>
            </w:r>
            <w:r w:rsidR="00721BF3" w:rsidRPr="00D917EA">
              <w:rPr>
                <w:rFonts w:ascii="Times" w:hAnsi="Times" w:cs="Times New Roman"/>
                <w:b/>
                <w:bCs/>
              </w:rPr>
              <w:t>b. Anna Stefańska, prof. UMK</w:t>
            </w:r>
          </w:p>
          <w:p w:rsidR="00D62907" w:rsidRPr="00D917EA" w:rsidRDefault="00D62907" w:rsidP="00D917EA">
            <w:pPr>
              <w:spacing w:after="0" w:line="240" w:lineRule="auto"/>
              <w:ind w:left="33"/>
              <w:jc w:val="both"/>
              <w:rPr>
                <w:rFonts w:ascii="Times" w:hAnsi="Times" w:cs="Times New Roman"/>
              </w:rPr>
            </w:pPr>
            <w:r w:rsidRPr="00D917EA">
              <w:rPr>
                <w:rFonts w:ascii="Times" w:eastAsia="Calibri" w:hAnsi="Times" w:cs="Times New Roman"/>
              </w:rPr>
              <w:t xml:space="preserve"> </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Atrybut (charakter) przedmiotu</w:t>
            </w:r>
          </w:p>
        </w:tc>
        <w:tc>
          <w:tcPr>
            <w:tcW w:w="6095" w:type="dxa"/>
            <w:vAlign w:val="center"/>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rPr>
              <w:t>Przedmiot fakultatywny</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Grupy zajęciowe z opisem i limitem miejsc w grupach</w:t>
            </w:r>
          </w:p>
        </w:tc>
        <w:tc>
          <w:tcPr>
            <w:tcW w:w="6095" w:type="dxa"/>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9878BE" w:rsidRPr="00D917EA">
              <w:rPr>
                <w:rFonts w:ascii="Times" w:hAnsi="Times" w:cs="Times New Roman"/>
              </w:rPr>
              <w:t>25</w:t>
            </w:r>
          </w:p>
          <w:p w:rsidR="00D62907" w:rsidRPr="00D917EA" w:rsidRDefault="00C219CE"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Maksymalna liczba studentów:</w:t>
            </w:r>
            <w:r w:rsidR="009878BE" w:rsidRPr="00D917EA">
              <w:rPr>
                <w:rFonts w:ascii="Times" w:hAnsi="Times" w:cs="Times New Roman"/>
              </w:rPr>
              <w:t xml:space="preserve"> 120</w:t>
            </w:r>
          </w:p>
        </w:tc>
      </w:tr>
      <w:tr w:rsidR="00D62907" w:rsidRPr="00D917EA" w:rsidTr="009878BE">
        <w:trPr>
          <w:trHeight w:val="648"/>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Terminy i miejsca odbywania zajęć</w:t>
            </w:r>
          </w:p>
        </w:tc>
        <w:tc>
          <w:tcPr>
            <w:tcW w:w="6095" w:type="dxa"/>
            <w:vAlign w:val="center"/>
          </w:tcPr>
          <w:p w:rsidR="00D62907" w:rsidRPr="00D917EA" w:rsidRDefault="00CB7983" w:rsidP="00D917EA">
            <w:pPr>
              <w:autoSpaceDE w:val="0"/>
              <w:autoSpaceDN w:val="0"/>
              <w:adjustRightInd w:val="0"/>
              <w:spacing w:after="0" w:line="240" w:lineRule="auto"/>
              <w:jc w:val="both"/>
              <w:rPr>
                <w:rFonts w:ascii="Times" w:hAnsi="Times" w:cs="Times New Roman"/>
                <w:bCs/>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 xml:space="preserve">Liczba godzin zajęć </w:t>
            </w:r>
            <w:r w:rsidRPr="00D917EA">
              <w:rPr>
                <w:rFonts w:ascii="Times" w:hAnsi="Times" w:cs="Times New Roman"/>
                <w:b/>
              </w:rPr>
              <w:lastRenderedPageBreak/>
              <w:t>prowadzonych z wykorzystaniem technik kształcenia na odległość</w:t>
            </w:r>
          </w:p>
        </w:tc>
        <w:tc>
          <w:tcPr>
            <w:tcW w:w="6095" w:type="dxa"/>
            <w:vAlign w:val="center"/>
          </w:tcPr>
          <w:p w:rsidR="00D62907" w:rsidRPr="00D917EA" w:rsidRDefault="00CB7983"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lastRenderedPageBreak/>
              <w:t>Brak.</w:t>
            </w:r>
          </w:p>
        </w:tc>
      </w:tr>
      <w:tr w:rsidR="00D62907" w:rsidRPr="00D917EA" w:rsidTr="009878BE">
        <w:trPr>
          <w:trHeight w:val="504"/>
        </w:trPr>
        <w:tc>
          <w:tcPr>
            <w:tcW w:w="3369" w:type="dxa"/>
            <w:vAlign w:val="center"/>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lastRenderedPageBreak/>
              <w:t>Strona www przedmiotu</w:t>
            </w:r>
          </w:p>
        </w:tc>
        <w:tc>
          <w:tcPr>
            <w:tcW w:w="6095" w:type="dxa"/>
            <w:vAlign w:val="center"/>
          </w:tcPr>
          <w:p w:rsidR="00D62907" w:rsidRPr="00D917EA" w:rsidRDefault="00CB7983"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Brak.</w:t>
            </w:r>
          </w:p>
        </w:tc>
      </w:tr>
      <w:tr w:rsidR="00D62907" w:rsidRPr="00D917EA" w:rsidTr="009878BE">
        <w:trPr>
          <w:trHeight w:val="557"/>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Efekty kształcenia, zdefiniowane dla danej formy zajęć w ramach przedmiotu</w:t>
            </w:r>
          </w:p>
        </w:tc>
        <w:tc>
          <w:tcPr>
            <w:tcW w:w="6095" w:type="dxa"/>
            <w:vAlign w:val="center"/>
          </w:tcPr>
          <w:p w:rsidR="00CB7983" w:rsidRPr="00D917EA" w:rsidRDefault="00CB7983"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zna i rozumie:</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podstawy metodyczne i zastosowanie wybranych technik z zakresu nowoczesnej biotechnologii w diagnostyce laboratoryjnej i medycynie.</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wybrane metody stosowane w diagnostyce laboratoryjnej oraz opisuje zasady funkcjonowania aparatury opartej na biotechnologii stosowanej w medycynie laboratoryjnej.</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W3: zastosowanie wybranych technologii w profilaktyce  diagnostyce chorób przewlekłych.</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b/>
              </w:rPr>
              <w:t>Wykład student potrafi:</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dobierać  optymalne metody z wykorzystaniem najnowszej technologii.</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b/>
              </w:rPr>
              <w:t>Wykład student gotów jest do:</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K1: uczenia się przez całe życie oraz inspiruje innych do pogłębiania wiedzy o najnowszych technologiach.</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K2: wykazywania umiejętności samokształcenia.</w:t>
            </w:r>
          </w:p>
          <w:p w:rsidR="00D62907"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K3: pracy  w grupie w przygotowaniu wspólnych opracowań.</w:t>
            </w:r>
          </w:p>
        </w:tc>
      </w:tr>
      <w:tr w:rsidR="00D62907" w:rsidRPr="00D917EA" w:rsidTr="00CB7983">
        <w:trPr>
          <w:trHeight w:val="4375"/>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Metody i kryteria oceniania danej formy zajęć w ramach przedmiotu</w:t>
            </w:r>
          </w:p>
        </w:tc>
        <w:tc>
          <w:tcPr>
            <w:tcW w:w="6095" w:type="dxa"/>
            <w:vAlign w:val="center"/>
          </w:tcPr>
          <w:p w:rsidR="00D62907" w:rsidRPr="00D917EA" w:rsidRDefault="00D62907" w:rsidP="00D917EA">
            <w:pPr>
              <w:spacing w:after="0" w:line="240" w:lineRule="auto"/>
              <w:ind w:right="117"/>
              <w:jc w:val="both"/>
              <w:rPr>
                <w:rFonts w:ascii="Times" w:hAnsi="Times" w:cs="Times New Roman"/>
              </w:rPr>
            </w:pPr>
            <w:r w:rsidRPr="00D917EA">
              <w:rPr>
                <w:rFonts w:ascii="Times" w:hAnsi="Times" w:cs="Times New Roman"/>
              </w:rPr>
              <w:t>W przypadku zaliczeń pisemnych (testy na wejściówkach, kolokwiach ) uzyskane punkty przelicza się na stopnie według następującej skali:</w:t>
            </w:r>
          </w:p>
          <w:p w:rsidR="00D62907" w:rsidRPr="00D917EA" w:rsidRDefault="00D62907" w:rsidP="00D917EA">
            <w:pPr>
              <w:spacing w:after="0" w:line="240" w:lineRule="auto"/>
              <w:ind w:right="117"/>
              <w:jc w:val="both"/>
              <w:rPr>
                <w:rFonts w:ascii="Times" w:hAnsi="Times" w:cs="Times New Roman"/>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spacing w:after="0" w:line="240" w:lineRule="auto"/>
                    <w:ind w:left="-535" w:firstLine="708"/>
                    <w:jc w:val="both"/>
                    <w:rPr>
                      <w:rFonts w:ascii="Times" w:hAnsi="Times" w:cs="Times New Roman"/>
                      <w:b/>
                      <w:bCs/>
                    </w:rPr>
                  </w:pPr>
                  <w:r w:rsidRPr="00D917EA">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spacing w:after="0" w:line="240" w:lineRule="auto"/>
                    <w:ind w:left="-535" w:firstLine="708"/>
                    <w:jc w:val="both"/>
                    <w:rPr>
                      <w:rFonts w:ascii="Times" w:hAnsi="Times" w:cs="Times New Roman"/>
                      <w:b/>
                      <w:bCs/>
                    </w:rPr>
                  </w:pPr>
                  <w:r w:rsidRPr="00D917EA">
                    <w:rPr>
                      <w:rFonts w:ascii="Times" w:hAnsi="Times" w:cs="Times New Roman"/>
                      <w:b/>
                      <w:bCs/>
                    </w:rPr>
                    <w:t>Ocena</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D62907" w:rsidRPr="00D917EA" w:rsidRDefault="00D62907" w:rsidP="00D917EA">
            <w:pPr>
              <w:pStyle w:val="Akapitzlist10"/>
              <w:autoSpaceDE w:val="0"/>
              <w:autoSpaceDN w:val="0"/>
              <w:adjustRightInd w:val="0"/>
              <w:spacing w:after="0" w:line="240" w:lineRule="auto"/>
              <w:jc w:val="both"/>
              <w:rPr>
                <w:rFonts w:ascii="Times" w:hAnsi="Times" w:cs="Times New Roman"/>
              </w:rPr>
            </w:pPr>
          </w:p>
          <w:p w:rsidR="00D62907" w:rsidRPr="00D917EA" w:rsidRDefault="00D62907" w:rsidP="00D917EA">
            <w:pPr>
              <w:spacing w:after="0" w:line="240" w:lineRule="auto"/>
              <w:jc w:val="both"/>
              <w:rPr>
                <w:rFonts w:ascii="Times" w:hAnsi="Times" w:cs="Times New Roman"/>
              </w:rPr>
            </w:pPr>
            <w:r w:rsidRPr="00D917EA">
              <w:rPr>
                <w:rFonts w:ascii="Times" w:hAnsi="Times" w:cs="Times New Roman"/>
                <w:b/>
                <w:bCs/>
              </w:rPr>
              <w:t>Laboratoria:</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
              </w:rPr>
              <w:t>Kolokwia :</w:t>
            </w:r>
            <w:r w:rsidRPr="00D917EA">
              <w:rPr>
                <w:rFonts w:ascii="Times" w:hAnsi="Times" w:cs="Times New Roman"/>
              </w:rPr>
              <w:t xml:space="preserve"> &gt; 60% (</w:t>
            </w:r>
            <w:r w:rsidRPr="00D917EA">
              <w:rPr>
                <w:rFonts w:ascii="Times" w:hAnsi="Times" w:cs="Times New Roman"/>
                <w:bCs/>
              </w:rPr>
              <w:t>W1, W2, W3, U1</w:t>
            </w:r>
            <w:r w:rsidRPr="00D917EA">
              <w:rPr>
                <w:rFonts w:ascii="Times" w:hAnsi="Times" w:cs="Times New Roman"/>
              </w:rPr>
              <w:t>)</w:t>
            </w:r>
          </w:p>
          <w:p w:rsidR="00D62907" w:rsidRPr="00D917EA" w:rsidRDefault="00D62907" w:rsidP="00D917EA">
            <w:pPr>
              <w:widowControl w:val="0"/>
              <w:spacing w:after="0" w:line="240" w:lineRule="auto"/>
              <w:jc w:val="both"/>
              <w:rPr>
                <w:rFonts w:ascii="Times" w:eastAsia="Calibri" w:hAnsi="Times" w:cs="Times New Roman"/>
              </w:rPr>
            </w:pPr>
            <w:r w:rsidRPr="00D917EA">
              <w:rPr>
                <w:rFonts w:ascii="Times" w:hAnsi="Times" w:cs="Times New Roman"/>
                <w:b/>
              </w:rPr>
              <w:t xml:space="preserve">Przedłużona obserwacja/Aktywność </w:t>
            </w:r>
            <w:r w:rsidRPr="00D917EA">
              <w:rPr>
                <w:rFonts w:ascii="Times" w:hAnsi="Times" w:cs="Times New Roman"/>
              </w:rPr>
              <w:t>(1-3 punktów; 3 punkty = ocena bardzo dobry) (</w:t>
            </w:r>
            <w:r w:rsidRPr="00D917EA">
              <w:rPr>
                <w:rFonts w:ascii="Times" w:hAnsi="Times" w:cs="Times New Roman"/>
                <w:bCs/>
              </w:rPr>
              <w:t>W1, W2, W3, U1, K1, K2, K3</w:t>
            </w:r>
            <w:r w:rsidR="00CB7983" w:rsidRPr="00D917EA">
              <w:rPr>
                <w:rFonts w:ascii="Times" w:hAnsi="Times" w:cs="Times New Roman"/>
              </w:rPr>
              <w:t>.</w:t>
            </w:r>
          </w:p>
        </w:tc>
      </w:tr>
      <w:tr w:rsidR="00D62907" w:rsidRPr="00D917EA" w:rsidTr="009878BE">
        <w:trPr>
          <w:trHeight w:val="983"/>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Zakres tematów (osobno dla danych form zajęć)</w:t>
            </w:r>
          </w:p>
        </w:tc>
        <w:tc>
          <w:tcPr>
            <w:tcW w:w="6095" w:type="dxa"/>
            <w:vAlign w:val="center"/>
          </w:tcPr>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b/>
                <w:color w:val="000000"/>
              </w:rPr>
              <w:t>Tematy</w:t>
            </w:r>
            <w:r w:rsidR="00D62907" w:rsidRPr="00D917EA">
              <w:rPr>
                <w:rFonts w:ascii="Times" w:hAnsi="Times" w:cs="Times New Roman"/>
                <w:b/>
                <w:color w:val="000000"/>
              </w:rPr>
              <w:t xml:space="preserve"> wykładów</w:t>
            </w:r>
            <w:r w:rsidR="00D62907" w:rsidRPr="00D917EA">
              <w:rPr>
                <w:rFonts w:ascii="Times" w:hAnsi="Times" w:cs="Times New Roman"/>
                <w:color w:val="000000"/>
              </w:rPr>
              <w:t xml:space="preserve">: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1. Diagnostyka</w:t>
            </w:r>
            <w:r w:rsidR="00D62907" w:rsidRPr="00D917EA">
              <w:rPr>
                <w:rFonts w:ascii="Times" w:hAnsi="Times" w:cs="Times New Roman"/>
                <w:color w:val="000000"/>
              </w:rPr>
              <w:t xml:space="preserve"> chorób w oparciu o najnowsze technologie (biochipy, proteomika, mikromacierze),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2. Wykorzystanie</w:t>
            </w:r>
            <w:r w:rsidR="00D62907" w:rsidRPr="00D917EA">
              <w:rPr>
                <w:rFonts w:ascii="Times" w:hAnsi="Times" w:cs="Times New Roman"/>
                <w:color w:val="000000"/>
              </w:rPr>
              <w:t xml:space="preserve"> diagnostyki molekularnej w badaniach wirusologicznych.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3. Zastosowanie</w:t>
            </w:r>
            <w:r w:rsidR="00D62907" w:rsidRPr="00D917EA">
              <w:rPr>
                <w:rFonts w:ascii="Times" w:hAnsi="Times" w:cs="Times New Roman"/>
                <w:color w:val="000000"/>
              </w:rPr>
              <w:t xml:space="preserve"> biologii  molekularnej w chorobach nowotworowych.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4. Wybrane zagadnienia</w:t>
            </w:r>
            <w:r w:rsidR="00D62907" w:rsidRPr="00D917EA">
              <w:rPr>
                <w:rFonts w:ascii="Times" w:hAnsi="Times" w:cs="Times New Roman"/>
                <w:color w:val="000000"/>
              </w:rPr>
              <w:t xml:space="preserve"> z zakresu farmakogenomiki i farmakogenetyki. </w:t>
            </w:r>
          </w:p>
        </w:tc>
      </w:tr>
      <w:tr w:rsidR="00D62907" w:rsidRPr="00D917EA" w:rsidTr="00543A31">
        <w:trPr>
          <w:trHeight w:val="567"/>
        </w:trPr>
        <w:tc>
          <w:tcPr>
            <w:tcW w:w="3369" w:type="dxa"/>
          </w:tcPr>
          <w:p w:rsidR="00D62907" w:rsidRPr="00543A31" w:rsidRDefault="00D62907" w:rsidP="00543A31">
            <w:pPr>
              <w:spacing w:after="0" w:line="240" w:lineRule="auto"/>
              <w:contextualSpacing/>
              <w:jc w:val="both"/>
              <w:rPr>
                <w:rFonts w:ascii="Times" w:hAnsi="Times" w:cs="Times New Roman"/>
                <w:b/>
              </w:rPr>
            </w:pPr>
            <w:r w:rsidRPr="00D917EA">
              <w:rPr>
                <w:rFonts w:ascii="Times" w:hAnsi="Times" w:cs="Times New Roman"/>
                <w:b/>
              </w:rPr>
              <w:t>Metody dydaktyczne</w:t>
            </w:r>
            <w:r w:rsidRPr="00D917EA">
              <w:rPr>
                <w:rFonts w:ascii="Times" w:hAnsi="Times" w:cs="Times New Roman"/>
              </w:rPr>
              <w:tab/>
            </w:r>
          </w:p>
        </w:tc>
        <w:tc>
          <w:tcPr>
            <w:tcW w:w="6095" w:type="dxa"/>
            <w:vAlign w:val="center"/>
          </w:tcPr>
          <w:p w:rsidR="00D62907" w:rsidRPr="00D917EA" w:rsidRDefault="00543A31" w:rsidP="00D917EA">
            <w:pPr>
              <w:tabs>
                <w:tab w:val="left" w:pos="33"/>
                <w:tab w:val="left" w:pos="317"/>
              </w:tabs>
              <w:spacing w:after="0" w:line="240" w:lineRule="auto"/>
              <w:jc w:val="both"/>
              <w:rPr>
                <w:rFonts w:ascii="Times" w:hAnsi="Times" w:cs="Times New Roman"/>
                <w:b/>
              </w:rPr>
            </w:pPr>
            <w:r w:rsidRPr="00D917EA">
              <w:rPr>
                <w:rFonts w:ascii="Times" w:hAnsi="Times" w:cs="Times New Roman"/>
              </w:rPr>
              <w:t>Identycznie jak w części A.</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Literatura</w:t>
            </w:r>
          </w:p>
        </w:tc>
        <w:tc>
          <w:tcPr>
            <w:tcW w:w="6095" w:type="dxa"/>
            <w:vAlign w:val="center"/>
          </w:tcPr>
          <w:p w:rsidR="00D62907" w:rsidRPr="00D917EA" w:rsidRDefault="00D62907" w:rsidP="00D917EA">
            <w:pPr>
              <w:tabs>
                <w:tab w:val="left" w:pos="600"/>
              </w:tabs>
              <w:autoSpaceDE w:val="0"/>
              <w:autoSpaceDN w:val="0"/>
              <w:adjustRightInd w:val="0"/>
              <w:spacing w:after="0" w:line="240" w:lineRule="auto"/>
              <w:jc w:val="both"/>
              <w:rPr>
                <w:rFonts w:ascii="Times" w:hAnsi="Times" w:cs="Times New Roman"/>
              </w:rPr>
            </w:pPr>
            <w:r w:rsidRPr="00D917EA">
              <w:rPr>
                <w:rFonts w:ascii="Times" w:hAnsi="Times" w:cs="Times New Roman"/>
              </w:rPr>
              <w:t>Identycznie jak w części A.</w:t>
            </w:r>
          </w:p>
        </w:tc>
      </w:tr>
    </w:tbl>
    <w:p w:rsidR="00D62907" w:rsidRPr="00D917EA" w:rsidRDefault="00D62907" w:rsidP="00D917EA">
      <w:pPr>
        <w:spacing w:after="0" w:line="240" w:lineRule="auto"/>
        <w:ind w:left="1080"/>
        <w:contextualSpacing/>
        <w:jc w:val="both"/>
        <w:rPr>
          <w:rFonts w:ascii="Times" w:hAnsi="Times"/>
          <w:i/>
        </w:rPr>
      </w:pPr>
    </w:p>
    <w:p w:rsidR="00766D7D" w:rsidRPr="00D917EA" w:rsidRDefault="00766D7D" w:rsidP="00D917EA">
      <w:pPr>
        <w:spacing w:after="0" w:line="240" w:lineRule="auto"/>
        <w:contextualSpacing/>
        <w:jc w:val="both"/>
        <w:rPr>
          <w:rFonts w:ascii="Times" w:hAnsi="Times" w:cs="Times New Roman"/>
          <w:b/>
          <w:sz w:val="24"/>
          <w:szCs w:val="24"/>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u w:val="single"/>
        </w:rPr>
      </w:pPr>
      <w:bookmarkStart w:id="47" w:name="_Toc435613833"/>
      <w:r w:rsidRPr="00D917EA">
        <w:rPr>
          <w:u w:val="single"/>
        </w:rPr>
        <w:lastRenderedPageBreak/>
        <w:t>23. Nutriceutyki – zastosowanie w prewencji i terapii chorób cywilizacyjnych</w:t>
      </w:r>
      <w:bookmarkEnd w:id="47"/>
    </w:p>
    <w:p w:rsidR="008B5FF3" w:rsidRPr="00D917EA" w:rsidRDefault="008B5FF3" w:rsidP="00D917EA">
      <w:pPr>
        <w:spacing w:after="0" w:line="259" w:lineRule="auto"/>
        <w:jc w:val="both"/>
        <w:rPr>
          <w:rFonts w:ascii="Times" w:hAnsi="Times"/>
        </w:rPr>
      </w:pPr>
      <w:r w:rsidRPr="00D917EA">
        <w:rPr>
          <w:rFonts w:ascii="Times" w:eastAsia="Calibri" w:hAnsi="Times" w:cs="Calibri"/>
        </w:rPr>
        <w:t xml:space="preserve"> </w:t>
      </w:r>
    </w:p>
    <w:p w:rsidR="008B5FF3" w:rsidRPr="00D917EA" w:rsidRDefault="00721BF3" w:rsidP="00D917EA">
      <w:pPr>
        <w:spacing w:after="98" w:line="250" w:lineRule="auto"/>
        <w:jc w:val="both"/>
        <w:rPr>
          <w:rFonts w:ascii="Times" w:hAnsi="Times"/>
          <w:b/>
        </w:rPr>
      </w:pPr>
      <w:r w:rsidRPr="00D917EA">
        <w:rPr>
          <w:rFonts w:ascii="Times" w:hAnsi="Times"/>
          <w:b/>
        </w:rPr>
        <w:t xml:space="preserve">A) </w:t>
      </w:r>
      <w:r w:rsidR="008B5FF3" w:rsidRPr="00D917EA">
        <w:rPr>
          <w:rFonts w:ascii="Times" w:hAnsi="Times"/>
          <w:b/>
        </w:rPr>
        <w:t xml:space="preserve">Ogólny opis przedmiotu </w:t>
      </w:r>
      <w:r w:rsidR="008B5FF3" w:rsidRPr="00D917EA">
        <w:rPr>
          <w:rFonts w:ascii="Times" w:eastAsia="Calibri" w:hAnsi="Times" w:cs="Calibri"/>
          <w:b/>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2922"/>
        <w:gridCol w:w="6263"/>
      </w:tblGrid>
      <w:tr w:rsidR="008B5FF3" w:rsidRPr="00D917EA" w:rsidTr="00CF0DD0">
        <w:trPr>
          <w:trHeight w:val="44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8B5FF3" w:rsidRPr="00D917EA" w:rsidRDefault="008B5FF3" w:rsidP="00D917EA">
            <w:pPr>
              <w:spacing w:after="0" w:line="240" w:lineRule="auto"/>
              <w:ind w:right="106"/>
              <w:jc w:val="both"/>
              <w:rPr>
                <w:rFonts w:ascii="Times" w:hAnsi="Times" w:cs="Times New Roman"/>
              </w:rPr>
            </w:pPr>
            <w:r w:rsidRPr="00D917EA">
              <w:rPr>
                <w:rFonts w:ascii="Times" w:hAnsi="Times" w:cs="Times New Roman"/>
                <w:b/>
              </w:rPr>
              <w:t>Nazwa pola</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53"/>
              <w:jc w:val="center"/>
              <w:rPr>
                <w:rFonts w:ascii="Times" w:hAnsi="Times" w:cs="Times New Roman"/>
              </w:rPr>
            </w:pPr>
          </w:p>
          <w:p w:rsidR="008B5FF3" w:rsidRPr="00D917EA" w:rsidRDefault="008B5FF3"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D27578" w:rsidRPr="00D917EA" w:rsidTr="00CF0DD0">
        <w:trPr>
          <w:trHeight w:val="59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 xml:space="preserve">Nazwa przedmiotu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autoSpaceDE w:val="0"/>
              <w:autoSpaceDN w:val="0"/>
              <w:adjustRightInd w:val="0"/>
              <w:spacing w:after="0" w:line="240" w:lineRule="auto"/>
              <w:jc w:val="center"/>
              <w:rPr>
                <w:rFonts w:ascii="Times" w:eastAsia="Calibri" w:hAnsi="Times" w:cs="Times New Roman"/>
                <w:b/>
                <w:color w:val="000000"/>
              </w:rPr>
            </w:pPr>
            <w:r w:rsidRPr="00D917EA">
              <w:rPr>
                <w:rFonts w:ascii="Times" w:eastAsia="Calibri" w:hAnsi="Times" w:cs="Times New Roman"/>
                <w:b/>
                <w:color w:val="000000"/>
              </w:rPr>
              <w:t>Nutriceutyki – zastosowanie w prewencji i terapii chorób cywilizacyjnych</w:t>
            </w:r>
          </w:p>
        </w:tc>
      </w:tr>
      <w:tr w:rsidR="00D27578" w:rsidRPr="00D917EA" w:rsidTr="00D27578">
        <w:trPr>
          <w:trHeight w:val="6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Jednostka oferująca przedmiot</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27578" w:rsidRPr="00D917EA" w:rsidRDefault="00D2757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Katedra Diagnostyki Laboratoryjnej</w:t>
            </w:r>
          </w:p>
          <w:p w:rsidR="00D27578" w:rsidRPr="00D917EA" w:rsidRDefault="00D27578" w:rsidP="00D917EA">
            <w:pPr>
              <w:spacing w:after="0" w:line="240" w:lineRule="auto"/>
              <w:ind w:right="97"/>
              <w:jc w:val="center"/>
              <w:rPr>
                <w:rFonts w:ascii="Times" w:hAnsi="Times" w:cs="Times New Roman"/>
              </w:rPr>
            </w:pPr>
            <w:r w:rsidRPr="00D917EA">
              <w:rPr>
                <w:rFonts w:ascii="Times" w:hAnsi="Times" w:cs="Times New Roman"/>
                <w:b/>
              </w:rPr>
              <w:t>Collegium Medicum im. Ludwika Rydygiera w Bydgoszczy Uniwersytet Mikołaja Kopernika w Toruniu</w:t>
            </w:r>
          </w:p>
        </w:tc>
      </w:tr>
      <w:tr w:rsidR="00D27578" w:rsidRPr="00D917EA" w:rsidTr="00D27578">
        <w:trPr>
          <w:trHeight w:val="53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27578" w:rsidRPr="00D917EA" w:rsidRDefault="00D27578" w:rsidP="00D917EA">
            <w:pPr>
              <w:spacing w:after="0" w:line="240" w:lineRule="auto"/>
              <w:ind w:left="1"/>
              <w:jc w:val="center"/>
              <w:rPr>
                <w:rFonts w:ascii="Times" w:hAnsi="Times" w:cs="Times New Roman"/>
                <w:b/>
              </w:rPr>
            </w:pPr>
            <w:r w:rsidRPr="00D917EA">
              <w:rPr>
                <w:rFonts w:ascii="Times" w:hAnsi="Times" w:cs="Times New Roman"/>
                <w:b/>
              </w:rPr>
              <w:t>Kierunek: Analityka medyczna,</w:t>
            </w:r>
          </w:p>
          <w:p w:rsidR="00D27578" w:rsidRPr="00D917EA" w:rsidRDefault="00D27578" w:rsidP="00D917EA">
            <w:pPr>
              <w:spacing w:after="0" w:line="240" w:lineRule="auto"/>
              <w:ind w:left="1"/>
              <w:jc w:val="center"/>
              <w:rPr>
                <w:rFonts w:ascii="Times" w:hAnsi="Times" w:cs="Times New Roman"/>
              </w:rPr>
            </w:pPr>
            <w:r w:rsidRPr="00D917EA">
              <w:rPr>
                <w:rFonts w:ascii="Times" w:hAnsi="Times" w:cs="Times New Roman"/>
                <w:b/>
              </w:rPr>
              <w:t>jednolite studia magisterskie, stacjonarne</w:t>
            </w:r>
          </w:p>
        </w:tc>
      </w:tr>
      <w:tr w:rsidR="00D27578" w:rsidRPr="00D917EA" w:rsidTr="00D27578">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 xml:space="preserve">Kod przedmiotu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right="102"/>
              <w:jc w:val="center"/>
              <w:rPr>
                <w:rFonts w:ascii="Times" w:hAnsi="Times" w:cs="Times New Roman"/>
              </w:rPr>
            </w:pPr>
            <w:r w:rsidRPr="00D917EA">
              <w:rPr>
                <w:rFonts w:ascii="Times" w:hAnsi="Times" w:cs="Times New Roman"/>
                <w:b/>
              </w:rPr>
              <w:t>1730-A-ZF31-SJ</w:t>
            </w:r>
          </w:p>
        </w:tc>
      </w:tr>
      <w:tr w:rsidR="00D27578" w:rsidRPr="00D917EA" w:rsidTr="00D27578">
        <w:trPr>
          <w:trHeight w:val="422"/>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Kod ISCED</w:t>
            </w:r>
            <w:r w:rsidRPr="00D917EA">
              <w:rPr>
                <w:rFonts w:ascii="Times" w:eastAsia="Calibri" w:hAnsi="Times" w:cs="Times New Roman"/>
                <w:b/>
              </w:rPr>
              <w:t xml:space="preserve"> </w:t>
            </w:r>
          </w:p>
          <w:p w:rsidR="00D27578" w:rsidRPr="00D917EA" w:rsidRDefault="00D27578"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left="1"/>
              <w:jc w:val="center"/>
              <w:rPr>
                <w:rFonts w:ascii="Times" w:hAnsi="Times" w:cs="Times New Roman"/>
              </w:rPr>
            </w:pPr>
            <w:r w:rsidRPr="00D917EA">
              <w:rPr>
                <w:rFonts w:ascii="Times" w:hAnsi="Times" w:cs="Times New Roman"/>
                <w:b/>
                <w:bCs/>
              </w:rPr>
              <w:t>0914</w:t>
            </w:r>
          </w:p>
        </w:tc>
      </w:tr>
      <w:tr w:rsidR="00D27578" w:rsidRPr="00D917EA" w:rsidTr="00D27578">
        <w:trPr>
          <w:trHeight w:val="4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Liczba punktów ECTS</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left="1" w:right="102"/>
              <w:jc w:val="center"/>
              <w:rPr>
                <w:rFonts w:ascii="Times" w:hAnsi="Times" w:cs="Times New Roman"/>
              </w:rPr>
            </w:pPr>
            <w:r w:rsidRPr="00D917EA">
              <w:rPr>
                <w:rFonts w:ascii="Times" w:hAnsi="Times" w:cs="Times New Roman"/>
                <w:b/>
              </w:rPr>
              <w:t>1</w:t>
            </w:r>
          </w:p>
        </w:tc>
      </w:tr>
    </w:tbl>
    <w:p w:rsidR="008B5FF3" w:rsidRPr="00D917EA" w:rsidRDefault="008B5FF3" w:rsidP="00D917EA">
      <w:pPr>
        <w:spacing w:after="0" w:line="259" w:lineRule="auto"/>
        <w:ind w:right="10490"/>
        <w:jc w:val="both"/>
        <w:rPr>
          <w:rFonts w:ascii="Times" w:hAnsi="Times"/>
        </w:rPr>
      </w:pPr>
    </w:p>
    <w:tbl>
      <w:tblPr>
        <w:tblStyle w:val="TableGrid"/>
        <w:tblW w:w="9185" w:type="dxa"/>
        <w:tblInd w:w="-8" w:type="dxa"/>
        <w:tblCellMar>
          <w:top w:w="46" w:type="dxa"/>
          <w:left w:w="109" w:type="dxa"/>
        </w:tblCellMar>
        <w:tblLook w:val="04A0" w:firstRow="1" w:lastRow="0" w:firstColumn="1" w:lastColumn="0" w:noHBand="0" w:noVBand="1"/>
      </w:tblPr>
      <w:tblGrid>
        <w:gridCol w:w="3050"/>
        <w:gridCol w:w="6135"/>
      </w:tblGrid>
      <w:tr w:rsidR="00D27578" w:rsidRPr="00D917EA" w:rsidTr="005C2D80">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Sposób zaliczenia</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spacing w:after="0" w:line="259" w:lineRule="auto"/>
              <w:ind w:left="1" w:right="102"/>
              <w:jc w:val="center"/>
              <w:rPr>
                <w:rFonts w:ascii="Times" w:hAnsi="Times"/>
              </w:rPr>
            </w:pPr>
            <w:r w:rsidRPr="00D917EA">
              <w:rPr>
                <w:rFonts w:ascii="Times" w:hAnsi="Times" w:cs="Times New Roman"/>
                <w:b/>
              </w:rPr>
              <w:t>Zaliczenie na ocenę</w:t>
            </w:r>
          </w:p>
        </w:tc>
      </w:tr>
      <w:tr w:rsidR="00D27578" w:rsidRPr="00D917EA" w:rsidTr="005C2D80">
        <w:trPr>
          <w:trHeight w:val="264"/>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Język wykładowy</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1C51" w:rsidP="00D917EA">
            <w:pPr>
              <w:spacing w:after="0" w:line="259" w:lineRule="auto"/>
              <w:ind w:left="1"/>
              <w:jc w:val="center"/>
              <w:rPr>
                <w:rFonts w:ascii="Times" w:hAnsi="Times"/>
              </w:rPr>
            </w:pPr>
            <w:r w:rsidRPr="00D917EA">
              <w:rPr>
                <w:rFonts w:ascii="Times" w:hAnsi="Times" w:cs="Times New Roman"/>
                <w:b/>
                <w:bCs/>
              </w:rPr>
              <w:t>J</w:t>
            </w:r>
            <w:r w:rsidRPr="00D917EA">
              <w:rPr>
                <w:rFonts w:ascii="Times" w:eastAsia="Calibri" w:hAnsi="Times" w:cs="Times New Roman"/>
                <w:b/>
                <w:bCs/>
              </w:rPr>
              <w:t>ęzyk polski</w:t>
            </w:r>
          </w:p>
        </w:tc>
      </w:tr>
      <w:tr w:rsidR="00D27578" w:rsidRPr="00D917EA" w:rsidTr="005C2D80">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12" w:line="239" w:lineRule="auto"/>
              <w:jc w:val="both"/>
              <w:rPr>
                <w:rFonts w:ascii="Times" w:hAnsi="Times" w:cs="Times New Roman"/>
                <w:b/>
              </w:rPr>
            </w:pPr>
            <w:r w:rsidRPr="00D917EA">
              <w:rPr>
                <w:rFonts w:ascii="Times" w:hAnsi="Times" w:cs="Times New Roman"/>
                <w:b/>
              </w:rPr>
              <w:t xml:space="preserve">Określenie, czy przedmiot może być wielokrotnie </w:t>
            </w:r>
          </w:p>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zaliczany</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spacing w:after="0" w:line="259" w:lineRule="auto"/>
              <w:ind w:left="1"/>
              <w:jc w:val="center"/>
              <w:rPr>
                <w:rFonts w:ascii="Times" w:hAnsi="Times"/>
              </w:rPr>
            </w:pPr>
            <w:r w:rsidRPr="00D917EA">
              <w:rPr>
                <w:rFonts w:ascii="Times" w:hAnsi="Times" w:cs="Times New Roman"/>
                <w:b/>
              </w:rPr>
              <w:t>Nie</w:t>
            </w:r>
          </w:p>
        </w:tc>
      </w:tr>
      <w:tr w:rsidR="00D27578" w:rsidRPr="00D917EA" w:rsidTr="005C2D80">
        <w:trPr>
          <w:trHeight w:val="517"/>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 xml:space="preserve">Przynależność przedmiotu do grupy przedmiotów </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3C6AA5" w:rsidP="00D917EA">
            <w:pPr>
              <w:spacing w:after="0" w:line="259" w:lineRule="auto"/>
              <w:ind w:left="1"/>
              <w:jc w:val="center"/>
              <w:rPr>
                <w:rFonts w:ascii="Times" w:hAnsi="Times"/>
              </w:rPr>
            </w:pPr>
            <w:r w:rsidRPr="00D917EA">
              <w:rPr>
                <w:rFonts w:ascii="Times" w:hAnsi="Times" w:cs="Times New Roman"/>
                <w:b/>
              </w:rPr>
              <w:t>Przedmiot do wyboru</w:t>
            </w:r>
          </w:p>
        </w:tc>
      </w:tr>
      <w:tr w:rsidR="008B5FF3" w:rsidRPr="00D917EA" w:rsidTr="00CF0DD0">
        <w:trPr>
          <w:trHeight w:val="4480"/>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349"/>
              <w:jc w:val="both"/>
              <w:rPr>
                <w:rFonts w:ascii="Times" w:hAnsi="Times" w:cs="Times New Roman"/>
                <w:b/>
              </w:rPr>
            </w:pPr>
            <w:r w:rsidRPr="00D917EA">
              <w:rPr>
                <w:rFonts w:ascii="Times" w:hAnsi="Times" w:cs="Times New Roman"/>
                <w:b/>
              </w:rPr>
              <w:t>Całkowity nakład pracy studenta/słuchacza studiów podyplomowych/uczestnika kursów dokształcających</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rsidR="00CF0DD0" w:rsidRPr="00D917EA" w:rsidRDefault="00CF0DD0"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F0DD0" w:rsidRPr="00D917EA" w:rsidRDefault="00CF0DD0"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F0DD0" w:rsidRPr="00D917EA" w:rsidRDefault="00CF0DD0"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CF0DD0" w:rsidRPr="00D917EA" w:rsidRDefault="00CF0DD0"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CF0DD0" w:rsidRPr="00D917EA" w:rsidRDefault="00CF0DD0" w:rsidP="00D917EA">
            <w:pPr>
              <w:pStyle w:val="Domylnie"/>
              <w:spacing w:line="100" w:lineRule="atLeast"/>
              <w:jc w:val="both"/>
              <w:rPr>
                <w:rFonts w:ascii="Times" w:hAnsi="Times" w:cs="Times New Roman"/>
                <w:b/>
                <w:iCs/>
              </w:rPr>
            </w:pPr>
          </w:p>
          <w:p w:rsidR="00CF0DD0" w:rsidRPr="00D917EA" w:rsidRDefault="00CF0DD0"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CF0DD0" w:rsidRPr="00D917EA" w:rsidRDefault="00CF0DD0"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CF0DD0" w:rsidRPr="00D917EA" w:rsidRDefault="00CF0DD0"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w:t>
            </w:r>
            <w:r w:rsidRPr="00D917EA">
              <w:rPr>
                <w:rFonts w:ascii="Times" w:hAnsi="Times" w:cs="Times New Roman"/>
              </w:rPr>
              <w:t xml:space="preserve">prezentacji: </w:t>
            </w:r>
            <w:r w:rsidRPr="00D917EA">
              <w:rPr>
                <w:rFonts w:ascii="Times" w:hAnsi="Times"/>
                <w:b/>
              </w:rPr>
              <w:t>3 godziny.</w:t>
            </w:r>
          </w:p>
          <w:p w:rsidR="008B5FF3" w:rsidRPr="00D917EA" w:rsidRDefault="00CF0DD0" w:rsidP="00D917EA">
            <w:pPr>
              <w:widowControl w:val="0"/>
              <w:spacing w:after="0" w:line="240" w:lineRule="auto"/>
              <w:jc w:val="both"/>
              <w:rPr>
                <w:rFonts w:ascii="Times" w:hAnsi="Times" w:cs="Times New Roman"/>
                <w:i/>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8B5FF3" w:rsidRPr="00D917EA" w:rsidTr="005C2D80">
        <w:trPr>
          <w:trHeight w:val="1769"/>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lastRenderedPageBreak/>
              <w:t>Efekty kształcenia – wiedza</w:t>
            </w:r>
            <w:r w:rsidRPr="00D917EA">
              <w:rPr>
                <w:rFonts w:ascii="Times" w:eastAsia="Calibri" w:hAnsi="Times" w:cs="Times New Roman"/>
                <w:b/>
              </w:rPr>
              <w:t xml:space="preserve"> </w:t>
            </w:r>
          </w:p>
          <w:p w:rsidR="008B5FF3" w:rsidRPr="00D917EA" w:rsidRDefault="008B5FF3" w:rsidP="00D917EA">
            <w:pPr>
              <w:spacing w:after="0" w:line="240" w:lineRule="auto"/>
              <w:jc w:val="both"/>
              <w:rPr>
                <w:rFonts w:ascii="Times" w:hAnsi="Times" w:cs="Times New Roman"/>
              </w:rPr>
            </w:pPr>
            <w:r w:rsidRPr="00D917EA">
              <w:rPr>
                <w:rFonts w:ascii="Times" w:eastAsia="Calibri" w:hAnsi="Times" w:cs="Times New Roman"/>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rsidR="00CF0DD0" w:rsidRPr="00D917EA" w:rsidRDefault="00CF0DD0"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Student zna i rozumie:</w:t>
            </w:r>
          </w:p>
          <w:p w:rsidR="008B5FF3" w:rsidRPr="00D917EA" w:rsidRDefault="008B5FF3" w:rsidP="00D917EA">
            <w:pPr>
              <w:autoSpaceDE w:val="0"/>
              <w:autoSpaceDN w:val="0"/>
              <w:adjustRightInd w:val="0"/>
              <w:spacing w:after="0" w:line="240" w:lineRule="auto"/>
              <w:jc w:val="both"/>
              <w:rPr>
                <w:rFonts w:ascii="Times" w:eastAsia="Calibri" w:hAnsi="Times" w:cs="Times New Roman"/>
                <w:i/>
              </w:rPr>
            </w:pPr>
            <w:r w:rsidRPr="00D917EA">
              <w:rPr>
                <w:rFonts w:ascii="Times" w:eastAsia="Calibri" w:hAnsi="Times" w:cs="Times New Roman"/>
              </w:rPr>
              <w:t>W1: mechanizm działania wybranych składników żywności funkcjonalnej o udokumentowanym p</w:t>
            </w:r>
            <w:r w:rsidR="005C2D80" w:rsidRPr="00D917EA">
              <w:rPr>
                <w:rFonts w:ascii="Times" w:eastAsia="Calibri" w:hAnsi="Times" w:cs="Times New Roman"/>
              </w:rPr>
              <w:t>rozdrowotnym działaniu.</w:t>
            </w:r>
          </w:p>
          <w:p w:rsidR="008B5FF3" w:rsidRPr="00D917EA" w:rsidRDefault="008B5FF3" w:rsidP="00D917EA">
            <w:pPr>
              <w:autoSpaceDE w:val="0"/>
              <w:autoSpaceDN w:val="0"/>
              <w:adjustRightInd w:val="0"/>
              <w:spacing w:after="0" w:line="240" w:lineRule="auto"/>
              <w:jc w:val="both"/>
              <w:rPr>
                <w:rFonts w:ascii="Times" w:eastAsia="Calibri" w:hAnsi="Times" w:cs="Times New Roman"/>
                <w:i/>
              </w:rPr>
            </w:pPr>
            <w:r w:rsidRPr="00D917EA">
              <w:rPr>
                <w:rFonts w:ascii="Times" w:eastAsia="Calibri" w:hAnsi="Times" w:cs="Times New Roman"/>
              </w:rPr>
              <w:t>W2: składniki aktywne wykorzystywane do produkcji nutraceutyków oraz rozumie relacje między składnikami aktywnymi a reakcjami zachodzącym</w:t>
            </w:r>
            <w:r w:rsidR="005C2D80" w:rsidRPr="00D917EA">
              <w:rPr>
                <w:rFonts w:ascii="Times" w:eastAsia="Calibri" w:hAnsi="Times" w:cs="Times New Roman"/>
              </w:rPr>
              <w:t>i w organizmie człowieka.</w:t>
            </w:r>
          </w:p>
        </w:tc>
      </w:tr>
    </w:tbl>
    <w:p w:rsidR="008B5FF3" w:rsidRPr="00D917EA" w:rsidRDefault="008B5FF3" w:rsidP="00D917EA">
      <w:pPr>
        <w:spacing w:after="0" w:line="240" w:lineRule="auto"/>
        <w:ind w:left="-1416" w:right="10490"/>
        <w:jc w:val="both"/>
        <w:rPr>
          <w:rFonts w:ascii="Times" w:hAnsi="Times" w:cs="Times New Roman"/>
        </w:rPr>
      </w:pPr>
    </w:p>
    <w:tbl>
      <w:tblPr>
        <w:tblStyle w:val="TableGrid"/>
        <w:tblW w:w="9187" w:type="dxa"/>
        <w:tblInd w:w="-10" w:type="dxa"/>
        <w:tblCellMar>
          <w:top w:w="48" w:type="dxa"/>
          <w:left w:w="110" w:type="dxa"/>
        </w:tblCellMar>
        <w:tblLook w:val="04A0" w:firstRow="1" w:lastRow="0" w:firstColumn="1" w:lastColumn="0" w:noHBand="0" w:noVBand="1"/>
      </w:tblPr>
      <w:tblGrid>
        <w:gridCol w:w="3097"/>
        <w:gridCol w:w="6090"/>
      </w:tblGrid>
      <w:tr w:rsidR="008B5FF3" w:rsidRPr="00D917EA" w:rsidTr="00CF0DD0">
        <w:trPr>
          <w:trHeight w:val="1103"/>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Efekty kształcenia – umiejętności</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8B5FF3" w:rsidRPr="00D917EA" w:rsidRDefault="008B5FF3" w:rsidP="00D917EA">
            <w:pPr>
              <w:autoSpaceDE w:val="0"/>
              <w:autoSpaceDN w:val="0"/>
              <w:adjustRightInd w:val="0"/>
              <w:spacing w:after="0" w:line="240" w:lineRule="auto"/>
              <w:jc w:val="both"/>
              <w:rPr>
                <w:rFonts w:ascii="Times" w:hAnsi="Times" w:cs="Times New Roman"/>
                <w:i/>
              </w:rPr>
            </w:pPr>
            <w:r w:rsidRPr="00D917EA">
              <w:rPr>
                <w:rFonts w:ascii="Times" w:hAnsi="Times" w:cs="Times New Roman"/>
              </w:rPr>
              <w:t>U1</w:t>
            </w:r>
            <w:r w:rsidR="005C2D80" w:rsidRPr="00D917EA">
              <w:rPr>
                <w:rFonts w:ascii="Times" w:hAnsi="Times" w:cs="Times New Roman"/>
              </w:rPr>
              <w:t>:</w:t>
            </w:r>
            <w:r w:rsidRPr="00D917EA">
              <w:rPr>
                <w:rFonts w:ascii="Times" w:hAnsi="Times" w:cs="Times New Roman"/>
              </w:rPr>
              <w:t xml:space="preserve"> interpretować i opisywać właściwości wybranych składników aktywnych występujących w żywności funkcjonalnej oraz ocenić ich związek z rozwojem</w:t>
            </w:r>
            <w:r w:rsidR="005C2D80" w:rsidRPr="00D917EA">
              <w:rPr>
                <w:rFonts w:ascii="Times" w:hAnsi="Times" w:cs="Times New Roman"/>
              </w:rPr>
              <w:t xml:space="preserve"> chorób cywilizacyjnych.</w:t>
            </w:r>
          </w:p>
        </w:tc>
      </w:tr>
      <w:tr w:rsidR="008B5FF3" w:rsidRPr="00D917EA" w:rsidTr="00CF0DD0">
        <w:trPr>
          <w:trHeight w:val="1644"/>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Efekty kształcenia – kompetencje społeczne</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spacing w:after="0" w:line="240" w:lineRule="auto"/>
              <w:ind w:right="105"/>
              <w:jc w:val="both"/>
              <w:rPr>
                <w:rFonts w:ascii="Times" w:eastAsia="Calibri" w:hAnsi="Times" w:cs="Times New Roman"/>
                <w:b/>
              </w:rPr>
            </w:pPr>
            <w:r w:rsidRPr="00D917EA">
              <w:rPr>
                <w:rFonts w:ascii="Times" w:eastAsia="Calibri" w:hAnsi="Times" w:cs="Times New Roman"/>
                <w:b/>
              </w:rPr>
              <w:t>Student gotów jest do:</w:t>
            </w:r>
            <w:r w:rsidR="008B5FF3" w:rsidRPr="00D917EA">
              <w:rPr>
                <w:rFonts w:ascii="Times" w:eastAsia="Calibri" w:hAnsi="Times" w:cs="Times New Roman"/>
                <w:b/>
              </w:rPr>
              <w:t xml:space="preserve"> </w:t>
            </w:r>
          </w:p>
          <w:p w:rsidR="008B5FF3" w:rsidRPr="00D917EA" w:rsidRDefault="008B5FF3" w:rsidP="00D917EA">
            <w:pPr>
              <w:spacing w:after="0" w:line="240" w:lineRule="auto"/>
              <w:ind w:right="105"/>
              <w:jc w:val="both"/>
              <w:rPr>
                <w:rFonts w:ascii="Times" w:eastAsia="Calibri" w:hAnsi="Times" w:cs="Times New Roman"/>
                <w:i/>
              </w:rPr>
            </w:pPr>
            <w:r w:rsidRPr="00D917EA">
              <w:rPr>
                <w:rFonts w:ascii="Times" w:eastAsia="Calibri" w:hAnsi="Times" w:cs="Times New Roman"/>
              </w:rPr>
              <w:t xml:space="preserve">K1: uczenia się przez całe życie, potrafi inspirować i organizować proces uczenia się </w:t>
            </w:r>
            <w:r w:rsidR="005C2D80" w:rsidRPr="00D917EA">
              <w:rPr>
                <w:rFonts w:ascii="Times" w:eastAsia="Calibri" w:hAnsi="Times" w:cs="Times New Roman"/>
              </w:rPr>
              <w:t>innych osób w tematyce żywności.</w:t>
            </w:r>
          </w:p>
          <w:p w:rsidR="008B5FF3" w:rsidRPr="00D917EA" w:rsidRDefault="008B5FF3" w:rsidP="00D917EA">
            <w:pPr>
              <w:spacing w:after="0" w:line="240" w:lineRule="auto"/>
              <w:ind w:right="105"/>
              <w:jc w:val="both"/>
              <w:rPr>
                <w:rFonts w:ascii="Times" w:eastAsia="Calibri" w:hAnsi="Times" w:cs="Times New Roman"/>
                <w:i/>
              </w:rPr>
            </w:pPr>
            <w:r w:rsidRPr="00D917EA">
              <w:rPr>
                <w:rFonts w:ascii="Times" w:eastAsia="Calibri" w:hAnsi="Times" w:cs="Times New Roman"/>
              </w:rPr>
              <w:t xml:space="preserve">K2: </w:t>
            </w:r>
            <w:r w:rsidR="00CF0DD0" w:rsidRPr="00D917EA">
              <w:rPr>
                <w:rFonts w:ascii="Times" w:eastAsia="Calibri" w:hAnsi="Times" w:cs="Times New Roman"/>
              </w:rPr>
              <w:t xml:space="preserve">ciągłego </w:t>
            </w:r>
            <w:r w:rsidRPr="00D917EA">
              <w:rPr>
                <w:rFonts w:ascii="Times" w:eastAsia="Calibri" w:hAnsi="Times" w:cs="Times New Roman"/>
              </w:rPr>
              <w:t xml:space="preserve"> samokształcenia w </w:t>
            </w:r>
            <w:r w:rsidR="005C2D80" w:rsidRPr="00D917EA">
              <w:rPr>
                <w:rFonts w:ascii="Times" w:eastAsia="Calibri" w:hAnsi="Times" w:cs="Times New Roman"/>
              </w:rPr>
              <w:t>tematyce żywności funkcjonalnej.</w:t>
            </w:r>
          </w:p>
          <w:p w:rsidR="008B5FF3" w:rsidRPr="00D917EA" w:rsidRDefault="008B5FF3" w:rsidP="00D917EA">
            <w:pPr>
              <w:spacing w:after="0" w:line="240" w:lineRule="auto"/>
              <w:ind w:right="105"/>
              <w:jc w:val="both"/>
              <w:rPr>
                <w:rFonts w:ascii="Times" w:hAnsi="Times" w:cs="Times New Roman"/>
              </w:rPr>
            </w:pPr>
            <w:r w:rsidRPr="00D917EA">
              <w:rPr>
                <w:rFonts w:ascii="Times" w:eastAsia="Calibri" w:hAnsi="Times" w:cs="Times New Roman"/>
              </w:rPr>
              <w:t xml:space="preserve">K3: </w:t>
            </w:r>
            <w:r w:rsidR="00CF0DD0" w:rsidRPr="00D917EA">
              <w:rPr>
                <w:rFonts w:ascii="Times" w:eastAsia="Calibri" w:hAnsi="Times" w:cs="Times New Roman"/>
              </w:rPr>
              <w:t>pracy</w:t>
            </w:r>
            <w:r w:rsidRPr="00D917EA">
              <w:rPr>
                <w:rFonts w:ascii="Times" w:eastAsia="Calibri" w:hAnsi="Times" w:cs="Times New Roman"/>
              </w:rPr>
              <w:t xml:space="preserve"> w grupie  podczas przygotowania pr</w:t>
            </w:r>
            <w:r w:rsidR="005C2D80" w:rsidRPr="00D917EA">
              <w:rPr>
                <w:rFonts w:ascii="Times" w:eastAsia="Calibri" w:hAnsi="Times" w:cs="Times New Roman"/>
              </w:rPr>
              <w:t>ezentacji.</w:t>
            </w:r>
          </w:p>
        </w:tc>
      </w:tr>
      <w:tr w:rsidR="008B5FF3" w:rsidRPr="00D917EA" w:rsidTr="00CF0DD0">
        <w:trPr>
          <w:trHeight w:val="1022"/>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CF0DD0" w:rsidRPr="00D917EA" w:rsidRDefault="00CF0DD0" w:rsidP="00D917EA">
            <w:pPr>
              <w:autoSpaceDE w:val="0"/>
              <w:autoSpaceDN w:val="0"/>
              <w:adjustRightInd w:val="0"/>
              <w:spacing w:after="0" w:line="240" w:lineRule="auto"/>
              <w:jc w:val="both"/>
              <w:rPr>
                <w:rFonts w:ascii="Times" w:hAnsi="Times" w:cs="Times New Roman"/>
              </w:rPr>
            </w:pPr>
          </w:p>
          <w:p w:rsidR="00CF0DD0" w:rsidRPr="00D917EA" w:rsidRDefault="00CF0DD0" w:rsidP="00D917EA">
            <w:pPr>
              <w:pStyle w:val="Domylnie"/>
              <w:jc w:val="both"/>
              <w:rPr>
                <w:rFonts w:ascii="Times" w:hAnsi="Times" w:cs="Times New Roman"/>
                <w:b/>
              </w:rPr>
            </w:pPr>
            <w:r w:rsidRPr="00D917EA">
              <w:rPr>
                <w:rFonts w:ascii="Times" w:hAnsi="Times" w:cs="Times New Roman"/>
                <w:b/>
              </w:rPr>
              <w:t>Laboratoria:</w:t>
            </w:r>
          </w:p>
          <w:p w:rsidR="00CF0DD0" w:rsidRPr="00D917EA" w:rsidRDefault="00CF0DD0" w:rsidP="00D917EA">
            <w:pPr>
              <w:pStyle w:val="Domylnie"/>
              <w:jc w:val="both"/>
              <w:rPr>
                <w:rFonts w:ascii="Times" w:hAnsi="Times" w:cs="Times New Roman"/>
              </w:rPr>
            </w:pPr>
            <w:r w:rsidRPr="00D917EA">
              <w:rPr>
                <w:rFonts w:ascii="Times" w:hAnsi="Times" w:cs="Times New Roman"/>
              </w:rPr>
              <w:t>- nie dotyczy.</w:t>
            </w:r>
          </w:p>
          <w:p w:rsidR="00CF0DD0" w:rsidRPr="00D917EA" w:rsidRDefault="00CF0DD0" w:rsidP="00D917EA">
            <w:pPr>
              <w:pStyle w:val="Domylnie"/>
              <w:jc w:val="both"/>
              <w:rPr>
                <w:rFonts w:ascii="Times" w:hAnsi="Times" w:cs="Times New Roman"/>
              </w:rPr>
            </w:pPr>
          </w:p>
          <w:p w:rsidR="00CF0DD0" w:rsidRPr="00D917EA" w:rsidRDefault="00CF0DD0" w:rsidP="00D917EA">
            <w:pPr>
              <w:pStyle w:val="Domylnie"/>
              <w:jc w:val="both"/>
              <w:rPr>
                <w:rFonts w:ascii="Times" w:hAnsi="Times" w:cs="Times New Roman"/>
                <w:b/>
              </w:rPr>
            </w:pPr>
            <w:r w:rsidRPr="00D917EA">
              <w:rPr>
                <w:rFonts w:ascii="Times" w:hAnsi="Times" w:cs="Times New Roman"/>
                <w:b/>
              </w:rPr>
              <w:t>Seminaria:</w:t>
            </w:r>
          </w:p>
          <w:p w:rsidR="008B5FF3" w:rsidRPr="00D917EA" w:rsidRDefault="00CF0DD0" w:rsidP="00D917EA">
            <w:pPr>
              <w:spacing w:after="0" w:line="240" w:lineRule="auto"/>
              <w:ind w:right="105"/>
              <w:jc w:val="both"/>
              <w:rPr>
                <w:rFonts w:ascii="Times" w:hAnsi="Times" w:cs="Times New Roman"/>
                <w:i/>
              </w:rPr>
            </w:pPr>
            <w:r w:rsidRPr="00D917EA">
              <w:rPr>
                <w:rFonts w:ascii="Times" w:hAnsi="Times" w:cs="Times New Roman"/>
              </w:rPr>
              <w:t>- nie dotyczy.</w:t>
            </w:r>
          </w:p>
        </w:tc>
      </w:tr>
      <w:tr w:rsidR="008B5FF3" w:rsidRPr="00D917EA" w:rsidTr="00CF0DD0">
        <w:trPr>
          <w:trHeight w:val="1601"/>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Wymagania wstępne</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ind w:right="103"/>
              <w:jc w:val="both"/>
              <w:rPr>
                <w:rFonts w:ascii="Times" w:hAnsi="Times" w:cs="Times New Roman"/>
                <w:i/>
              </w:rPr>
            </w:pPr>
            <w:r w:rsidRPr="00D917EA">
              <w:rPr>
                <w:rFonts w:ascii="Times" w:hAnsi="Times" w:cs="Times New Roman"/>
              </w:rPr>
              <w:t>Przedmiot nie wymaga zaliczenia innych przedmiotów. Student rozpoczynający kształcenie z przedmiotu „Zajęcia fakultatywne: Nutraceutyki i żywność funkcjonalna w profilaktyce i terapii chorób cywilizacyjnych” powinien posiadać wiedzę z biochemii ogólnej i klinicznej, fizjologii i patofizjologii człowieka zdobytą podczas realizacji przedmiotów w toku studiów.</w:t>
            </w:r>
          </w:p>
        </w:tc>
      </w:tr>
      <w:tr w:rsidR="008B5FF3" w:rsidRPr="00D917EA" w:rsidTr="00CF0DD0">
        <w:trPr>
          <w:trHeight w:val="264"/>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Skrócony opis przedmiotu</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Tematyka przedmiotu dotyczy zastosowania wybranych nutraceutyków oraz składników żywności funkcjonalnej w profilaktyce i leczeniu wybranych chorób cywilizacyjnych.</w:t>
            </w:r>
            <w:r w:rsidRPr="00D917EA">
              <w:rPr>
                <w:rFonts w:ascii="Times" w:eastAsia="Calibri" w:hAnsi="Times" w:cs="Times New Roman"/>
              </w:rPr>
              <w:t xml:space="preserve"> </w:t>
            </w:r>
          </w:p>
        </w:tc>
      </w:tr>
      <w:tr w:rsidR="008B5FF3" w:rsidRPr="00D917EA" w:rsidTr="00CF0DD0">
        <w:trPr>
          <w:trHeight w:val="264"/>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ind w:right="104"/>
              <w:jc w:val="both"/>
              <w:rPr>
                <w:rFonts w:ascii="Times" w:hAnsi="Times" w:cs="Times New Roman"/>
              </w:rPr>
            </w:pPr>
          </w:p>
        </w:tc>
      </w:tr>
      <w:tr w:rsidR="008B5FF3" w:rsidRPr="00D917EA" w:rsidTr="00CF0DD0">
        <w:trPr>
          <w:trHeight w:val="1022"/>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Pełny opis przedmiotu</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Wykłady dotyczą stanu aktualnej wiedzy na roli i zastosowania nutraceutyków i żywności funkcjonalnej w profilaktyce wybranych chorób cywilizacyjnych (choroby sercowo-naczyniowe, otyłość, nadciśnienie, choroba zwyrodnieniowa stawów). Przedstawione zostaną najnowsze dane dotyczące najważniejszych nutraceutyków i składników żywności funkcjonalnej. Studenci zapoznają się z nazewnictwem, mechanizmami działania, funkcją biologiczną, właściwościami, dawkowaniem oraz szczególnym zastosowaniem w/w substancji leczniczych. Zakres wykładów obejmuje również zastosowanie witamin antyoksydacyjnych w profilaktyce i leczeniu chorób cywilizacyjnych.</w:t>
            </w:r>
          </w:p>
        </w:tc>
      </w:tr>
      <w:tr w:rsidR="008B5FF3" w:rsidRPr="00543BF2" w:rsidTr="00CF0DD0">
        <w:trPr>
          <w:trHeight w:val="1277"/>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lastRenderedPageBreak/>
              <w:t>Literatura</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pStyle w:val="NormalnyWeb"/>
              <w:spacing w:before="0" w:beforeAutospacing="0" w:after="0" w:afterAutospacing="0"/>
              <w:jc w:val="both"/>
              <w:rPr>
                <w:rFonts w:ascii="Times" w:hAnsi="Times"/>
                <w:b/>
                <w:color w:val="000000"/>
                <w:sz w:val="22"/>
                <w:szCs w:val="22"/>
              </w:rPr>
            </w:pPr>
            <w:r w:rsidRPr="00D917EA">
              <w:rPr>
                <w:rFonts w:ascii="Times" w:hAnsi="Times"/>
                <w:b/>
                <w:color w:val="000000"/>
                <w:sz w:val="22"/>
                <w:szCs w:val="22"/>
              </w:rPr>
              <w:t>Literatura podstawowa:</w:t>
            </w:r>
          </w:p>
          <w:p w:rsidR="008B5FF3" w:rsidRPr="00D917EA" w:rsidRDefault="008B5FF3"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rPr>
              <w:t>1.</w:t>
            </w:r>
            <w:r w:rsidR="00381060" w:rsidRPr="00D917EA">
              <w:rPr>
                <w:rFonts w:ascii="Times" w:hAnsi="Times"/>
                <w:color w:val="000000"/>
                <w:sz w:val="22"/>
                <w:szCs w:val="22"/>
              </w:rPr>
              <w:t xml:space="preserve"> </w:t>
            </w:r>
            <w:r w:rsidRPr="00D917EA">
              <w:rPr>
                <w:rFonts w:ascii="Times" w:hAnsi="Times"/>
                <w:color w:val="000000"/>
                <w:sz w:val="22"/>
                <w:szCs w:val="22"/>
              </w:rPr>
              <w:t xml:space="preserve">Świderski F. praca zbiorowa Żywność wygodna i żywność funkcjonalna. </w:t>
            </w:r>
            <w:r w:rsidRPr="00D917EA">
              <w:rPr>
                <w:rFonts w:ascii="Times" w:hAnsi="Times"/>
                <w:color w:val="000000"/>
                <w:sz w:val="22"/>
                <w:szCs w:val="22"/>
                <w:lang w:val="en-US"/>
              </w:rPr>
              <w:t>Wydawnictwo Naukowo-Techniczne, 2003</w:t>
            </w:r>
          </w:p>
          <w:p w:rsidR="008B5FF3" w:rsidRPr="00D917EA" w:rsidRDefault="008B5FF3"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lang w:val="en-US"/>
              </w:rPr>
              <w:t>2.</w:t>
            </w:r>
            <w:r w:rsidR="00381060" w:rsidRPr="00D917EA">
              <w:rPr>
                <w:rFonts w:ascii="Times" w:hAnsi="Times"/>
                <w:color w:val="000000"/>
                <w:sz w:val="22"/>
                <w:szCs w:val="22"/>
                <w:lang w:val="en-US"/>
              </w:rPr>
              <w:t xml:space="preserve"> </w:t>
            </w:r>
            <w:r w:rsidRPr="00D917EA">
              <w:rPr>
                <w:rFonts w:ascii="Times" w:hAnsi="Times"/>
                <w:color w:val="000000"/>
                <w:sz w:val="22"/>
                <w:szCs w:val="22"/>
                <w:lang w:val="en-US"/>
              </w:rPr>
              <w:t>Functional Foods, Nutraceuticals, and Degenerative Disease Prevention.Paliyath G, Bakovic M.Blackwell Publishers (October 2011)</w:t>
            </w:r>
          </w:p>
          <w:p w:rsidR="008B5FF3" w:rsidRPr="00D917EA" w:rsidRDefault="008B5FF3"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lang w:val="en-US"/>
              </w:rPr>
              <w:t>3.</w:t>
            </w:r>
            <w:r w:rsidR="00381060" w:rsidRPr="00D917EA">
              <w:rPr>
                <w:rFonts w:ascii="Times" w:hAnsi="Times"/>
                <w:color w:val="000000"/>
                <w:sz w:val="22"/>
                <w:szCs w:val="22"/>
                <w:lang w:val="en-US"/>
              </w:rPr>
              <w:t xml:space="preserve"> </w:t>
            </w:r>
            <w:r w:rsidRPr="00D917EA">
              <w:rPr>
                <w:rFonts w:ascii="Times" w:hAnsi="Times"/>
                <w:color w:val="000000"/>
                <w:sz w:val="22"/>
                <w:szCs w:val="22"/>
                <w:lang w:val="en-US"/>
              </w:rPr>
              <w:t>Nutraceuticals, 2nd Edition. Lockwood B.Pharmaceutical Press 2007</w:t>
            </w:r>
          </w:p>
        </w:tc>
      </w:tr>
      <w:tr w:rsidR="008B5FF3" w:rsidRPr="00D917EA" w:rsidTr="00CF0DD0">
        <w:trPr>
          <w:trHeight w:val="1358"/>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Metody i kryteria oceniania</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spacing w:after="0" w:line="240" w:lineRule="auto"/>
              <w:ind w:right="105"/>
              <w:jc w:val="both"/>
              <w:rPr>
                <w:rFonts w:ascii="Times" w:hAnsi="Times" w:cs="Times New Roman"/>
                <w:b/>
              </w:rPr>
            </w:pPr>
            <w:r w:rsidRPr="00D917EA">
              <w:rPr>
                <w:rFonts w:ascii="Times" w:hAnsi="Times" w:cs="Times New Roman"/>
                <w:b/>
              </w:rPr>
              <w:t>Przedmiot zaliczany jest na podstawie:</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 xml:space="preserve">1. Kolokwium: nie dotyczy </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 xml:space="preserve">2. Praktyczne wykonanie ćwiczeń: nie dotyczy </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3. Aktywność: K1, K2, K3</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4. Prezentacje: W1, W2, U1,  K3</w:t>
            </w:r>
            <w:r w:rsidR="00373D6C" w:rsidRPr="00D917EA">
              <w:rPr>
                <w:rFonts w:ascii="Times" w:hAnsi="Times" w:cs="Times New Roman"/>
              </w:rPr>
              <w:t>.</w:t>
            </w:r>
          </w:p>
        </w:tc>
      </w:tr>
      <w:tr w:rsidR="008B5FF3" w:rsidRPr="00D917EA" w:rsidTr="00CF0DD0">
        <w:trPr>
          <w:trHeight w:val="500"/>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Praktyki zawodowe w ramach przedmiotu</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CF0DD0" w:rsidP="00D917EA">
            <w:pPr>
              <w:widowControl w:val="0"/>
              <w:spacing w:after="0" w:line="240" w:lineRule="auto"/>
              <w:jc w:val="both"/>
              <w:rPr>
                <w:rFonts w:ascii="Times" w:hAnsi="Times" w:cs="Times New Roman"/>
                <w:iCs/>
              </w:rPr>
            </w:pPr>
            <w:r w:rsidRPr="00D917EA">
              <w:rPr>
                <w:rFonts w:ascii="Times" w:hAnsi="Times" w:cs="Times New Roman"/>
                <w:iCs/>
              </w:rPr>
              <w:t>Nie dotyczy</w:t>
            </w:r>
            <w:r w:rsidR="008B5FF3" w:rsidRPr="00D917EA">
              <w:rPr>
                <w:rFonts w:ascii="Times" w:hAnsi="Times" w:cs="Times New Roman"/>
                <w:iCs/>
              </w:rPr>
              <w:t>.</w:t>
            </w:r>
          </w:p>
          <w:p w:rsidR="008B5FF3" w:rsidRPr="00D917EA" w:rsidRDefault="008B5FF3"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r>
    </w:tbl>
    <w:p w:rsidR="00373D6C" w:rsidRPr="00D917EA" w:rsidRDefault="00373D6C" w:rsidP="00D917EA">
      <w:pPr>
        <w:spacing w:after="108" w:line="259" w:lineRule="auto"/>
        <w:ind w:left="1440"/>
        <w:jc w:val="both"/>
        <w:rPr>
          <w:rFonts w:ascii="Times" w:eastAsia="Calibri" w:hAnsi="Times" w:cs="Times New Roman"/>
        </w:rPr>
      </w:pPr>
    </w:p>
    <w:p w:rsidR="008B5FF3" w:rsidRPr="00D917EA" w:rsidRDefault="008B5FF3" w:rsidP="00D917EA">
      <w:pPr>
        <w:spacing w:after="108" w:line="259" w:lineRule="auto"/>
        <w:ind w:left="1440"/>
        <w:jc w:val="both"/>
        <w:rPr>
          <w:rFonts w:ascii="Times" w:hAnsi="Times" w:cs="Times New Roman"/>
        </w:rPr>
      </w:pPr>
      <w:r w:rsidRPr="00D917EA">
        <w:rPr>
          <w:rFonts w:ascii="Times" w:eastAsia="Calibri" w:hAnsi="Times" w:cs="Calibri"/>
        </w:rPr>
        <w:t xml:space="preserve"> </w:t>
      </w:r>
    </w:p>
    <w:p w:rsidR="008B5FF3" w:rsidRPr="00D917EA" w:rsidRDefault="00373D6C" w:rsidP="00D917EA">
      <w:pPr>
        <w:spacing w:after="98" w:line="250" w:lineRule="auto"/>
        <w:jc w:val="both"/>
        <w:rPr>
          <w:rFonts w:ascii="Times" w:hAnsi="Times" w:cs="Times New Roman"/>
          <w:b/>
        </w:rPr>
      </w:pPr>
      <w:r w:rsidRPr="00D917EA">
        <w:rPr>
          <w:rFonts w:ascii="Times" w:hAnsi="Times" w:cs="Times New Roman"/>
          <w:b/>
        </w:rPr>
        <w:t xml:space="preserve">B) </w:t>
      </w:r>
      <w:r w:rsidR="008B5FF3" w:rsidRPr="00D917EA">
        <w:rPr>
          <w:rFonts w:ascii="Times" w:hAnsi="Times" w:cs="Times New Roman"/>
          <w:b/>
        </w:rPr>
        <w:t xml:space="preserve">Opis przedmiotu i zajęć cyklu </w:t>
      </w:r>
      <w:r w:rsidR="008B5FF3" w:rsidRPr="00D917EA">
        <w:rPr>
          <w:rFonts w:ascii="Times" w:eastAsia="Calibri" w:hAnsi="Times" w:cs="Times New Roman"/>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8B5FF3" w:rsidRPr="00D917EA" w:rsidTr="005C2D80">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381060" w:rsidP="00D917EA">
            <w:pPr>
              <w:spacing w:after="0" w:line="240" w:lineRule="auto"/>
              <w:ind w:left="4"/>
              <w:jc w:val="both"/>
              <w:rPr>
                <w:rFonts w:ascii="Times" w:hAnsi="Times" w:cs="Times New Roman"/>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543A31" w:rsidRDefault="00381060" w:rsidP="00D917EA">
            <w:pPr>
              <w:spacing w:after="0" w:line="240" w:lineRule="auto"/>
              <w:jc w:val="both"/>
              <w:rPr>
                <w:rFonts w:ascii="Times" w:hAnsi="Times" w:cs="Times New Roman"/>
                <w:b/>
              </w:rPr>
            </w:pPr>
            <w:r w:rsidRPr="00543A31">
              <w:rPr>
                <w:rFonts w:ascii="Times" w:hAnsi="Times" w:cs="Times New Roman"/>
                <w:b/>
                <w:bCs/>
              </w:rPr>
              <w:t>Semestr V-X– rok III, IV, V</w:t>
            </w:r>
          </w:p>
        </w:tc>
      </w:tr>
      <w:tr w:rsidR="007D5F77" w:rsidRPr="00D917EA" w:rsidTr="007D5F77">
        <w:trPr>
          <w:trHeight w:val="72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ind w:left="2021" w:right="1110" w:hanging="2021"/>
              <w:jc w:val="both"/>
              <w:rPr>
                <w:rFonts w:ascii="Times" w:hAnsi="Times" w:cs="Times New Roman"/>
              </w:rPr>
            </w:pPr>
            <w:r w:rsidRPr="00D917EA">
              <w:rPr>
                <w:rFonts w:ascii="Times" w:hAnsi="Times" w:cs="Times New Roman"/>
                <w:b/>
                <w:color w:val="000000"/>
              </w:rPr>
              <w:t>Wykłady:</w:t>
            </w:r>
            <w:r w:rsidRPr="00D917EA">
              <w:rPr>
                <w:rFonts w:ascii="Times" w:hAnsi="Times" w:cs="Times New Roman"/>
                <w:color w:val="000000"/>
              </w:rPr>
              <w:t xml:space="preserve"> 15 godzin</w:t>
            </w:r>
            <w:r w:rsidR="00381060" w:rsidRPr="00D917EA">
              <w:rPr>
                <w:rFonts w:ascii="Times" w:hAnsi="Times" w:cs="Times New Roman"/>
              </w:rPr>
              <w:t>-</w:t>
            </w:r>
            <w:r w:rsidRPr="00D917EA">
              <w:rPr>
                <w:rFonts w:ascii="Times" w:hAnsi="Times" w:cs="Times New Roman"/>
              </w:rPr>
              <w:t xml:space="preserve"> zaliczenie na ocenę</w:t>
            </w:r>
          </w:p>
        </w:tc>
      </w:tr>
      <w:tr w:rsidR="007D5F77" w:rsidRPr="00D917EA" w:rsidTr="00697865">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Imię i nazwisko koordynatora/ów przedmiotu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jc w:val="both"/>
              <w:rPr>
                <w:rFonts w:ascii="Times" w:hAnsi="Times" w:cs="Times New Roman"/>
                <w:b/>
              </w:rPr>
            </w:pPr>
            <w:r w:rsidRPr="00D917EA">
              <w:rPr>
                <w:rFonts w:ascii="Times" w:hAnsi="Times" w:cs="Times New Roman"/>
                <w:b/>
              </w:rPr>
              <w:t>Prof. dr hab. Grażyna Odrowąż - Sypniewska</w:t>
            </w:r>
          </w:p>
        </w:tc>
      </w:tr>
      <w:tr w:rsidR="007D5F77" w:rsidRPr="00D917EA" w:rsidTr="007D5F77">
        <w:trPr>
          <w:trHeight w:val="41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Imię i nazwisko osób prowadzących grupy zajęciowe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jc w:val="both"/>
              <w:rPr>
                <w:rFonts w:ascii="Times" w:hAnsi="Times" w:cs="Times New Roman"/>
                <w:b/>
              </w:rPr>
            </w:pPr>
            <w:r w:rsidRPr="00D917EA">
              <w:rPr>
                <w:rFonts w:ascii="Times" w:hAnsi="Times" w:cs="Times New Roman"/>
                <w:b/>
              </w:rPr>
              <w:t>Dr hab. Magdalena Krintus</w:t>
            </w:r>
            <w:r w:rsidR="00381060" w:rsidRPr="00D917EA">
              <w:rPr>
                <w:rFonts w:ascii="Times" w:hAnsi="Times" w:cs="Times New Roman"/>
                <w:b/>
              </w:rPr>
              <w:t>, prof. UMK</w:t>
            </w:r>
          </w:p>
        </w:tc>
      </w:tr>
      <w:tr w:rsidR="007D5F77" w:rsidRPr="00D917EA" w:rsidTr="007D5F77">
        <w:trPr>
          <w:trHeight w:val="29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ind w:right="105"/>
              <w:jc w:val="both"/>
              <w:rPr>
                <w:rFonts w:ascii="Times" w:hAnsi="Times" w:cs="Times New Roman"/>
              </w:rPr>
            </w:pPr>
            <w:r w:rsidRPr="00D917EA">
              <w:rPr>
                <w:rFonts w:ascii="Times" w:hAnsi="Times" w:cs="Times New Roman"/>
                <w:color w:val="000000"/>
              </w:rPr>
              <w:t>Przedmiot do wyboru</w:t>
            </w:r>
          </w:p>
        </w:tc>
      </w:tr>
      <w:tr w:rsidR="007D5F77" w:rsidRPr="00D917EA" w:rsidTr="00697865">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Grupy zajęciowe z opisem i limitem miejsc w grupach</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pStyle w:val="WW-Domylnie"/>
              <w:jc w:val="both"/>
              <w:rPr>
                <w:rFonts w:ascii="Times" w:hAnsi="Times" w:cs="Times New Roman"/>
              </w:rPr>
            </w:pPr>
            <w:r w:rsidRPr="00D917EA">
              <w:rPr>
                <w:rFonts w:ascii="Times" w:hAnsi="Times" w:cs="Times New Roman"/>
              </w:rPr>
              <w:t>Minimalna liczba studentów: 25</w:t>
            </w:r>
          </w:p>
          <w:p w:rsidR="007D5F77" w:rsidRPr="00D917EA" w:rsidRDefault="007D5F77" w:rsidP="00D917EA">
            <w:pPr>
              <w:spacing w:after="0" w:line="240" w:lineRule="auto"/>
              <w:jc w:val="both"/>
              <w:rPr>
                <w:rFonts w:ascii="Times" w:hAnsi="Times" w:cs="Times New Roman"/>
              </w:rPr>
            </w:pPr>
            <w:r w:rsidRPr="00D917EA">
              <w:rPr>
                <w:rFonts w:ascii="Times" w:hAnsi="Times" w:cs="Times New Roman"/>
              </w:rPr>
              <w:t>Maksymalna liczba studentów: 120</w:t>
            </w:r>
          </w:p>
        </w:tc>
      </w:tr>
      <w:tr w:rsidR="007D5F77" w:rsidRPr="00D917EA" w:rsidTr="00697865">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Terminy i miejsca odbywania zajęć</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373D6C" w:rsidP="00D917EA">
            <w:pPr>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D5F77" w:rsidRPr="00D917EA" w:rsidTr="007D5F77">
        <w:trPr>
          <w:trHeight w:val="386"/>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b/>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ind w:right="107"/>
              <w:jc w:val="both"/>
              <w:rPr>
                <w:rFonts w:ascii="Times" w:hAnsi="Times" w:cs="Times New Roman"/>
                <w:i/>
              </w:rPr>
            </w:pPr>
            <w:r w:rsidRPr="00D917EA">
              <w:rPr>
                <w:rFonts w:ascii="Times" w:hAnsi="Times" w:cs="Times New Roman"/>
              </w:rPr>
              <w:t>Semestr letni</w:t>
            </w:r>
          </w:p>
        </w:tc>
      </w:tr>
      <w:tr w:rsidR="008B5FF3" w:rsidRPr="00D917EA" w:rsidTr="007D5F77">
        <w:trPr>
          <w:trHeight w:val="52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381060" w:rsidP="00D917EA">
            <w:pPr>
              <w:spacing w:after="0" w:line="240" w:lineRule="auto"/>
              <w:ind w:right="106"/>
              <w:jc w:val="both"/>
              <w:rPr>
                <w:rFonts w:ascii="Times" w:hAnsi="Times" w:cs="Times New Roman"/>
                <w:i/>
              </w:rPr>
            </w:pPr>
            <w:r w:rsidRPr="00D917EA">
              <w:rPr>
                <w:rFonts w:ascii="Times" w:hAnsi="Times" w:cs="Times New Roman"/>
              </w:rPr>
              <w:t>Brak.</w:t>
            </w:r>
          </w:p>
        </w:tc>
      </w:tr>
      <w:tr w:rsidR="008B5FF3" w:rsidRPr="00D917EA" w:rsidTr="005C2D80">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8B5FF3" w:rsidRPr="00D917EA" w:rsidRDefault="008B5FF3" w:rsidP="00D917EA">
            <w:pPr>
              <w:spacing w:after="0" w:line="240"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81060" w:rsidRPr="00D917EA" w:rsidRDefault="00381060" w:rsidP="00D917EA">
            <w:pPr>
              <w:spacing w:after="0" w:line="240" w:lineRule="auto"/>
              <w:ind w:right="109"/>
              <w:jc w:val="both"/>
              <w:rPr>
                <w:rFonts w:ascii="Times" w:hAnsi="Times" w:cs="Times New Roman"/>
                <w:b/>
              </w:rPr>
            </w:pPr>
            <w:r w:rsidRPr="00D917EA">
              <w:rPr>
                <w:rFonts w:ascii="Times" w:hAnsi="Times" w:cs="Times New Roman"/>
                <w:b/>
              </w:rPr>
              <w:t>Wykład student zna i rozumie:</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W1: mechanizm działania wybranych składników żywności funkcjonalnej o udokumentowanym prozdrowotnym działaniu.</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W2: składniki aktywne wykorzystywane do produkcji nutraceutyków oraz rozumie relacje między składnikami aktywnymi a reakcjami zachodzącymi w organizmie człowieka.</w:t>
            </w:r>
          </w:p>
          <w:p w:rsidR="00381060" w:rsidRPr="00D917EA" w:rsidRDefault="00381060" w:rsidP="00D917EA">
            <w:pPr>
              <w:spacing w:after="0" w:line="240" w:lineRule="auto"/>
              <w:ind w:right="109"/>
              <w:jc w:val="both"/>
              <w:rPr>
                <w:rFonts w:ascii="Times" w:hAnsi="Times" w:cs="Times New Roman"/>
                <w:b/>
              </w:rPr>
            </w:pPr>
            <w:r w:rsidRPr="00D917EA">
              <w:rPr>
                <w:rFonts w:ascii="Times" w:hAnsi="Times" w:cs="Times New Roman"/>
                <w:b/>
              </w:rPr>
              <w:t>Wykład student potrafi:</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U1: interpretować i opisywać właściwości wybranych składników aktywnych występujących w żywności funkcjonalnej oraz ocenić ich związek z rozwojem chorób cywilizacyjnych.</w:t>
            </w:r>
          </w:p>
          <w:p w:rsidR="00381060" w:rsidRPr="00D917EA" w:rsidRDefault="00381060" w:rsidP="00D917EA">
            <w:pPr>
              <w:spacing w:after="0" w:line="240" w:lineRule="auto"/>
              <w:ind w:right="109"/>
              <w:jc w:val="both"/>
              <w:rPr>
                <w:rFonts w:ascii="Times" w:hAnsi="Times" w:cs="Times New Roman"/>
                <w:b/>
              </w:rPr>
            </w:pPr>
            <w:r w:rsidRPr="00D917EA">
              <w:rPr>
                <w:rFonts w:ascii="Times" w:hAnsi="Times" w:cs="Times New Roman"/>
                <w:b/>
              </w:rPr>
              <w:lastRenderedPageBreak/>
              <w:t xml:space="preserve">Wykład student gotów jest do: </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K1: uczenia się przez całe życie, potrafi inspirować i organizować proces uczenia się innych osób w tematyce żywności.</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K2: ciągłego  samokształcenia w tematyce żywności funkcjonalnej.</w:t>
            </w:r>
          </w:p>
          <w:p w:rsidR="008B5FF3" w:rsidRPr="00D917EA" w:rsidRDefault="00381060" w:rsidP="00D917EA">
            <w:pPr>
              <w:spacing w:after="0" w:line="240" w:lineRule="auto"/>
              <w:ind w:right="109"/>
              <w:jc w:val="both"/>
              <w:rPr>
                <w:rFonts w:ascii="Times" w:hAnsi="Times" w:cs="Times New Roman"/>
              </w:rPr>
            </w:pPr>
            <w:r w:rsidRPr="00D917EA">
              <w:rPr>
                <w:rFonts w:ascii="Times" w:hAnsi="Times" w:cs="Times New Roman"/>
              </w:rPr>
              <w:t>K3: pracy w grupie  podczas przygotowania prezentacji.</w:t>
            </w:r>
          </w:p>
        </w:tc>
      </w:tr>
      <w:tr w:rsidR="008B5FF3" w:rsidRPr="00D917EA" w:rsidTr="005C2D80">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lastRenderedPageBreak/>
              <w:t xml:space="preserve">Metody i kryteria oceniania danej formy zajęć w ramach </w:t>
            </w:r>
          </w:p>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105"/>
              <w:jc w:val="both"/>
              <w:rPr>
                <w:rFonts w:ascii="Times" w:hAnsi="Times" w:cs="Times New Roman"/>
                <w:b/>
                <w:i/>
              </w:rPr>
            </w:pPr>
            <w:r w:rsidRPr="00D917EA">
              <w:rPr>
                <w:rFonts w:ascii="Times" w:hAnsi="Times" w:cs="Times New Roman"/>
                <w:b/>
              </w:rPr>
              <w:t xml:space="preserve">Warunkiem zaliczenia przedmiotu jest: </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obecność, pozytywna ocena wystawiona przez prowadzących na podstawie prezentacji zaliczeniowej i aktywności studenta podczas zajęć, brak wykroczeń wymienionych w „Zasadach BHP” Regulaminu Dydaktycznego Katedry Diagnostyki Laboratoryjnej.</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1. Wykłady: kryteria oceniania: zaliczenie w oparciu o prezentacje przygotowane w grupach.</w:t>
            </w:r>
          </w:p>
        </w:tc>
      </w:tr>
      <w:tr w:rsidR="008B5FF3" w:rsidRPr="00D917EA" w:rsidTr="005C2D80">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381060" w:rsidP="00D917EA">
            <w:pPr>
              <w:spacing w:after="0" w:line="240" w:lineRule="auto"/>
              <w:jc w:val="both"/>
              <w:rPr>
                <w:rFonts w:ascii="Times" w:hAnsi="Times" w:cs="Times New Roman"/>
                <w:b/>
                <w:i/>
              </w:rPr>
            </w:pPr>
            <w:r w:rsidRPr="00D917EA">
              <w:rPr>
                <w:rFonts w:ascii="Times" w:hAnsi="Times" w:cs="Times New Roman"/>
                <w:b/>
              </w:rPr>
              <w:t>Tematy wykładów</w:t>
            </w:r>
            <w:r w:rsidR="008B5FF3" w:rsidRPr="00D917EA">
              <w:rPr>
                <w:rFonts w:ascii="Times" w:hAnsi="Times" w:cs="Times New Roman"/>
                <w:b/>
              </w:rPr>
              <w:t xml:space="preserve">: </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1. Pojęcie żywności funkcjonalnej i nutraceutyków. Zarys historyczny i rozwój na świecie. Aspekty prawne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2.  Choroby cywilizacyjne i dietozależne- definicja i wybrane przykłady (miażdżyca, choroba niedokrwienna serca, cukrzyca, choroby nowotworowe) (3h)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3. Kwasy omega-6 i omega-3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4. Rola czosnku w profilaktyce i terapii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5. Karotenoidy. Przeciwnowotworowa rola likopenu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6. Witaminy antyoksydacyjne (A, C, E)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7. Bioflawonoidy roślinne (2h).</w:t>
            </w:r>
          </w:p>
        </w:tc>
      </w:tr>
      <w:tr w:rsidR="008B5FF3" w:rsidRPr="00D917EA" w:rsidTr="005C2D80">
        <w:trPr>
          <w:trHeight w:val="10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81060" w:rsidRPr="00D917EA" w:rsidRDefault="0038106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381060" w:rsidRPr="00D917EA" w:rsidRDefault="00381060" w:rsidP="00D917EA">
            <w:pPr>
              <w:autoSpaceDE w:val="0"/>
              <w:autoSpaceDN w:val="0"/>
              <w:adjustRightInd w:val="0"/>
              <w:spacing w:after="0" w:line="240" w:lineRule="auto"/>
              <w:jc w:val="both"/>
              <w:rPr>
                <w:rFonts w:ascii="Times" w:hAnsi="Times" w:cs="Times New Roman"/>
              </w:rPr>
            </w:pPr>
          </w:p>
          <w:p w:rsidR="00381060" w:rsidRPr="00D917EA" w:rsidRDefault="00381060" w:rsidP="00D917EA">
            <w:pPr>
              <w:pStyle w:val="Domylnie"/>
              <w:jc w:val="both"/>
              <w:rPr>
                <w:rFonts w:ascii="Times" w:hAnsi="Times" w:cs="Times New Roman"/>
                <w:b/>
              </w:rPr>
            </w:pPr>
            <w:r w:rsidRPr="00D917EA">
              <w:rPr>
                <w:rFonts w:ascii="Times" w:hAnsi="Times" w:cs="Times New Roman"/>
                <w:b/>
              </w:rPr>
              <w:t>Laboratoria:</w:t>
            </w:r>
          </w:p>
          <w:p w:rsidR="00381060" w:rsidRPr="00D917EA" w:rsidRDefault="00381060" w:rsidP="00D917EA">
            <w:pPr>
              <w:pStyle w:val="Domylnie"/>
              <w:jc w:val="both"/>
              <w:rPr>
                <w:rFonts w:ascii="Times" w:hAnsi="Times" w:cs="Times New Roman"/>
              </w:rPr>
            </w:pPr>
            <w:r w:rsidRPr="00D917EA">
              <w:rPr>
                <w:rFonts w:ascii="Times" w:hAnsi="Times" w:cs="Times New Roman"/>
              </w:rPr>
              <w:t>- nie dotyczy.</w:t>
            </w:r>
          </w:p>
          <w:p w:rsidR="00381060" w:rsidRPr="00D917EA" w:rsidRDefault="00381060" w:rsidP="00D917EA">
            <w:pPr>
              <w:pStyle w:val="Domylnie"/>
              <w:jc w:val="both"/>
              <w:rPr>
                <w:rFonts w:ascii="Times" w:hAnsi="Times" w:cs="Times New Roman"/>
              </w:rPr>
            </w:pPr>
          </w:p>
          <w:p w:rsidR="00381060" w:rsidRPr="00D917EA" w:rsidRDefault="00381060" w:rsidP="00D917EA">
            <w:pPr>
              <w:pStyle w:val="Domylnie"/>
              <w:jc w:val="both"/>
              <w:rPr>
                <w:rFonts w:ascii="Times" w:hAnsi="Times" w:cs="Times New Roman"/>
                <w:b/>
              </w:rPr>
            </w:pPr>
            <w:r w:rsidRPr="00D917EA">
              <w:rPr>
                <w:rFonts w:ascii="Times" w:hAnsi="Times" w:cs="Times New Roman"/>
                <w:b/>
              </w:rPr>
              <w:t>Seminaria:</w:t>
            </w:r>
          </w:p>
          <w:p w:rsidR="008B5FF3" w:rsidRPr="00D917EA" w:rsidRDefault="00381060" w:rsidP="00D917EA">
            <w:pPr>
              <w:spacing w:after="0" w:line="240" w:lineRule="auto"/>
              <w:ind w:right="49"/>
              <w:jc w:val="both"/>
              <w:rPr>
                <w:rFonts w:ascii="Times" w:hAnsi="Times" w:cs="Times New Roman"/>
              </w:rPr>
            </w:pPr>
            <w:r w:rsidRPr="00D917EA">
              <w:rPr>
                <w:rFonts w:ascii="Times" w:hAnsi="Times" w:cs="Times New Roman"/>
              </w:rPr>
              <w:t>- nie dotyczy.</w:t>
            </w:r>
          </w:p>
        </w:tc>
      </w:tr>
      <w:tr w:rsidR="008B5FF3" w:rsidRPr="00543BF2" w:rsidTr="005C2D80">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81060" w:rsidRPr="00D917EA" w:rsidRDefault="00381060" w:rsidP="00D917EA">
            <w:pPr>
              <w:pStyle w:val="NormalnyWeb"/>
              <w:spacing w:before="0" w:beforeAutospacing="0" w:after="0" w:afterAutospacing="0"/>
              <w:jc w:val="both"/>
              <w:rPr>
                <w:rFonts w:ascii="Times" w:hAnsi="Times"/>
                <w:b/>
                <w:color w:val="000000"/>
                <w:sz w:val="22"/>
                <w:szCs w:val="22"/>
              </w:rPr>
            </w:pPr>
            <w:r w:rsidRPr="00D917EA">
              <w:rPr>
                <w:rFonts w:ascii="Times" w:hAnsi="Times"/>
                <w:b/>
                <w:color w:val="000000"/>
                <w:sz w:val="22"/>
                <w:szCs w:val="22"/>
              </w:rPr>
              <w:t>Literatura podstawowa:</w:t>
            </w:r>
          </w:p>
          <w:p w:rsidR="00381060" w:rsidRPr="00D917EA" w:rsidRDefault="00381060"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rPr>
              <w:t xml:space="preserve">1. Świderski F. praca zbiorowa Żywność wygodna i żywność funkcjonalna. </w:t>
            </w:r>
            <w:r w:rsidRPr="00D917EA">
              <w:rPr>
                <w:rFonts w:ascii="Times" w:hAnsi="Times"/>
                <w:color w:val="000000"/>
                <w:sz w:val="22"/>
                <w:szCs w:val="22"/>
                <w:lang w:val="en-US"/>
              </w:rPr>
              <w:t>Wydawnictwo Naukowo-Techniczne, 2003</w:t>
            </w:r>
          </w:p>
          <w:p w:rsidR="00381060" w:rsidRPr="00D917EA" w:rsidRDefault="00381060"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lang w:val="en-US"/>
              </w:rPr>
              <w:t>2. Functional Foods, Nutraceuticals, and Degenerative Disease Prevention.Paliyath G, Bakovic M.Blackwell Publishers (October 2011)</w:t>
            </w:r>
          </w:p>
          <w:p w:rsidR="008B5FF3" w:rsidRPr="00D917EA" w:rsidRDefault="00381060" w:rsidP="00D917EA">
            <w:pPr>
              <w:spacing w:after="0" w:line="240" w:lineRule="auto"/>
              <w:ind w:right="58"/>
              <w:jc w:val="both"/>
              <w:rPr>
                <w:rFonts w:ascii="Times" w:hAnsi="Times" w:cs="Times New Roman"/>
                <w:lang w:val="en-US"/>
              </w:rPr>
            </w:pPr>
            <w:r w:rsidRPr="00D917EA">
              <w:rPr>
                <w:rFonts w:ascii="Times" w:hAnsi="Times"/>
                <w:color w:val="000000"/>
                <w:lang w:val="en-US"/>
              </w:rPr>
              <w:t>3. Nutraceuticals, 2nd Edition. Lockwood B.Pharmaceutical Press 2007</w:t>
            </w:r>
          </w:p>
        </w:tc>
      </w:tr>
    </w:tbl>
    <w:p w:rsidR="008B5FF3" w:rsidRPr="00D917EA" w:rsidRDefault="008B5FF3" w:rsidP="00D917EA">
      <w:pPr>
        <w:spacing w:after="7" w:line="259" w:lineRule="auto"/>
        <w:ind w:right="4489"/>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7" w:line="259" w:lineRule="auto"/>
        <w:ind w:right="4489"/>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2" w:line="259" w:lineRule="auto"/>
        <w:ind w:right="4489"/>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0" w:line="259" w:lineRule="auto"/>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0" w:line="259" w:lineRule="auto"/>
        <w:jc w:val="both"/>
        <w:rPr>
          <w:rFonts w:ascii="Times" w:hAnsi="Times"/>
          <w:lang w:val="en-US"/>
        </w:rPr>
      </w:pPr>
      <w:r w:rsidRPr="00D917EA">
        <w:rPr>
          <w:rFonts w:ascii="Times" w:eastAsia="Calibri" w:hAnsi="Times" w:cs="Calibri"/>
          <w:lang w:val="en-US"/>
        </w:rPr>
        <w:t xml:space="preserve"> </w:t>
      </w:r>
    </w:p>
    <w:p w:rsidR="00766D7D" w:rsidRPr="00D917EA" w:rsidRDefault="00766D7D" w:rsidP="00D917EA">
      <w:pPr>
        <w:jc w:val="both"/>
        <w:rPr>
          <w:rFonts w:ascii="Times" w:hAnsi="Times" w:cs="Times New Roman"/>
          <w:sz w:val="24"/>
          <w:szCs w:val="24"/>
          <w:lang w:val="en-US"/>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jc w:val="both"/>
        <w:rPr>
          <w:u w:val="single"/>
        </w:rPr>
      </w:pPr>
      <w:bookmarkStart w:id="48" w:name="_Toc435613834"/>
      <w:r w:rsidRPr="00D917EA">
        <w:rPr>
          <w:u w:val="single"/>
        </w:rPr>
        <w:lastRenderedPageBreak/>
        <w:t>24. Układ immunologiczny od poczęcia do śmierci</w:t>
      </w:r>
      <w:bookmarkEnd w:id="48"/>
    </w:p>
    <w:p w:rsidR="008B5FF3" w:rsidRPr="00D917EA" w:rsidRDefault="008B5FF3" w:rsidP="00D917EA">
      <w:pPr>
        <w:pStyle w:val="WW-Domylnie"/>
        <w:tabs>
          <w:tab w:val="left" w:pos="4536"/>
        </w:tabs>
        <w:spacing w:after="0" w:line="100" w:lineRule="atLeast"/>
        <w:jc w:val="both"/>
        <w:rPr>
          <w:rFonts w:ascii="Times" w:hAnsi="Times" w:cs="Times New Roman"/>
        </w:rPr>
      </w:pPr>
      <w:r w:rsidRPr="00D917EA">
        <w:rPr>
          <w:rFonts w:ascii="Times" w:eastAsia="Times New Roman" w:hAnsi="Times" w:cs="Times New Roman"/>
        </w:rPr>
        <w:tab/>
      </w:r>
    </w:p>
    <w:p w:rsidR="008B5FF3" w:rsidRPr="00D917EA" w:rsidRDefault="008B5FF3" w:rsidP="00D917EA">
      <w:pPr>
        <w:pStyle w:val="WW-Domylnie"/>
        <w:spacing w:after="0" w:line="100" w:lineRule="atLeast"/>
        <w:jc w:val="both"/>
        <w:rPr>
          <w:rFonts w:ascii="Times" w:hAnsi="Times" w:cs="Times New Roman"/>
        </w:rPr>
      </w:pPr>
    </w:p>
    <w:p w:rsidR="008B5FF3" w:rsidRPr="00D917EA" w:rsidRDefault="00381060"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A) </w:t>
      </w:r>
      <w:r w:rsidR="008B5FF3" w:rsidRPr="00D917EA">
        <w:rPr>
          <w:rFonts w:ascii="Times" w:eastAsia="Times New Roman" w:hAnsi="Times" w:cs="Times New Roman"/>
          <w:b/>
        </w:rPr>
        <w:t xml:space="preserve">Ogólny opis przedmiotu </w:t>
      </w:r>
    </w:p>
    <w:tbl>
      <w:tblPr>
        <w:tblW w:w="0" w:type="auto"/>
        <w:tblInd w:w="-216" w:type="dxa"/>
        <w:tblLayout w:type="fixed"/>
        <w:tblCellMar>
          <w:left w:w="10" w:type="dxa"/>
          <w:right w:w="10" w:type="dxa"/>
        </w:tblCellMar>
        <w:tblLook w:val="0000" w:firstRow="0" w:lastRow="0" w:firstColumn="0" w:lastColumn="0" w:noHBand="0" w:noVBand="0"/>
      </w:tblPr>
      <w:tblGrid>
        <w:gridCol w:w="2937"/>
        <w:gridCol w:w="6477"/>
      </w:tblGrid>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napToGrid w:val="0"/>
              <w:spacing w:after="0" w:line="100" w:lineRule="atLeast"/>
              <w:jc w:val="both"/>
              <w:rPr>
                <w:rFonts w:ascii="Times" w:hAnsi="Times"/>
              </w:rPr>
            </w:pPr>
          </w:p>
          <w:p w:rsidR="008B5FF3" w:rsidRPr="00D917EA" w:rsidRDefault="008B5FF3" w:rsidP="00D917EA">
            <w:pPr>
              <w:pStyle w:val="WW-Domylnie"/>
              <w:spacing w:after="0" w:line="100" w:lineRule="atLeast"/>
              <w:jc w:val="both"/>
              <w:rPr>
                <w:rFonts w:ascii="Times" w:hAnsi="Times" w:cs="Times New Roman"/>
              </w:rPr>
            </w:pPr>
            <w:r w:rsidRPr="00D917EA">
              <w:rPr>
                <w:rFonts w:ascii="Times" w:eastAsia="Times New Roman" w:hAnsi="Times" w:cs="Times New Roman"/>
                <w:b/>
              </w:rPr>
              <w:t>Nazwa pola</w:t>
            </w:r>
          </w:p>
          <w:p w:rsidR="008B5FF3" w:rsidRPr="00D917EA" w:rsidRDefault="008B5FF3" w:rsidP="00D917EA">
            <w:pPr>
              <w:pStyle w:val="WW-Domylnie"/>
              <w:spacing w:after="0" w:line="100" w:lineRule="atLeast"/>
              <w:jc w:val="both"/>
              <w:rPr>
                <w:rFonts w:ascii="Times" w:hAnsi="Times" w:cs="Times New Roman"/>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napToGrid w:val="0"/>
              <w:spacing w:after="0" w:line="100" w:lineRule="atLeast"/>
              <w:jc w:val="center"/>
              <w:rPr>
                <w:rFonts w:ascii="Times" w:hAnsi="Times" w:cs="Times New Roman"/>
              </w:rPr>
            </w:pPr>
          </w:p>
          <w:p w:rsidR="008B5FF3" w:rsidRPr="00D917EA" w:rsidRDefault="008B5FF3" w:rsidP="00D917EA">
            <w:pPr>
              <w:pStyle w:val="WW-Domylnie"/>
              <w:spacing w:after="0" w:line="100" w:lineRule="atLeast"/>
              <w:jc w:val="center"/>
              <w:rPr>
                <w:rFonts w:ascii="Times" w:hAnsi="Times"/>
              </w:rPr>
            </w:pPr>
            <w:r w:rsidRPr="00D917EA">
              <w:rPr>
                <w:rFonts w:ascii="Times" w:eastAsia="Times New Roman" w:hAnsi="Times" w:cs="Times New Roman"/>
                <w:b/>
              </w:rPr>
              <w:t>Komentarz</w:t>
            </w:r>
          </w:p>
        </w:tc>
      </w:tr>
      <w:tr w:rsidR="008B5FF3" w:rsidRPr="00543BF2"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b/>
              </w:rPr>
            </w:pPr>
            <w:r w:rsidRPr="00D917EA">
              <w:rPr>
                <w:rFonts w:ascii="Times" w:eastAsia="Times New Roman" w:hAnsi="Times" w:cs="Times New Roman"/>
                <w:b/>
              </w:rPr>
              <w:t>Nazwa przedmiotu (w języku polskim oraz angielskim)</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720"/>
              <w:jc w:val="center"/>
              <w:rPr>
                <w:rFonts w:ascii="Times" w:hAnsi="Times" w:cs="Times New Roman"/>
                <w:b/>
              </w:rPr>
            </w:pPr>
            <w:r w:rsidRPr="00D917EA">
              <w:rPr>
                <w:rFonts w:ascii="Times" w:hAnsi="Times" w:cs="Times New Roman"/>
                <w:b/>
              </w:rPr>
              <w:t>Układ immunologiczny od poczęcia do śmierci</w:t>
            </w:r>
          </w:p>
          <w:p w:rsidR="008B5FF3" w:rsidRPr="00D917EA" w:rsidRDefault="008B5FF3" w:rsidP="00D917EA">
            <w:pPr>
              <w:spacing w:after="0" w:line="240" w:lineRule="auto"/>
              <w:ind w:left="720"/>
              <w:jc w:val="center"/>
              <w:rPr>
                <w:rFonts w:ascii="Times" w:hAnsi="Times" w:cs="Times New Roman"/>
                <w:b/>
                <w:lang w:val="en-US"/>
              </w:rPr>
            </w:pPr>
            <w:r w:rsidRPr="00D917EA">
              <w:rPr>
                <w:rStyle w:val="shorttext"/>
                <w:rFonts w:ascii="Times" w:hAnsi="Times" w:cs="Times New Roman"/>
                <w:b/>
                <w:lang w:val="en-US"/>
              </w:rPr>
              <w:t>(The immune system from conception to death)</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Jednostka oferująca przedmiot</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Katedra Immunologii</w:t>
            </w:r>
          </w:p>
          <w:p w:rsidR="008B5FF3" w:rsidRPr="00D917EA" w:rsidRDefault="008B5FF3"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Uniwersytet Mikołaja Kopernika w Toruniu</w:t>
            </w:r>
          </w:p>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Analityka Medyczna</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Times New Roman" w:hAnsi="Times" w:cs="Times New Roman"/>
                <w:b/>
                <w:bCs/>
                <w:i/>
                <w:color w:val="000000"/>
                <w:sz w:val="24"/>
                <w:szCs w:val="24"/>
              </w:rPr>
            </w:pPr>
            <w:r w:rsidRPr="00D917EA">
              <w:rPr>
                <w:rFonts w:ascii="Times" w:eastAsia="Times New Roman" w:hAnsi="Times" w:cs="Times New Roman"/>
                <w:b/>
              </w:rPr>
              <w:t xml:space="preserve">Kod przedmiotu </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C40B09" w:rsidP="00D917EA">
            <w:pPr>
              <w:pStyle w:val="WW-Domylnie"/>
              <w:snapToGrid w:val="0"/>
              <w:spacing w:after="0" w:line="240" w:lineRule="auto"/>
              <w:jc w:val="center"/>
              <w:rPr>
                <w:rFonts w:ascii="Times" w:hAnsi="Times" w:cs="Times New Roman"/>
                <w:b/>
              </w:rPr>
            </w:pPr>
            <w:r w:rsidRPr="00D917EA">
              <w:rPr>
                <w:rFonts w:ascii="Times" w:hAnsi="Times" w:cs="Times New Roman"/>
                <w:b/>
              </w:rPr>
              <w:t>1714-A-ZF76-SJ</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Kod ISCED</w:t>
            </w:r>
          </w:p>
          <w:p w:rsidR="008B5FF3" w:rsidRPr="00D917EA" w:rsidRDefault="008B5FF3" w:rsidP="00D917EA">
            <w:pPr>
              <w:pStyle w:val="WW-Domylnie"/>
              <w:spacing w:after="0" w:line="100" w:lineRule="atLeast"/>
              <w:jc w:val="both"/>
              <w:rPr>
                <w:rFonts w:ascii="Times" w:hAnsi="Times" w:cs="Times New Roman"/>
                <w:b/>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C40B09"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Liczba punktów ECTS</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b/>
              </w:rPr>
            </w:pPr>
            <w:r w:rsidRPr="00D917EA">
              <w:rPr>
                <w:rFonts w:ascii="Times" w:eastAsia="Times New Roman" w:hAnsi="Times" w:cs="Times New Roman"/>
                <w:b/>
              </w:rPr>
              <w:t>Sposób zaliczenia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72"/>
              <w:jc w:val="center"/>
              <w:rPr>
                <w:rFonts w:ascii="Times" w:hAnsi="Times" w:cs="Times New Roman"/>
                <w:b/>
              </w:rPr>
            </w:pPr>
            <w:r w:rsidRPr="00D917EA">
              <w:rPr>
                <w:rFonts w:ascii="Times" w:hAnsi="Times" w:cs="Times New Roman"/>
                <w:b/>
              </w:rPr>
              <w:t>Zaliczenie na ocenę</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Język wykładowy</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D21C51" w:rsidP="00D917EA">
            <w:pPr>
              <w:pStyle w:val="WW-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D21C51" w:rsidP="00D917EA">
            <w:pPr>
              <w:pStyle w:val="WW-Domylnie"/>
              <w:snapToGrid w:val="0"/>
              <w:spacing w:after="0" w:line="240" w:lineRule="auto"/>
              <w:jc w:val="center"/>
              <w:rPr>
                <w:rFonts w:ascii="Times" w:hAnsi="Times" w:cs="Times New Roman"/>
                <w:b/>
              </w:rPr>
            </w:pPr>
            <w:r w:rsidRPr="00D917EA">
              <w:rPr>
                <w:rFonts w:ascii="Times" w:hAnsi="Times" w:cs="Times New Roman"/>
                <w:b/>
              </w:rPr>
              <w:t>N</w:t>
            </w:r>
            <w:r w:rsidR="008B5FF3" w:rsidRPr="00D917EA">
              <w:rPr>
                <w:rFonts w:ascii="Times" w:hAnsi="Times" w:cs="Times New Roman"/>
                <w:b/>
              </w:rPr>
              <w:t>ie</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b/>
                <w:i/>
              </w:rPr>
            </w:pPr>
            <w:r w:rsidRPr="00D917EA">
              <w:rPr>
                <w:rFonts w:ascii="Times" w:eastAsia="Times New Roman" w:hAnsi="Times" w:cs="Times New Roman"/>
                <w:b/>
              </w:rPr>
              <w:t>Całkowity nakład pracy studenta/słuchacza studiów podyplomowych/uczestnika kursów dokształcających</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D21C51" w:rsidP="00D917EA">
            <w:pPr>
              <w:pStyle w:val="Domylnie"/>
              <w:spacing w:after="0" w:line="240" w:lineRule="auto"/>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21C51" w:rsidRPr="00D917EA" w:rsidRDefault="00D21C51"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D21C51" w:rsidRPr="00D917EA" w:rsidRDefault="00D21C51"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D21C51" w:rsidRPr="00D917EA" w:rsidRDefault="00D21C51" w:rsidP="00D917EA">
            <w:pPr>
              <w:pStyle w:val="Domylnie"/>
              <w:spacing w:after="0" w:line="240" w:lineRule="auto"/>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21C51" w:rsidRPr="00D917EA" w:rsidRDefault="00D21C51" w:rsidP="00D917EA">
            <w:pPr>
              <w:pStyle w:val="Domylnie"/>
              <w:spacing w:after="0" w:line="240" w:lineRule="auto"/>
              <w:jc w:val="both"/>
              <w:rPr>
                <w:rFonts w:ascii="Times" w:hAnsi="Times" w:cs="Times New Roman"/>
                <w:b/>
                <w:iCs/>
              </w:rPr>
            </w:pPr>
          </w:p>
          <w:p w:rsidR="00D21C51" w:rsidRPr="00D917EA" w:rsidRDefault="00D21C51"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D21C51" w:rsidRPr="00D917EA" w:rsidRDefault="00D21C5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D21C51" w:rsidRPr="00D917EA" w:rsidRDefault="00D21C51"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2+1=</w:t>
            </w:r>
            <w:r w:rsidRPr="00D917EA">
              <w:rPr>
                <w:rFonts w:ascii="Times" w:hAnsi="Times"/>
                <w:b/>
              </w:rPr>
              <w:t>3 godziny.</w:t>
            </w:r>
          </w:p>
          <w:p w:rsidR="008B5FF3" w:rsidRPr="00D917EA" w:rsidRDefault="00D21C51" w:rsidP="00D917EA">
            <w:pPr>
              <w:pStyle w:val="Domylnie"/>
              <w:spacing w:after="0" w:line="240" w:lineRule="auto"/>
              <w:jc w:val="both"/>
              <w:rPr>
                <w:rFonts w:ascii="Times" w:hAnsi="Times" w:cs="Times New Roman"/>
                <w:b/>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Efekty kształcenia – wiedza</w:t>
            </w:r>
          </w:p>
          <w:p w:rsidR="008B5FF3" w:rsidRPr="00D917EA" w:rsidRDefault="008B5FF3" w:rsidP="00D917EA">
            <w:pPr>
              <w:pStyle w:val="WW-Domylnie"/>
              <w:spacing w:after="0" w:line="100" w:lineRule="atLeast"/>
              <w:jc w:val="both"/>
              <w:rPr>
                <w:rFonts w:ascii="Times" w:hAnsi="Times" w:cs="Times New Roman"/>
                <w:b/>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D21C51" w:rsidP="00D917EA">
            <w:pPr>
              <w:pStyle w:val="Tekstpodstawowywcity"/>
              <w:ind w:left="0"/>
              <w:jc w:val="both"/>
              <w:rPr>
                <w:rFonts w:ascii="Times" w:hAnsi="Times"/>
                <w:b/>
                <w:sz w:val="22"/>
                <w:szCs w:val="22"/>
              </w:rPr>
            </w:pPr>
            <w:r w:rsidRPr="00D917EA">
              <w:rPr>
                <w:rFonts w:ascii="Times" w:hAnsi="Times"/>
                <w:b/>
                <w:sz w:val="22"/>
                <w:szCs w:val="22"/>
              </w:rPr>
              <w:t>Student zna i rozumie:</w:t>
            </w:r>
          </w:p>
          <w:p w:rsidR="008B5FF3" w:rsidRPr="00D917EA" w:rsidRDefault="008B5FF3" w:rsidP="00D917EA">
            <w:pPr>
              <w:pStyle w:val="Tekstpodstawowywcity"/>
              <w:ind w:left="0"/>
              <w:jc w:val="both"/>
              <w:rPr>
                <w:rFonts w:ascii="Times" w:hAnsi="Times"/>
                <w:sz w:val="22"/>
                <w:szCs w:val="22"/>
              </w:rPr>
            </w:pPr>
            <w:r w:rsidRPr="00D917EA">
              <w:rPr>
                <w:rFonts w:ascii="Times" w:hAnsi="Times"/>
                <w:sz w:val="22"/>
                <w:szCs w:val="22"/>
              </w:rPr>
              <w:t>W1: mechanizmy warunkujące starzenie się odporności wrodzonej i nabytej.</w:t>
            </w:r>
          </w:p>
          <w:p w:rsidR="008B5FF3" w:rsidRPr="00D917EA" w:rsidRDefault="008B5FF3" w:rsidP="00D917EA">
            <w:pPr>
              <w:pStyle w:val="Tekstpodstawowywcity"/>
              <w:ind w:left="0"/>
              <w:jc w:val="both"/>
              <w:rPr>
                <w:rFonts w:ascii="Times" w:hAnsi="Times"/>
                <w:sz w:val="22"/>
                <w:szCs w:val="22"/>
              </w:rPr>
            </w:pPr>
            <w:r w:rsidRPr="00D917EA">
              <w:rPr>
                <w:rFonts w:ascii="Times" w:hAnsi="Times"/>
                <w:sz w:val="22"/>
                <w:szCs w:val="22"/>
              </w:rPr>
              <w:t>W2: czynniki środowiskowe wpływające na starzenie się układu immunologicznego.</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D21C51" w:rsidP="00D917EA">
            <w:pPr>
              <w:pStyle w:val="Tekstpodstawowywcity"/>
              <w:ind w:left="0"/>
              <w:jc w:val="both"/>
              <w:rPr>
                <w:rFonts w:ascii="Times" w:hAnsi="Times"/>
                <w:b/>
                <w:sz w:val="22"/>
                <w:szCs w:val="22"/>
                <w:shd w:val="clear" w:color="auto" w:fill="FFFFFF"/>
              </w:rPr>
            </w:pPr>
            <w:r w:rsidRPr="00D917EA">
              <w:rPr>
                <w:rFonts w:ascii="Times" w:hAnsi="Times"/>
                <w:b/>
                <w:sz w:val="22"/>
                <w:szCs w:val="22"/>
                <w:shd w:val="clear" w:color="auto" w:fill="FFFFFF"/>
              </w:rPr>
              <w:t>Student potrafi:</w:t>
            </w:r>
          </w:p>
          <w:p w:rsidR="008B5FF3" w:rsidRPr="00D917EA" w:rsidRDefault="008B5FF3"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U1: wyjaśnić mechanizm starze</w:t>
            </w:r>
            <w:r w:rsidR="00D21C51" w:rsidRPr="00D917EA">
              <w:rPr>
                <w:rFonts w:ascii="Times" w:hAnsi="Times"/>
                <w:sz w:val="22"/>
                <w:szCs w:val="22"/>
                <w:shd w:val="clear" w:color="auto" w:fill="FFFFFF"/>
              </w:rPr>
              <w:t>nia się układu immunologicznego.</w:t>
            </w:r>
          </w:p>
          <w:p w:rsidR="008B5FF3" w:rsidRPr="00D917EA" w:rsidRDefault="00D21C51"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 xml:space="preserve">U1: </w:t>
            </w:r>
            <w:r w:rsidR="008B5FF3" w:rsidRPr="00D917EA">
              <w:rPr>
                <w:rFonts w:ascii="Times" w:hAnsi="Times"/>
                <w:sz w:val="22"/>
                <w:szCs w:val="22"/>
                <w:shd w:val="clear" w:color="auto" w:fill="FFFFFF"/>
              </w:rPr>
              <w:t xml:space="preserve">zaproponować badania służące do oceny stanu dojrzałości odpowiedzi immunologicznej </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Efekty kształcenia – kompetencje społeczne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8B5FF3" w:rsidP="00D917EA">
            <w:pPr>
              <w:pStyle w:val="Tekstpodstawowywcity"/>
              <w:ind w:left="0"/>
              <w:jc w:val="both"/>
              <w:rPr>
                <w:rFonts w:ascii="Times" w:hAnsi="Times"/>
                <w:b/>
                <w:sz w:val="22"/>
                <w:szCs w:val="22"/>
                <w:shd w:val="clear" w:color="auto" w:fill="FFFFFF"/>
              </w:rPr>
            </w:pPr>
            <w:r w:rsidRPr="00D917EA">
              <w:rPr>
                <w:rFonts w:ascii="Times" w:hAnsi="Times"/>
                <w:sz w:val="22"/>
                <w:szCs w:val="22"/>
                <w:shd w:val="clear" w:color="auto" w:fill="FFFFFF"/>
              </w:rPr>
              <w:t xml:space="preserve"> </w:t>
            </w:r>
            <w:r w:rsidRPr="00D917EA">
              <w:rPr>
                <w:rFonts w:ascii="Times" w:hAnsi="Times"/>
                <w:b/>
                <w:sz w:val="22"/>
                <w:szCs w:val="22"/>
                <w:shd w:val="clear" w:color="auto" w:fill="FFFFFF"/>
              </w:rPr>
              <w:t xml:space="preserve">Student </w:t>
            </w:r>
            <w:r w:rsidR="00D21C51" w:rsidRPr="00D917EA">
              <w:rPr>
                <w:rFonts w:ascii="Times" w:hAnsi="Times"/>
                <w:b/>
                <w:sz w:val="22"/>
                <w:szCs w:val="22"/>
                <w:shd w:val="clear" w:color="auto" w:fill="FFFFFF"/>
              </w:rPr>
              <w:t>gotów jest do:</w:t>
            </w:r>
          </w:p>
          <w:p w:rsidR="008B5FF3" w:rsidRPr="00D917EA" w:rsidRDefault="00D21C51"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K1: ciągłego</w:t>
            </w:r>
            <w:r w:rsidR="008B5FF3" w:rsidRPr="00D917EA">
              <w:rPr>
                <w:rFonts w:ascii="Times" w:hAnsi="Times"/>
                <w:sz w:val="22"/>
                <w:szCs w:val="22"/>
                <w:shd w:val="clear" w:color="auto" w:fill="FFFFFF"/>
              </w:rPr>
              <w:t xml:space="preserve"> samokształcenia i samodzielnego rozwiąz</w:t>
            </w:r>
            <w:r w:rsidRPr="00D917EA">
              <w:rPr>
                <w:rFonts w:ascii="Times" w:hAnsi="Times"/>
                <w:sz w:val="22"/>
                <w:szCs w:val="22"/>
                <w:shd w:val="clear" w:color="auto" w:fill="FFFFFF"/>
              </w:rPr>
              <w:t>ywania problemów, systematycznego</w:t>
            </w:r>
            <w:r w:rsidR="008B5FF3" w:rsidRPr="00D917EA">
              <w:rPr>
                <w:rFonts w:ascii="Times" w:hAnsi="Times"/>
                <w:sz w:val="22"/>
                <w:szCs w:val="22"/>
                <w:shd w:val="clear" w:color="auto" w:fill="FFFFFF"/>
              </w:rPr>
              <w:t xml:space="preserve"> wzbogaca</w:t>
            </w:r>
            <w:r w:rsidRPr="00D917EA">
              <w:rPr>
                <w:rFonts w:ascii="Times" w:hAnsi="Times"/>
                <w:sz w:val="22"/>
                <w:szCs w:val="22"/>
                <w:shd w:val="clear" w:color="auto" w:fill="FFFFFF"/>
              </w:rPr>
              <w:t>nia wiedzy</w:t>
            </w:r>
            <w:r w:rsidR="008B5FF3" w:rsidRPr="00D917EA">
              <w:rPr>
                <w:rFonts w:ascii="Times" w:hAnsi="Times"/>
                <w:sz w:val="22"/>
                <w:szCs w:val="22"/>
                <w:shd w:val="clear" w:color="auto" w:fill="FFFFFF"/>
              </w:rPr>
              <w:t>.</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381060" w:rsidRPr="00D917EA" w:rsidRDefault="0038106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381060" w:rsidRPr="00D917EA" w:rsidRDefault="00381060" w:rsidP="00D917EA">
            <w:pPr>
              <w:autoSpaceDE w:val="0"/>
              <w:autoSpaceDN w:val="0"/>
              <w:adjustRightInd w:val="0"/>
              <w:spacing w:after="0" w:line="240" w:lineRule="auto"/>
              <w:jc w:val="both"/>
              <w:rPr>
                <w:rFonts w:ascii="Times" w:hAnsi="Times" w:cs="Times New Roman"/>
              </w:rPr>
            </w:pPr>
          </w:p>
          <w:p w:rsidR="00381060" w:rsidRPr="00D917EA" w:rsidRDefault="00381060" w:rsidP="00D917EA">
            <w:pPr>
              <w:pStyle w:val="Domylnie"/>
              <w:jc w:val="both"/>
              <w:rPr>
                <w:rFonts w:ascii="Times" w:hAnsi="Times" w:cs="Times New Roman"/>
                <w:b/>
              </w:rPr>
            </w:pPr>
            <w:r w:rsidRPr="00D917EA">
              <w:rPr>
                <w:rFonts w:ascii="Times" w:hAnsi="Times" w:cs="Times New Roman"/>
                <w:b/>
              </w:rPr>
              <w:t>Laboratoria:</w:t>
            </w:r>
          </w:p>
          <w:p w:rsidR="00381060" w:rsidRPr="00D917EA" w:rsidRDefault="00381060" w:rsidP="00D917EA">
            <w:pPr>
              <w:pStyle w:val="Domylnie"/>
              <w:jc w:val="both"/>
              <w:rPr>
                <w:rFonts w:ascii="Times" w:hAnsi="Times" w:cs="Times New Roman"/>
              </w:rPr>
            </w:pPr>
            <w:r w:rsidRPr="00D917EA">
              <w:rPr>
                <w:rFonts w:ascii="Times" w:hAnsi="Times" w:cs="Times New Roman"/>
              </w:rPr>
              <w:t>- nie dotyczy.</w:t>
            </w:r>
          </w:p>
          <w:p w:rsidR="00381060" w:rsidRPr="00D917EA" w:rsidRDefault="00381060" w:rsidP="00D917EA">
            <w:pPr>
              <w:pStyle w:val="Domylnie"/>
              <w:jc w:val="both"/>
              <w:rPr>
                <w:rFonts w:ascii="Times" w:hAnsi="Times" w:cs="Times New Roman"/>
                <w:b/>
              </w:rPr>
            </w:pPr>
            <w:r w:rsidRPr="00D917EA">
              <w:rPr>
                <w:rFonts w:ascii="Times" w:hAnsi="Times" w:cs="Times New Roman"/>
                <w:b/>
              </w:rPr>
              <w:t>Seminaria:</w:t>
            </w:r>
          </w:p>
          <w:p w:rsidR="008B5FF3" w:rsidRPr="00D917EA" w:rsidRDefault="00381060" w:rsidP="00D917EA">
            <w:pPr>
              <w:spacing w:after="0" w:line="240" w:lineRule="auto"/>
              <w:jc w:val="both"/>
              <w:rPr>
                <w:rFonts w:ascii="Times" w:hAnsi="Times" w:cs="Times New Roman"/>
              </w:rPr>
            </w:pPr>
            <w:r w:rsidRPr="00D917EA">
              <w:rPr>
                <w:rFonts w:ascii="Times" w:hAnsi="Times" w:cs="Times New Roman"/>
              </w:rPr>
              <w:t>- nie dotyczy.</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color w:val="FF0000"/>
              </w:rPr>
            </w:pPr>
            <w:r w:rsidRPr="00D917EA">
              <w:rPr>
                <w:rFonts w:ascii="Times" w:hAnsi="Times" w:cs="Times New Roman"/>
                <w:iCs/>
              </w:rPr>
              <w:t>Znajomość elementarnej wiedzy z przedmiotu immunologia obejmującej budowę układu immunologicznego oraz funkcje podstawowych populacji komórek odpowiedzi swoistej i nieswoistej.</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b/>
              </w:rPr>
            </w:pPr>
            <w:r w:rsidRPr="00D917EA">
              <w:rPr>
                <w:rFonts w:ascii="Times" w:eastAsia="Times New Roman" w:hAnsi="Times" w:cs="Times New Roman"/>
                <w:b/>
              </w:rPr>
              <w:t>Skrócony opis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72"/>
              <w:jc w:val="both"/>
              <w:rPr>
                <w:rFonts w:ascii="Times" w:hAnsi="Times" w:cs="Times New Roman"/>
              </w:rPr>
            </w:pPr>
            <w:r w:rsidRPr="00D917EA">
              <w:rPr>
                <w:rFonts w:ascii="Times" w:hAnsi="Times" w:cs="Times New Roman"/>
              </w:rPr>
              <w:t>Tematem wykładu są zmiany w funkcjonowania układu immunologicznego związane z wiekiem. Omówione zostaną różnice w aktywności immunologicznej organizmu człowieka w zależności od jego wieku. Poruszony zostanie temat wpływu czynników środowiskowych na ten proces oraz skutków starzenia się układu immunologicznego.</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b/>
              </w:rPr>
            </w:pPr>
            <w:r w:rsidRPr="00D917EA">
              <w:rPr>
                <w:rFonts w:ascii="Times" w:eastAsia="Times New Roman" w:hAnsi="Times" w:cs="Times New Roman"/>
                <w:b/>
              </w:rPr>
              <w:t>Pełny opis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tabs>
                <w:tab w:val="left" w:pos="426"/>
              </w:tabs>
              <w:spacing w:after="0" w:line="240" w:lineRule="auto"/>
              <w:jc w:val="both"/>
              <w:rPr>
                <w:rFonts w:ascii="Times" w:hAnsi="Times" w:cs="Times New Roman"/>
              </w:rPr>
            </w:pPr>
            <w:r w:rsidRPr="00D917EA">
              <w:rPr>
                <w:rFonts w:ascii="Times" w:hAnsi="Times" w:cs="Times New Roman"/>
              </w:rPr>
              <w:t xml:space="preserve">-Wykład dotyczył będzie problemu starzenia się układu immunologicznego, czynników wpływających na ten proces i jego skutków. Szczegółowo omówione zostaną następujące zagadnienia:  </w:t>
            </w:r>
          </w:p>
          <w:p w:rsidR="008B5FF3" w:rsidRPr="00D917EA" w:rsidRDefault="008B5FF3" w:rsidP="00D917EA">
            <w:pPr>
              <w:tabs>
                <w:tab w:val="left" w:pos="426"/>
              </w:tabs>
              <w:spacing w:after="0" w:line="240" w:lineRule="auto"/>
              <w:jc w:val="both"/>
              <w:rPr>
                <w:rFonts w:ascii="Times" w:hAnsi="Times" w:cs="Times New Roman"/>
              </w:rPr>
            </w:pPr>
            <w:r w:rsidRPr="00D917EA">
              <w:rPr>
                <w:rFonts w:ascii="Times" w:hAnsi="Times" w:cs="Times New Roman"/>
              </w:rPr>
              <w:t>-   immunologiczna teoria starzenia, etapy starzenia;</w:t>
            </w:r>
          </w:p>
          <w:p w:rsidR="008B5FF3" w:rsidRPr="00D917EA" w:rsidRDefault="008B5FF3" w:rsidP="00D917EA">
            <w:pPr>
              <w:pStyle w:val="Akapitzlist"/>
              <w:spacing w:after="0" w:line="240" w:lineRule="auto"/>
              <w:ind w:left="0"/>
              <w:jc w:val="both"/>
              <w:rPr>
                <w:rFonts w:ascii="Times" w:hAnsi="Times"/>
                <w:i w:val="0"/>
              </w:rPr>
            </w:pPr>
            <w:r w:rsidRPr="00D917EA">
              <w:rPr>
                <w:rFonts w:ascii="Times" w:hAnsi="Times"/>
                <w:i w:val="0"/>
              </w:rPr>
              <w:t xml:space="preserve">- dojrzewanie i rozwój układu immunologicznego w okresie prenatalnym; </w:t>
            </w:r>
          </w:p>
          <w:p w:rsidR="008B5FF3" w:rsidRPr="00D917EA" w:rsidRDefault="008B5FF3" w:rsidP="00D917EA">
            <w:pPr>
              <w:pStyle w:val="Akapitzlist"/>
              <w:spacing w:after="0" w:line="240" w:lineRule="auto"/>
              <w:ind w:left="0"/>
              <w:jc w:val="both"/>
              <w:rPr>
                <w:rFonts w:ascii="Times" w:hAnsi="Times"/>
                <w:i w:val="0"/>
              </w:rPr>
            </w:pPr>
            <w:r w:rsidRPr="00D917EA">
              <w:rPr>
                <w:rFonts w:ascii="Times" w:hAnsi="Times"/>
                <w:i w:val="0"/>
              </w:rPr>
              <w:t xml:space="preserve">- mechanizmy starzenia się odpowiedzi wrodzonej i nabytej: różnice pomiędzy odpowiedzią immunologiczną osób młodych, dojrzałych i starszych; </w:t>
            </w:r>
          </w:p>
          <w:p w:rsidR="008B5FF3" w:rsidRPr="00D917EA" w:rsidRDefault="008B5FF3" w:rsidP="00D917EA">
            <w:pPr>
              <w:pStyle w:val="Akapitzlist"/>
              <w:spacing w:after="0" w:line="240" w:lineRule="auto"/>
              <w:ind w:left="0"/>
              <w:jc w:val="both"/>
              <w:rPr>
                <w:rFonts w:ascii="Times" w:hAnsi="Times"/>
                <w:i w:val="0"/>
              </w:rPr>
            </w:pPr>
            <w:r w:rsidRPr="00D917EA">
              <w:rPr>
                <w:rFonts w:ascii="Times" w:hAnsi="Times"/>
                <w:i w:val="0"/>
              </w:rPr>
              <w:t xml:space="preserve">- odpowiedź immunologiczna w ciąży: czynniki immunologiczne warunkujące prawidłowy przebieg ciąży i uczestniczące w jej patogenezie; </w:t>
            </w:r>
          </w:p>
          <w:p w:rsidR="008B5FF3" w:rsidRPr="00D917EA" w:rsidRDefault="008B5FF3" w:rsidP="00D917EA">
            <w:pPr>
              <w:spacing w:after="0" w:line="240" w:lineRule="auto"/>
              <w:jc w:val="both"/>
              <w:rPr>
                <w:rFonts w:ascii="Times" w:hAnsi="Times" w:cs="Times New Roman"/>
              </w:rPr>
            </w:pPr>
            <w:r w:rsidRPr="00D917EA">
              <w:rPr>
                <w:rFonts w:ascii="Times" w:hAnsi="Times" w:cs="Times New Roman"/>
              </w:rPr>
              <w:t>- czynniki środowiskowe wpływające na dojrzewanie i starzenie się układu immunologicznego: alergeny, przewlekłe zakażenia wirusowe, niedożywienie, itd.</w:t>
            </w:r>
          </w:p>
          <w:p w:rsidR="008B5FF3" w:rsidRPr="00D917EA" w:rsidRDefault="008B5FF3" w:rsidP="00D917EA">
            <w:pPr>
              <w:spacing w:after="0" w:line="240" w:lineRule="auto"/>
              <w:jc w:val="both"/>
              <w:rPr>
                <w:rFonts w:ascii="Times" w:hAnsi="Times" w:cs="Times New Roman"/>
              </w:rPr>
            </w:pPr>
            <w:r w:rsidRPr="00D917EA">
              <w:rPr>
                <w:rFonts w:ascii="Times" w:hAnsi="Times" w:cs="Times New Roman"/>
              </w:rPr>
              <w:t>-  metody oceny dojrzałości odpowiedzi immunologicznej</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jc w:val="both"/>
              <w:rPr>
                <w:rFonts w:ascii="Times" w:hAnsi="Times" w:cs="Times New Roman"/>
                <w:b/>
                <w:bCs/>
              </w:rPr>
            </w:pPr>
            <w:r w:rsidRPr="00D917EA">
              <w:rPr>
                <w:rFonts w:ascii="Times" w:hAnsi="Times" w:cs="Times New Roman"/>
                <w:b/>
                <w:bCs/>
              </w:rPr>
              <w:t>Literatura obowiązkowa:</w:t>
            </w:r>
          </w:p>
          <w:p w:rsidR="008B5FF3" w:rsidRPr="00D917EA" w:rsidRDefault="008B5FF3" w:rsidP="00D917EA">
            <w:pPr>
              <w:spacing w:after="0" w:line="240" w:lineRule="auto"/>
              <w:jc w:val="both"/>
              <w:rPr>
                <w:rFonts w:ascii="Times" w:hAnsi="Times" w:cs="Times New Roman"/>
                <w:bCs/>
              </w:rPr>
            </w:pPr>
            <w:r w:rsidRPr="00D917EA">
              <w:rPr>
                <w:rFonts w:ascii="Times" w:hAnsi="Times" w:cs="Times New Roman"/>
                <w:bCs/>
              </w:rPr>
              <w:t>1.</w:t>
            </w:r>
            <w:r w:rsidR="00D21C51" w:rsidRPr="00D917EA">
              <w:rPr>
                <w:rFonts w:ascii="Times" w:hAnsi="Times" w:cs="Times New Roman"/>
                <w:bCs/>
              </w:rPr>
              <w:t xml:space="preserve"> </w:t>
            </w:r>
            <w:r w:rsidRPr="00D917EA">
              <w:rPr>
                <w:rFonts w:ascii="Times" w:hAnsi="Times" w:cs="Times New Roman"/>
                <w:bCs/>
              </w:rPr>
              <w:t>Immunologia, J.Gołąb, M.Jakóbisiak, W.Lasek, T.Stokłosa, PWN Warszawa 2007</w:t>
            </w:r>
          </w:p>
          <w:p w:rsidR="008B5FF3" w:rsidRPr="00D917EA" w:rsidRDefault="008B5FF3" w:rsidP="00D917EA">
            <w:pPr>
              <w:spacing w:after="0" w:line="240" w:lineRule="auto"/>
              <w:jc w:val="both"/>
              <w:rPr>
                <w:rFonts w:ascii="Times" w:hAnsi="Times" w:cs="Times New Roman"/>
                <w:bCs/>
              </w:rPr>
            </w:pPr>
            <w:r w:rsidRPr="00D917EA">
              <w:rPr>
                <w:rFonts w:ascii="Times" w:hAnsi="Times" w:cs="Times New Roman"/>
                <w:bCs/>
              </w:rPr>
              <w:t>2. Immunologia kliniczna , M.Kowalski, Mediton 2000</w:t>
            </w:r>
          </w:p>
          <w:p w:rsidR="008B5FF3" w:rsidRPr="00D917EA" w:rsidRDefault="008B5FF3" w:rsidP="00D917EA">
            <w:pPr>
              <w:spacing w:after="0" w:line="240" w:lineRule="auto"/>
              <w:jc w:val="both"/>
              <w:rPr>
                <w:rFonts w:ascii="Times" w:hAnsi="Times" w:cs="Times New Roman"/>
                <w:bCs/>
              </w:rPr>
            </w:pPr>
            <w:r w:rsidRPr="00D917EA">
              <w:rPr>
                <w:rFonts w:ascii="Times" w:hAnsi="Times" w:cs="Times New Roman"/>
                <w:bCs/>
              </w:rPr>
              <w:t>3. Immunologia , Roitt, pod red. J.Żeromskiego , Wydawnictwo Medyczne Słotwiński Verlag Brema 1996</w:t>
            </w:r>
          </w:p>
          <w:p w:rsidR="008B5FF3" w:rsidRPr="00D917EA" w:rsidRDefault="008B5FF3" w:rsidP="00D917EA">
            <w:pPr>
              <w:spacing w:after="0" w:line="240" w:lineRule="auto"/>
              <w:jc w:val="both"/>
              <w:rPr>
                <w:rFonts w:ascii="Times" w:hAnsi="Times" w:cs="Times New Roman"/>
                <w:b/>
                <w:bCs/>
              </w:rPr>
            </w:pPr>
            <w:r w:rsidRPr="00D917EA">
              <w:rPr>
                <w:rFonts w:ascii="Times" w:hAnsi="Times" w:cs="Times New Roman"/>
                <w:b/>
                <w:bCs/>
              </w:rPr>
              <w:t>Literatura uzupełniająca:</w:t>
            </w:r>
          </w:p>
          <w:p w:rsidR="008B5FF3" w:rsidRPr="00D917EA" w:rsidRDefault="00D21C51" w:rsidP="00D917EA">
            <w:pPr>
              <w:spacing w:after="0" w:line="240" w:lineRule="auto"/>
              <w:jc w:val="both"/>
              <w:rPr>
                <w:rFonts w:ascii="Times" w:hAnsi="Times" w:cs="Times New Roman"/>
              </w:rPr>
            </w:pPr>
            <w:r w:rsidRPr="00D917EA">
              <w:rPr>
                <w:rFonts w:ascii="Times" w:hAnsi="Times" w:cs="Times New Roman"/>
                <w:bCs/>
              </w:rPr>
              <w:t>1</w:t>
            </w:r>
            <w:r w:rsidR="008B5FF3" w:rsidRPr="00D917EA">
              <w:rPr>
                <w:rFonts w:ascii="Times" w:hAnsi="Times" w:cs="Times New Roman"/>
                <w:bCs/>
              </w:rPr>
              <w:t xml:space="preserve">. </w:t>
            </w:r>
            <w:r w:rsidR="008B5FF3" w:rsidRPr="00D917EA">
              <w:rPr>
                <w:rFonts w:ascii="Times" w:hAnsi="Times" w:cs="Times New Roman"/>
              </w:rPr>
              <w:t xml:space="preserve">Mechanizmy starzenia się układu odpornościowego </w:t>
            </w:r>
          </w:p>
          <w:p w:rsidR="008B5FF3" w:rsidRPr="00D917EA" w:rsidRDefault="008B5FF3" w:rsidP="00D917EA">
            <w:pPr>
              <w:spacing w:after="0" w:line="240" w:lineRule="auto"/>
              <w:jc w:val="both"/>
              <w:rPr>
                <w:rFonts w:ascii="Times" w:hAnsi="Times" w:cs="Times New Roman"/>
              </w:rPr>
            </w:pPr>
            <w:r w:rsidRPr="00D917EA">
              <w:rPr>
                <w:rFonts w:ascii="Times" w:hAnsi="Times" w:cs="Times New Roman"/>
              </w:rPr>
              <w:t xml:space="preserve">a niektóre choroby wieku podeszłego, Jacek M. Witkowski, Postępy Biochemii 60 (2) 2014 </w:t>
            </w:r>
          </w:p>
          <w:p w:rsidR="008B5FF3" w:rsidRPr="00D917EA" w:rsidRDefault="00D21C51" w:rsidP="00D917EA">
            <w:pPr>
              <w:spacing w:after="0" w:line="240" w:lineRule="auto"/>
              <w:jc w:val="both"/>
              <w:rPr>
                <w:rFonts w:ascii="Times" w:hAnsi="Times" w:cs="Times New Roman"/>
              </w:rPr>
            </w:pPr>
            <w:r w:rsidRPr="00D917EA">
              <w:rPr>
                <w:rFonts w:ascii="Times" w:hAnsi="Times" w:cs="Times New Roman"/>
              </w:rPr>
              <w:t>2</w:t>
            </w:r>
            <w:r w:rsidR="008B5FF3" w:rsidRPr="00D917EA">
              <w:rPr>
                <w:rFonts w:ascii="Times" w:hAnsi="Times" w:cs="Times New Roman"/>
              </w:rPr>
              <w:t>.  Immunostarzenie – wpływ procesu starzenia  na komponenty układu immunologicznego, Magdalena Klaudia Jabłońska, GERONTOLOGIA POLSKA 2013, 4, 143-14</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b/>
                <w:iCs/>
              </w:rPr>
            </w:pPr>
            <w:r w:rsidRPr="00D917EA">
              <w:rPr>
                <w:rFonts w:ascii="Times" w:eastAsia="Times New Roman" w:hAnsi="Times" w:cs="Times New Roman"/>
                <w:b/>
              </w:rPr>
              <w:t>Metody i kryteria oceniania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1"/>
              <w:jc w:val="both"/>
              <w:rPr>
                <w:rFonts w:ascii="Times" w:hAnsi="Times" w:cs="Times New Roman"/>
              </w:rPr>
            </w:pPr>
            <w:r w:rsidRPr="00D917EA">
              <w:rPr>
                <w:rFonts w:ascii="Times" w:hAnsi="Times" w:cs="Times New Roman"/>
              </w:rPr>
              <w:t>Wykład: zaliczenie na ocenę na podstawie obecności na wykładzie</w:t>
            </w:r>
            <w:r w:rsidRPr="00D917EA">
              <w:rPr>
                <w:rFonts w:ascii="Times" w:hAnsi="Times" w:cs="Times New Roman"/>
              </w:rPr>
              <w:br/>
            </w:r>
            <w:r w:rsidRPr="00D917EA">
              <w:rPr>
                <w:rFonts w:ascii="Times" w:hAnsi="Times" w:cs="Times New Roman"/>
              </w:rPr>
              <w:lastRenderedPageBreak/>
              <w:t xml:space="preserve"> i odpowiedzi ustnej </w:t>
            </w:r>
          </w:p>
          <w:p w:rsidR="008B5FF3" w:rsidRPr="00D917EA" w:rsidRDefault="008B5FF3" w:rsidP="00D917EA">
            <w:pPr>
              <w:spacing w:after="0" w:line="240" w:lineRule="auto"/>
              <w:ind w:left="1"/>
              <w:jc w:val="both"/>
              <w:rPr>
                <w:rFonts w:ascii="Times" w:hAnsi="Times" w:cs="Times New Roman"/>
                <w:lang w:val="sv-SE"/>
              </w:rPr>
            </w:pPr>
            <w:r w:rsidRPr="00D917EA">
              <w:rPr>
                <w:rFonts w:ascii="Times" w:hAnsi="Times" w:cs="Times New Roman"/>
                <w:lang w:val="sv-SE"/>
              </w:rPr>
              <w:t>ndst - &lt;12,0 pkt (&lt;60%)</w:t>
            </w:r>
          </w:p>
          <w:p w:rsidR="008B5FF3" w:rsidRPr="00D917EA" w:rsidRDefault="008B5FF3" w:rsidP="00D917EA">
            <w:pPr>
              <w:spacing w:after="0" w:line="240" w:lineRule="auto"/>
              <w:ind w:left="1"/>
              <w:jc w:val="both"/>
              <w:rPr>
                <w:rFonts w:ascii="Times" w:hAnsi="Times" w:cs="Times New Roman"/>
                <w:lang w:val="sv-SE"/>
              </w:rPr>
            </w:pPr>
            <w:r w:rsidRPr="00D917EA">
              <w:rPr>
                <w:rFonts w:ascii="Times" w:hAnsi="Times" w:cs="Times New Roman"/>
                <w:lang w:val="sv-SE"/>
              </w:rPr>
              <w:t>dst- 12,0 pkt (60%)</w:t>
            </w:r>
          </w:p>
          <w:p w:rsidR="008B5FF3" w:rsidRPr="00D917EA" w:rsidRDefault="008B5FF3" w:rsidP="00D917EA">
            <w:pPr>
              <w:spacing w:after="0" w:line="240" w:lineRule="auto"/>
              <w:ind w:left="1"/>
              <w:jc w:val="both"/>
              <w:rPr>
                <w:rFonts w:ascii="Times" w:hAnsi="Times" w:cs="Times New Roman"/>
                <w:lang w:val="sv-SE"/>
              </w:rPr>
            </w:pPr>
            <w:r w:rsidRPr="00D917EA">
              <w:rPr>
                <w:rFonts w:ascii="Times" w:hAnsi="Times" w:cs="Times New Roman"/>
                <w:lang w:val="sv-SE"/>
              </w:rPr>
              <w:t>dst plus- 13,6 pkt (68%)</w:t>
            </w:r>
          </w:p>
          <w:p w:rsidR="008B5FF3" w:rsidRPr="00D917EA" w:rsidRDefault="008B5FF3" w:rsidP="00D917EA">
            <w:pPr>
              <w:spacing w:after="0" w:line="240" w:lineRule="auto"/>
              <w:ind w:left="1"/>
              <w:jc w:val="both"/>
              <w:rPr>
                <w:rFonts w:ascii="Times" w:hAnsi="Times" w:cs="Times New Roman"/>
              </w:rPr>
            </w:pPr>
            <w:r w:rsidRPr="00D917EA">
              <w:rPr>
                <w:rFonts w:ascii="Times" w:hAnsi="Times" w:cs="Times New Roman"/>
              </w:rPr>
              <w:t>db- 15,2 pkt (76%)</w:t>
            </w:r>
          </w:p>
          <w:p w:rsidR="008B5FF3" w:rsidRPr="00D917EA" w:rsidRDefault="008B5FF3" w:rsidP="00D917EA">
            <w:pPr>
              <w:spacing w:after="0" w:line="240" w:lineRule="auto"/>
              <w:ind w:left="1"/>
              <w:jc w:val="both"/>
              <w:rPr>
                <w:rFonts w:ascii="Times" w:hAnsi="Times" w:cs="Times New Roman"/>
              </w:rPr>
            </w:pPr>
            <w:r w:rsidRPr="00D917EA">
              <w:rPr>
                <w:rFonts w:ascii="Times" w:hAnsi="Times" w:cs="Times New Roman"/>
              </w:rPr>
              <w:t>db plus- 16,8 pkt (84%)</w:t>
            </w:r>
          </w:p>
          <w:p w:rsidR="008B5FF3" w:rsidRPr="00D917EA" w:rsidRDefault="008B5FF3" w:rsidP="00D917EA">
            <w:pPr>
              <w:spacing w:after="0" w:line="240" w:lineRule="auto"/>
              <w:ind w:left="72"/>
              <w:jc w:val="both"/>
              <w:rPr>
                <w:rFonts w:ascii="Times" w:hAnsi="Times" w:cs="Times New Roman"/>
              </w:rPr>
            </w:pPr>
            <w:r w:rsidRPr="00D917EA">
              <w:rPr>
                <w:rFonts w:ascii="Times" w:hAnsi="Times" w:cs="Times New Roman"/>
              </w:rPr>
              <w:t>bdb- 18,0 pkt (90%)</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Praktyki zawodowe w ramach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Style w:val="wrtext"/>
                <w:rFonts w:ascii="Times" w:hAnsi="Times" w:cs="Times New Roman"/>
              </w:rPr>
              <w:t>Nie dotyczy</w:t>
            </w:r>
            <w:r w:rsidR="008B5FF3" w:rsidRPr="00D917EA">
              <w:rPr>
                <w:rStyle w:val="wrtext"/>
                <w:rFonts w:ascii="Times" w:hAnsi="Times" w:cs="Times New Roman"/>
              </w:rPr>
              <w:t>.</w:t>
            </w:r>
          </w:p>
        </w:tc>
      </w:tr>
    </w:tbl>
    <w:p w:rsidR="00B6272B" w:rsidRPr="00D917EA" w:rsidRDefault="00B6272B" w:rsidP="00D917EA">
      <w:pPr>
        <w:pStyle w:val="WW-Domylnie"/>
        <w:spacing w:after="120" w:line="100" w:lineRule="atLeast"/>
        <w:jc w:val="both"/>
        <w:rPr>
          <w:rFonts w:ascii="Times" w:eastAsia="Times New Roman" w:hAnsi="Times" w:cs="Times New Roman"/>
          <w:b/>
        </w:rPr>
      </w:pPr>
    </w:p>
    <w:p w:rsidR="00B6272B" w:rsidRPr="00D917EA" w:rsidRDefault="00B6272B" w:rsidP="00D917EA">
      <w:pPr>
        <w:pStyle w:val="WW-Domylnie"/>
        <w:spacing w:after="120" w:line="100" w:lineRule="atLeast"/>
        <w:jc w:val="both"/>
        <w:rPr>
          <w:rFonts w:ascii="Times" w:eastAsia="Times New Roman" w:hAnsi="Times" w:cs="Times New Roman"/>
          <w:b/>
        </w:rPr>
      </w:pPr>
    </w:p>
    <w:p w:rsidR="008B5FF3" w:rsidRPr="00D917EA" w:rsidRDefault="00B6272B"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B) </w:t>
      </w:r>
      <w:r w:rsidR="008B5FF3" w:rsidRPr="00D917EA">
        <w:rPr>
          <w:rFonts w:ascii="Times" w:eastAsia="Times New Roman" w:hAnsi="Times" w:cs="Times New Roman"/>
          <w:b/>
        </w:rPr>
        <w:t xml:space="preserve">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8B5FF3" w:rsidRPr="00D917EA" w:rsidTr="002772FA">
        <w:trPr>
          <w:trHeight w:val="415"/>
        </w:trPr>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rPr>
            </w:pPr>
            <w:r w:rsidRPr="00D917EA">
              <w:rPr>
                <w:rFonts w:ascii="Times" w:eastAsia="Times New Roman" w:hAnsi="Times" w:cs="Times New Roman"/>
                <w:b/>
              </w:rPr>
              <w:t>Komentarz</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543A31" w:rsidRDefault="008B5FF3" w:rsidP="00D917EA">
            <w:pPr>
              <w:pStyle w:val="WW-Domylnie"/>
              <w:spacing w:after="0" w:line="240" w:lineRule="auto"/>
              <w:jc w:val="both"/>
              <w:rPr>
                <w:rFonts w:ascii="Times" w:hAnsi="Times" w:cs="Times New Roman"/>
                <w:b/>
              </w:rPr>
            </w:pPr>
            <w:r w:rsidRPr="00543A31">
              <w:rPr>
                <w:rFonts w:ascii="Times" w:hAnsi="Times" w:cs="Times New Roman"/>
                <w:b/>
              </w:rPr>
              <w:t xml:space="preserve">Semestr zimowy </w:t>
            </w:r>
            <w:r w:rsidR="00B6272B" w:rsidRPr="00543A31">
              <w:rPr>
                <w:rFonts w:ascii="Times" w:hAnsi="Times" w:cs="Times New Roman"/>
                <w:b/>
              </w:rPr>
              <w:t>III, IV, V rok</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8B5FF3" w:rsidRPr="00D917EA">
              <w:rPr>
                <w:rFonts w:ascii="Times" w:hAnsi="Times" w:cs="Times New Roman"/>
              </w:rPr>
              <w:t>Zaliczenie ustne na ocenę</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 Zaliczenie ustne na ocenę</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napToGrid w:val="0"/>
              <w:spacing w:after="0" w:line="240" w:lineRule="auto"/>
              <w:jc w:val="both"/>
              <w:rPr>
                <w:rFonts w:ascii="Times" w:hAnsi="Times" w:cs="Times New Roman"/>
                <w:b/>
              </w:rPr>
            </w:pPr>
            <w:r w:rsidRPr="00D917EA">
              <w:rPr>
                <w:rFonts w:ascii="Times" w:hAnsi="Times" w:cs="Times New Roman"/>
                <w:b/>
              </w:rPr>
              <w:t xml:space="preserve">Dr n. med. </w:t>
            </w:r>
            <w:r w:rsidR="008B5FF3" w:rsidRPr="00D917EA">
              <w:rPr>
                <w:rFonts w:ascii="Times" w:hAnsi="Times" w:cs="Times New Roman"/>
                <w:b/>
              </w:rPr>
              <w:t xml:space="preserve">Izabela Kubiszewska </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b/>
              </w:rPr>
              <w:t>Dr n. med. Izabela Kubiszewska</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8B5FF3" w:rsidRPr="00D917EA" w:rsidRDefault="008B5FF3" w:rsidP="00D917EA">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color w:val="000000"/>
              </w:rPr>
              <w:t>Przedmiot do wyboru</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40B09" w:rsidRPr="00D917EA" w:rsidRDefault="00C40B0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8B5FF3" w:rsidRPr="00D917EA" w:rsidRDefault="00C40B09"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40</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772FA" w:rsidRPr="00D917EA" w:rsidRDefault="002772FA" w:rsidP="00D917EA">
            <w:pPr>
              <w:pStyle w:val="WW-Domylnie"/>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WW-Domylnie"/>
              <w:snapToGrid w:val="0"/>
              <w:spacing w:after="0" w:line="240" w:lineRule="auto"/>
              <w:jc w:val="both"/>
              <w:rPr>
                <w:rFonts w:ascii="Times" w:hAnsi="Times" w:cs="Times New Roman"/>
              </w:rPr>
            </w:pPr>
            <w:r w:rsidRPr="00D917EA">
              <w:rPr>
                <w:rFonts w:ascii="Times" w:hAnsi="Times" w:cs="Times New Roman"/>
              </w:rPr>
              <w:t>Brak.</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WW-Domylnie"/>
              <w:snapToGrid w:val="0"/>
              <w:spacing w:after="0" w:line="240" w:lineRule="auto"/>
              <w:jc w:val="both"/>
              <w:rPr>
                <w:rFonts w:ascii="Times" w:hAnsi="Times" w:cs="Times New Roman"/>
              </w:rPr>
            </w:pPr>
            <w:r w:rsidRPr="00D917EA">
              <w:rPr>
                <w:rFonts w:ascii="Times" w:hAnsi="Times" w:cs="Times New Roman"/>
              </w:rPr>
              <w:t>Brak.</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W1: mechanizmy warunkujące starzenie się odporności wrodzonej i nabytej.</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W2: czynniki środowiskowe wpływające na starzenie się układu immunologicznego.</w:t>
            </w:r>
          </w:p>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U1: wyjaśnić mechanizm starzenia się układu immunologicznego.</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 xml:space="preserve">U1: zaproponować badania służące do oceny stanu dojrzałości odpowiedzi immunologicznej </w:t>
            </w:r>
          </w:p>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rPr>
              <w:t xml:space="preserve"> </w:t>
            </w:r>
            <w:r w:rsidRPr="00D917EA">
              <w:rPr>
                <w:rFonts w:ascii="Times" w:hAnsi="Times" w:cs="Times New Roman"/>
                <w:b/>
              </w:rPr>
              <w:t>Wykład student gotów jest do:</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K1: ciągłego samokształcenia i samodzielnego rozwiązywania problemów, systematycznego wzbogacania wiedzy.</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b/>
              </w:rPr>
            </w:pPr>
            <w:r w:rsidRPr="00D917EA">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543A31" w:rsidP="00D917EA">
            <w:pPr>
              <w:spacing w:after="0" w:line="240" w:lineRule="auto"/>
              <w:jc w:val="both"/>
              <w:rPr>
                <w:rFonts w:ascii="Times" w:hAnsi="Times" w:cs="Times New Roman"/>
              </w:rPr>
            </w:pPr>
            <w:r>
              <w:rPr>
                <w:rFonts w:ascii="Times" w:hAnsi="Times" w:cs="Times New Roman"/>
              </w:rPr>
              <w:t>I</w:t>
            </w:r>
            <w:r w:rsidR="002772FA" w:rsidRPr="00D917EA">
              <w:rPr>
                <w:rFonts w:ascii="Times" w:hAnsi="Times" w:cs="Times New Roman"/>
              </w:rPr>
              <w:t>dentyczne jak w części A.</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tabs>
                <w:tab w:val="left" w:pos="426"/>
              </w:tabs>
              <w:spacing w:after="0" w:line="240" w:lineRule="auto"/>
              <w:jc w:val="both"/>
              <w:rPr>
                <w:rFonts w:ascii="Times" w:hAnsi="Times" w:cs="Times New Roman"/>
                <w:b/>
              </w:rPr>
            </w:pPr>
            <w:r w:rsidRPr="00D917EA">
              <w:rPr>
                <w:rFonts w:ascii="Times" w:hAnsi="Times" w:cs="Times New Roman"/>
                <w:b/>
              </w:rPr>
              <w:t>Tematy wykładów:</w:t>
            </w:r>
          </w:p>
          <w:p w:rsidR="002772FA" w:rsidRPr="00D917EA" w:rsidRDefault="002772FA" w:rsidP="00D917EA">
            <w:pPr>
              <w:tabs>
                <w:tab w:val="left" w:pos="426"/>
              </w:tabs>
              <w:spacing w:after="0" w:line="240" w:lineRule="auto"/>
              <w:jc w:val="both"/>
              <w:rPr>
                <w:rFonts w:ascii="Times" w:hAnsi="Times" w:cs="Times New Roman"/>
              </w:rPr>
            </w:pPr>
            <w:r w:rsidRPr="00D917EA">
              <w:rPr>
                <w:rFonts w:ascii="Times" w:hAnsi="Times" w:cs="Times New Roman"/>
              </w:rPr>
              <w:lastRenderedPageBreak/>
              <w:t>1. Immunologiczna teoria starzenia, etapy starzenia</w:t>
            </w:r>
          </w:p>
          <w:p w:rsidR="002772FA" w:rsidRPr="00D917EA" w:rsidRDefault="002772FA" w:rsidP="00D917EA">
            <w:pPr>
              <w:pStyle w:val="Akapitzlist"/>
              <w:spacing w:after="0" w:line="240" w:lineRule="auto"/>
              <w:ind w:left="0"/>
              <w:jc w:val="both"/>
              <w:rPr>
                <w:rFonts w:ascii="Times" w:hAnsi="Times"/>
                <w:i w:val="0"/>
              </w:rPr>
            </w:pPr>
            <w:r w:rsidRPr="00D917EA">
              <w:rPr>
                <w:rFonts w:ascii="Times" w:hAnsi="Times"/>
                <w:i w:val="0"/>
              </w:rPr>
              <w:t xml:space="preserve">2. Dojrzewanie i rozwój układu immunologicznego w okresie prenatalnym </w:t>
            </w:r>
          </w:p>
          <w:p w:rsidR="002772FA" w:rsidRPr="00D917EA" w:rsidRDefault="002772FA" w:rsidP="00D917EA">
            <w:pPr>
              <w:pStyle w:val="Akapitzlist"/>
              <w:spacing w:after="0" w:line="240" w:lineRule="auto"/>
              <w:ind w:left="0"/>
              <w:jc w:val="both"/>
              <w:rPr>
                <w:rFonts w:ascii="Times" w:hAnsi="Times"/>
                <w:i w:val="0"/>
              </w:rPr>
            </w:pPr>
            <w:r w:rsidRPr="00D917EA">
              <w:rPr>
                <w:rFonts w:ascii="Times" w:hAnsi="Times"/>
                <w:i w:val="0"/>
              </w:rPr>
              <w:t xml:space="preserve">3. Mechanizmy starzenia się odpowiedzi wrodzonej i nabytej: różnice pomiędzy odpowiedzią immunologiczną osób młodych, dojrzałych i starszych </w:t>
            </w:r>
          </w:p>
          <w:p w:rsidR="002772FA" w:rsidRPr="00D917EA" w:rsidRDefault="002772FA" w:rsidP="00D917EA">
            <w:pPr>
              <w:pStyle w:val="Akapitzlist"/>
              <w:spacing w:after="0" w:line="240" w:lineRule="auto"/>
              <w:ind w:left="0"/>
              <w:jc w:val="both"/>
              <w:rPr>
                <w:rFonts w:ascii="Times" w:hAnsi="Times"/>
                <w:i w:val="0"/>
              </w:rPr>
            </w:pPr>
            <w:r w:rsidRPr="00D917EA">
              <w:rPr>
                <w:rFonts w:ascii="Times" w:hAnsi="Times"/>
                <w:i w:val="0"/>
              </w:rPr>
              <w:t xml:space="preserve">4. Odpowiedź immunologiczna w ciąży: czynniki immunologiczne warunkujące prawidłowy przebieg ciąży i uczestniczące w jej patogenezie </w:t>
            </w:r>
          </w:p>
          <w:p w:rsidR="002772FA" w:rsidRPr="00D917EA" w:rsidRDefault="002772FA" w:rsidP="00D917EA">
            <w:pPr>
              <w:spacing w:after="0" w:line="240" w:lineRule="auto"/>
              <w:jc w:val="both"/>
              <w:rPr>
                <w:rFonts w:ascii="Times" w:hAnsi="Times" w:cs="Times New Roman"/>
              </w:rPr>
            </w:pPr>
            <w:r w:rsidRPr="00D917EA">
              <w:rPr>
                <w:rFonts w:ascii="Times" w:hAnsi="Times" w:cs="Times New Roman"/>
              </w:rPr>
              <w:t>5. czynniki środowiskowe wpływające na dojrzewanie i starzenie się układu immunlogicznego: alergeny, przewlekłe zakażenia wirusowe, niedożywienie, itd.</w:t>
            </w:r>
          </w:p>
          <w:p w:rsidR="002772FA" w:rsidRPr="00D917EA" w:rsidRDefault="002772FA" w:rsidP="00D917EA">
            <w:pPr>
              <w:spacing w:after="0" w:line="240" w:lineRule="auto"/>
              <w:jc w:val="both"/>
              <w:rPr>
                <w:rFonts w:ascii="Times" w:hAnsi="Times" w:cs="Times New Roman"/>
              </w:rPr>
            </w:pPr>
            <w:r w:rsidRPr="00D917EA">
              <w:rPr>
                <w:rFonts w:ascii="Times" w:hAnsi="Times" w:cs="Times New Roman"/>
              </w:rPr>
              <w:t>6. metody oceny dojrzałości odpowiedzi immunologicznej</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543A31" w:rsidP="00D917EA">
            <w:pPr>
              <w:pStyle w:val="WW-Domylnie"/>
              <w:spacing w:after="0" w:line="240" w:lineRule="auto"/>
              <w:jc w:val="both"/>
              <w:rPr>
                <w:rFonts w:ascii="Times" w:hAnsi="Times" w:cs="Times New Roman"/>
              </w:rPr>
            </w:pPr>
            <w:r>
              <w:rPr>
                <w:rFonts w:ascii="Times" w:hAnsi="Times" w:cs="Times New Roman"/>
              </w:rPr>
              <w:t>I</w:t>
            </w:r>
            <w:r w:rsidR="002772FA" w:rsidRPr="00D917EA">
              <w:rPr>
                <w:rFonts w:ascii="Times" w:hAnsi="Times" w:cs="Times New Roman"/>
              </w:rPr>
              <w:t>dentyczne jak w części A.</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543A31" w:rsidP="00D917EA">
            <w:pPr>
              <w:pStyle w:val="WW-Domylnie"/>
              <w:spacing w:after="0" w:line="240" w:lineRule="auto"/>
              <w:jc w:val="both"/>
              <w:rPr>
                <w:rFonts w:ascii="Times" w:hAnsi="Times" w:cs="Times New Roman"/>
              </w:rPr>
            </w:pPr>
            <w:r>
              <w:rPr>
                <w:rFonts w:ascii="Times" w:hAnsi="Times" w:cs="Times New Roman"/>
              </w:rPr>
              <w:t>I</w:t>
            </w:r>
            <w:r w:rsidR="002772FA" w:rsidRPr="00D917EA">
              <w:rPr>
                <w:rFonts w:ascii="Times" w:hAnsi="Times" w:cs="Times New Roman"/>
              </w:rPr>
              <w:t>dentyczne jak w części A.</w:t>
            </w:r>
          </w:p>
        </w:tc>
      </w:tr>
    </w:tbl>
    <w:p w:rsidR="008B5FF3" w:rsidRPr="00D917EA" w:rsidRDefault="008B5FF3" w:rsidP="00D917EA">
      <w:pPr>
        <w:pStyle w:val="WW-Domylnie"/>
        <w:spacing w:before="28" w:after="28" w:line="100" w:lineRule="atLeast"/>
        <w:jc w:val="both"/>
        <w:rPr>
          <w:rFonts w:ascii="Times" w:hAnsi="Times" w:cs="Times New Roman"/>
        </w:rPr>
      </w:pPr>
    </w:p>
    <w:p w:rsidR="00766D7D" w:rsidRPr="00D917EA" w:rsidRDefault="00766D7D" w:rsidP="00D917EA">
      <w:pPr>
        <w:jc w:val="both"/>
        <w:rPr>
          <w:rFonts w:ascii="Times" w:hAnsi="Times" w:cs="Times New Roman"/>
          <w:sz w:val="24"/>
          <w:szCs w:val="24"/>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pPr>
      <w:bookmarkStart w:id="49" w:name="_Toc435613835"/>
      <w:r w:rsidRPr="00D917EA">
        <w:lastRenderedPageBreak/>
        <w:t>25. Immunomodulacyjne właściwości mikrobiomu człowieka i jego znaczenie w patogenezie chorób</w:t>
      </w:r>
      <w:bookmarkEnd w:id="49"/>
    </w:p>
    <w:p w:rsidR="001F5848" w:rsidRPr="00D917EA" w:rsidRDefault="001F5848" w:rsidP="00D917EA">
      <w:pPr>
        <w:pStyle w:val="WW-Domylnie"/>
        <w:tabs>
          <w:tab w:val="left" w:pos="4536"/>
        </w:tabs>
        <w:spacing w:after="0" w:line="100" w:lineRule="atLeast"/>
        <w:ind w:left="4248"/>
        <w:jc w:val="both"/>
        <w:rPr>
          <w:rFonts w:ascii="Times" w:hAnsi="Times" w:cs="Times New Roman"/>
        </w:rPr>
      </w:pPr>
    </w:p>
    <w:p w:rsidR="00B6272B" w:rsidRPr="00D917EA" w:rsidRDefault="00B6272B" w:rsidP="00D917EA">
      <w:pPr>
        <w:pStyle w:val="WW-Domylnie"/>
        <w:spacing w:after="120" w:line="100" w:lineRule="atLeast"/>
        <w:jc w:val="both"/>
        <w:rPr>
          <w:rFonts w:ascii="Times" w:eastAsia="Times New Roman" w:hAnsi="Times" w:cs="Times New Roman"/>
          <w:b/>
        </w:rPr>
      </w:pPr>
    </w:p>
    <w:p w:rsidR="001F5848" w:rsidRPr="00D917EA" w:rsidRDefault="00B6272B"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A) </w:t>
      </w:r>
      <w:r w:rsidR="001F5848" w:rsidRPr="00D917EA">
        <w:rPr>
          <w:rFonts w:ascii="Times" w:eastAsia="Times New Roman" w:hAnsi="Times" w:cs="Times New Roman"/>
          <w:b/>
        </w:rPr>
        <w:t xml:space="preserve">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345"/>
        <w:gridCol w:w="6069"/>
      </w:tblGrid>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rPr>
            </w:pPr>
          </w:p>
          <w:p w:rsidR="001F5848" w:rsidRPr="00D917EA" w:rsidRDefault="001F5848" w:rsidP="00D917EA">
            <w:pPr>
              <w:pStyle w:val="WW-Domylnie"/>
              <w:spacing w:after="0" w:line="100" w:lineRule="atLeast"/>
              <w:jc w:val="both"/>
              <w:rPr>
                <w:rFonts w:ascii="Times" w:hAnsi="Times" w:cs="Times New Roman"/>
              </w:rPr>
            </w:pPr>
            <w:r w:rsidRPr="00D917EA">
              <w:rPr>
                <w:rFonts w:ascii="Times" w:eastAsia="Times New Roman" w:hAnsi="Times" w:cs="Times New Roman"/>
                <w:b/>
              </w:rPr>
              <w:t>Nazwa pola</w:t>
            </w:r>
          </w:p>
          <w:p w:rsidR="001F5848" w:rsidRPr="00D917EA" w:rsidRDefault="001F5848" w:rsidP="00D917EA">
            <w:pPr>
              <w:pStyle w:val="WW-Domylnie"/>
              <w:spacing w:after="0" w:line="100" w:lineRule="atLeast"/>
              <w:jc w:val="both"/>
              <w:rPr>
                <w:rFonts w:ascii="Times" w:hAnsi="Times" w:cs="Times New Roman"/>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100" w:lineRule="atLeast"/>
              <w:jc w:val="center"/>
              <w:rPr>
                <w:rFonts w:ascii="Times" w:hAnsi="Times" w:cs="Times New Roman"/>
              </w:rPr>
            </w:pPr>
          </w:p>
          <w:p w:rsidR="001F5848" w:rsidRPr="00D917EA" w:rsidRDefault="001F5848" w:rsidP="00D917EA">
            <w:pPr>
              <w:pStyle w:val="WW-Domylnie"/>
              <w:spacing w:after="0" w:line="100" w:lineRule="atLeast"/>
              <w:jc w:val="center"/>
              <w:rPr>
                <w:rFonts w:ascii="Times" w:hAnsi="Times"/>
              </w:rPr>
            </w:pPr>
            <w:r w:rsidRPr="00D917EA">
              <w:rPr>
                <w:rFonts w:ascii="Times" w:eastAsia="Times New Roman" w:hAnsi="Times" w:cs="Times New Roman"/>
                <w:b/>
              </w:rPr>
              <w:t>Komentarz</w:t>
            </w:r>
          </w:p>
        </w:tc>
      </w:tr>
      <w:tr w:rsidR="001F5848" w:rsidRPr="00543BF2"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720"/>
              <w:jc w:val="center"/>
              <w:rPr>
                <w:rFonts w:ascii="Times" w:hAnsi="Times" w:cs="Times New Roman"/>
                <w:b/>
              </w:rPr>
            </w:pPr>
            <w:r w:rsidRPr="00D917EA">
              <w:rPr>
                <w:rFonts w:ascii="Times" w:hAnsi="Times" w:cs="Times New Roman"/>
                <w:b/>
              </w:rPr>
              <w:t>Immunomodulacyjne właściwości mikrobiomu człowieka i jego znaczenie w patogenezie chorób</w:t>
            </w:r>
          </w:p>
          <w:p w:rsidR="001F5848" w:rsidRPr="00D917EA" w:rsidRDefault="001153BA" w:rsidP="00D917EA">
            <w:pPr>
              <w:spacing w:after="0" w:line="240" w:lineRule="auto"/>
              <w:ind w:left="720"/>
              <w:jc w:val="center"/>
              <w:rPr>
                <w:rFonts w:ascii="Times" w:hAnsi="Times" w:cs="Times New Roman"/>
                <w:b/>
                <w:lang w:val="en-US"/>
              </w:rPr>
            </w:pPr>
            <w:r w:rsidRPr="00D917EA">
              <w:rPr>
                <w:rStyle w:val="tlid-translation"/>
                <w:rFonts w:ascii="Times" w:hAnsi="Times" w:cs="Times New Roman"/>
                <w:b/>
                <w:lang w:val="en-US"/>
              </w:rPr>
              <w:t>(</w:t>
            </w:r>
            <w:r w:rsidR="001F5848" w:rsidRPr="00D917EA">
              <w:rPr>
                <w:rStyle w:val="tlid-translation"/>
                <w:rFonts w:ascii="Times" w:hAnsi="Times" w:cs="Times New Roman"/>
                <w:b/>
                <w:lang w:val="en-US"/>
              </w:rPr>
              <w:t>Immunomodulatory properties of the human microbiome and its role in the pathogenesis of diseases</w:t>
            </w:r>
            <w:r w:rsidRPr="00D917EA">
              <w:rPr>
                <w:rStyle w:val="tlid-translation"/>
                <w:rFonts w:ascii="Times" w:hAnsi="Times" w:cs="Times New Roman"/>
                <w:b/>
                <w:lang w:val="en-US"/>
              </w:rPr>
              <w:t>)</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Katedra Immunologii</w:t>
            </w:r>
          </w:p>
          <w:p w:rsidR="001F5848" w:rsidRPr="00D917EA" w:rsidRDefault="001F584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Uniwersytet Mikołaja Kopernika w Toruniu</w:t>
            </w:r>
          </w:p>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Analityka Medyczna</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Times New Roman" w:hAnsi="Times" w:cs="Times New Roman"/>
                <w:b/>
                <w:bCs/>
                <w:i/>
                <w:color w:val="000000"/>
              </w:rPr>
            </w:pPr>
            <w:r w:rsidRPr="00D917EA">
              <w:rPr>
                <w:rFonts w:ascii="Times" w:eastAsia="Times New Roman" w:hAnsi="Times" w:cs="Times New Roman"/>
                <w:b/>
              </w:rPr>
              <w:t xml:space="preserve">Kod przedmiotu </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C40B09" w:rsidP="00D917EA">
            <w:pPr>
              <w:pStyle w:val="WW-Domylnie"/>
              <w:snapToGrid w:val="0"/>
              <w:spacing w:after="0" w:line="240" w:lineRule="auto"/>
              <w:jc w:val="center"/>
              <w:rPr>
                <w:rFonts w:ascii="Times" w:hAnsi="Times" w:cs="Times New Roman"/>
                <w:b/>
              </w:rPr>
            </w:pPr>
            <w:r w:rsidRPr="00D917EA">
              <w:rPr>
                <w:rFonts w:ascii="Times" w:hAnsi="Times" w:cs="Times New Roman"/>
                <w:b/>
              </w:rPr>
              <w:t>1714-A-ZF-IWMCZ</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1F5848" w:rsidRPr="00D917EA" w:rsidRDefault="001F5848" w:rsidP="00D917EA">
            <w:pPr>
              <w:pStyle w:val="WW-Domylnie"/>
              <w:spacing w:after="0" w:line="240" w:lineRule="auto"/>
              <w:jc w:val="both"/>
              <w:rPr>
                <w:rFonts w:ascii="Times" w:hAnsi="Times" w:cs="Times New Roman"/>
                <w:b/>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C40B09"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72"/>
              <w:jc w:val="center"/>
              <w:rPr>
                <w:rFonts w:ascii="Times" w:hAnsi="Times" w:cs="Times New Roman"/>
                <w:b/>
              </w:rPr>
            </w:pPr>
            <w:r w:rsidRPr="00D917EA">
              <w:rPr>
                <w:rFonts w:ascii="Times" w:hAnsi="Times" w:cs="Times New Roman"/>
                <w:b/>
              </w:rPr>
              <w:t>Zaliczenie na ocenę</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B6272B" w:rsidP="00D917EA">
            <w:pPr>
              <w:pStyle w:val="WW-Domylnie"/>
              <w:spacing w:after="0" w:line="240" w:lineRule="auto"/>
              <w:jc w:val="center"/>
              <w:rPr>
                <w:rFonts w:ascii="Times" w:hAnsi="Times" w:cs="Times New Roman"/>
                <w:b/>
              </w:rPr>
            </w:pPr>
            <w:r w:rsidRPr="00D917EA">
              <w:rPr>
                <w:rFonts w:ascii="Times" w:hAnsi="Times" w:cs="Times New Roman"/>
                <w:b/>
              </w:rPr>
              <w:t>Język</w:t>
            </w:r>
            <w:r w:rsidR="001F5848" w:rsidRPr="00D917EA">
              <w:rPr>
                <w:rFonts w:ascii="Times" w:hAnsi="Times" w:cs="Times New Roman"/>
                <w:b/>
              </w:rPr>
              <w:t xml:space="preserve"> polski</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B6272B" w:rsidP="00D917EA">
            <w:pPr>
              <w:pStyle w:val="WW-Domylnie"/>
              <w:snapToGrid w:val="0"/>
              <w:spacing w:after="0" w:line="240" w:lineRule="auto"/>
              <w:jc w:val="center"/>
              <w:rPr>
                <w:rFonts w:ascii="Times" w:hAnsi="Times" w:cs="Times New Roman"/>
                <w:b/>
              </w:rPr>
            </w:pPr>
            <w:r w:rsidRPr="00D917EA">
              <w:rPr>
                <w:rFonts w:ascii="Times" w:hAnsi="Times" w:cs="Times New Roman"/>
                <w:b/>
              </w:rPr>
              <w:t>N</w:t>
            </w:r>
            <w:r w:rsidR="001F5848" w:rsidRPr="00D917EA">
              <w:rPr>
                <w:rFonts w:ascii="Times" w:hAnsi="Times" w:cs="Times New Roman"/>
                <w:b/>
              </w:rPr>
              <w:t>ie</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
              </w:rPr>
            </w:pPr>
            <w:r w:rsidRPr="00D917EA">
              <w:rPr>
                <w:rFonts w:ascii="Times" w:eastAsia="Times New Roman" w:hAnsi="Times" w:cs="Times New Roman"/>
                <w:b/>
              </w:rPr>
              <w:t>Całkowity nakład pracy studenta/słuchacza studiów podyplomowych/uczestnika kursów dokształcających</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Domylnie"/>
              <w:spacing w:after="0" w:line="240" w:lineRule="auto"/>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2772FA" w:rsidRPr="00D917EA" w:rsidRDefault="002772FA"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2772FA" w:rsidRPr="00D917EA" w:rsidRDefault="002772FA"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2772FA" w:rsidRPr="00D917EA" w:rsidRDefault="002772FA" w:rsidP="00D917EA">
            <w:pPr>
              <w:pStyle w:val="Domylnie"/>
              <w:spacing w:after="0" w:line="240" w:lineRule="auto"/>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2772FA" w:rsidRPr="00D917EA" w:rsidRDefault="002772FA" w:rsidP="00D917EA">
            <w:pPr>
              <w:pStyle w:val="Domylnie"/>
              <w:spacing w:after="0" w:line="240" w:lineRule="auto"/>
              <w:jc w:val="both"/>
              <w:rPr>
                <w:rFonts w:ascii="Times" w:hAnsi="Times" w:cs="Times New Roman"/>
                <w:b/>
                <w:iCs/>
              </w:rPr>
            </w:pPr>
          </w:p>
          <w:p w:rsidR="002772FA" w:rsidRPr="00D917EA" w:rsidRDefault="002772FA"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2772FA" w:rsidRPr="00D917EA" w:rsidRDefault="002772FA"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2772FA" w:rsidRPr="00D917EA" w:rsidRDefault="002772FA"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2+1=</w:t>
            </w:r>
            <w:r w:rsidRPr="00D917EA">
              <w:rPr>
                <w:rFonts w:ascii="Times" w:hAnsi="Times"/>
                <w:b/>
              </w:rPr>
              <w:t>5 godziny.</w:t>
            </w:r>
          </w:p>
          <w:p w:rsidR="001F5848" w:rsidRPr="00D917EA" w:rsidRDefault="002772FA" w:rsidP="00D917EA">
            <w:pPr>
              <w:pStyle w:val="Domylnie"/>
              <w:spacing w:after="0" w:line="240" w:lineRule="auto"/>
              <w:jc w:val="both"/>
              <w:rPr>
                <w:rFonts w:ascii="Times" w:hAnsi="Times" w:cs="Times New Roman"/>
                <w:b/>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1F5848" w:rsidRPr="00D917EA" w:rsidRDefault="001F5848" w:rsidP="00D917EA">
            <w:pPr>
              <w:pStyle w:val="WW-Domylnie"/>
              <w:spacing w:after="0" w:line="240" w:lineRule="auto"/>
              <w:jc w:val="both"/>
              <w:rPr>
                <w:rFonts w:ascii="Times" w:hAnsi="Times" w:cs="Times New Roman"/>
                <w:b/>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Tekstpodstawowywcity"/>
              <w:ind w:left="0"/>
              <w:jc w:val="both"/>
              <w:rPr>
                <w:rFonts w:ascii="Times" w:hAnsi="Times"/>
                <w:b/>
                <w:sz w:val="22"/>
                <w:szCs w:val="22"/>
              </w:rPr>
            </w:pPr>
            <w:r w:rsidRPr="00D917EA">
              <w:rPr>
                <w:rFonts w:ascii="Times" w:hAnsi="Times"/>
                <w:b/>
                <w:sz w:val="22"/>
                <w:szCs w:val="22"/>
              </w:rPr>
              <w:t>Student zna i rozumie:</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W1</w:t>
            </w:r>
            <w:r w:rsidR="001153BA" w:rsidRPr="00D917EA">
              <w:rPr>
                <w:rFonts w:ascii="Times" w:hAnsi="Times"/>
                <w:sz w:val="22"/>
                <w:szCs w:val="22"/>
              </w:rPr>
              <w:t xml:space="preserve">: </w:t>
            </w:r>
            <w:r w:rsidRPr="00D917EA">
              <w:rPr>
                <w:rFonts w:ascii="Times" w:hAnsi="Times"/>
                <w:sz w:val="22"/>
                <w:szCs w:val="22"/>
              </w:rPr>
              <w:t>pojęcia mikrobiom, mikrobiota, dysbioza, probiotyk, prebiotyk, symbiotyk i</w:t>
            </w:r>
            <w:r w:rsidR="002772FA" w:rsidRPr="00D917EA">
              <w:rPr>
                <w:rFonts w:ascii="Times" w:hAnsi="Times"/>
                <w:sz w:val="22"/>
                <w:szCs w:val="22"/>
              </w:rPr>
              <w:t xml:space="preserve"> rozumie różnice pomiędzy nimi.</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W2:</w:t>
            </w:r>
            <w:r w:rsidR="002772FA" w:rsidRPr="00D917EA">
              <w:rPr>
                <w:rFonts w:ascii="Times" w:hAnsi="Times"/>
                <w:sz w:val="22"/>
                <w:szCs w:val="22"/>
              </w:rPr>
              <w:t xml:space="preserve"> </w:t>
            </w:r>
            <w:r w:rsidRPr="00D917EA">
              <w:rPr>
                <w:rFonts w:ascii="Times" w:hAnsi="Times"/>
                <w:sz w:val="22"/>
                <w:szCs w:val="22"/>
              </w:rPr>
              <w:t>podstawowe mechanizmy działania flory jelitowej c</w:t>
            </w:r>
            <w:r w:rsidR="002772FA" w:rsidRPr="00D917EA">
              <w:rPr>
                <w:rFonts w:ascii="Times" w:hAnsi="Times"/>
                <w:sz w:val="22"/>
                <w:szCs w:val="22"/>
              </w:rPr>
              <w:t>złowieka.</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W3: mechanizmy immunomodulacyjnego działania probiotyków.</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 xml:space="preserve">W4: przykłady chorób, w leczeniu których stosowane są probiotyki </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Tekstpodstawowywcity"/>
              <w:ind w:left="0"/>
              <w:jc w:val="both"/>
              <w:rPr>
                <w:rFonts w:ascii="Times" w:hAnsi="Times"/>
                <w:b/>
                <w:sz w:val="22"/>
                <w:szCs w:val="22"/>
                <w:shd w:val="clear" w:color="auto" w:fill="FFFFFF"/>
              </w:rPr>
            </w:pPr>
            <w:r w:rsidRPr="00D917EA">
              <w:rPr>
                <w:rFonts w:ascii="Times" w:hAnsi="Times"/>
                <w:b/>
                <w:sz w:val="22"/>
                <w:szCs w:val="22"/>
                <w:shd w:val="clear" w:color="auto" w:fill="FFFFFF"/>
              </w:rPr>
              <w:t>Student potrafi:</w:t>
            </w:r>
          </w:p>
          <w:p w:rsidR="001F5848" w:rsidRPr="00D917EA" w:rsidRDefault="001F5848"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lastRenderedPageBreak/>
              <w:t>U1: wyjaśnić związek pomiędzy mikroflorą człowieka, jego układem immunol</w:t>
            </w:r>
            <w:r w:rsidR="002772FA" w:rsidRPr="00D917EA">
              <w:rPr>
                <w:rFonts w:ascii="Times" w:hAnsi="Times"/>
                <w:sz w:val="22"/>
                <w:szCs w:val="22"/>
                <w:shd w:val="clear" w:color="auto" w:fill="FFFFFF"/>
              </w:rPr>
              <w:t>ogicznym a objawami klinicznymi.</w:t>
            </w:r>
          </w:p>
          <w:p w:rsidR="001F5848" w:rsidRPr="00D917EA" w:rsidRDefault="001F5848"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U2:</w:t>
            </w:r>
            <w:r w:rsidRPr="00D917EA">
              <w:rPr>
                <w:rFonts w:ascii="Times" w:hAnsi="Times"/>
                <w:sz w:val="22"/>
                <w:szCs w:val="22"/>
              </w:rPr>
              <w:t xml:space="preserve"> wyjaśniać wpływ żywności funkcjonalnej na skład mikroflory człowieka</w:t>
            </w:r>
            <w:r w:rsidR="002772FA" w:rsidRPr="00D917EA">
              <w:rPr>
                <w:rFonts w:ascii="Times" w:hAnsi="Times"/>
                <w:sz w:val="22"/>
                <w:szCs w:val="22"/>
              </w:rPr>
              <w:t>.</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Efekty kształcenia – kompetencje społeczne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Tekstpodstawowywcity"/>
              <w:ind w:left="0"/>
              <w:jc w:val="both"/>
              <w:rPr>
                <w:rFonts w:ascii="Times" w:hAnsi="Times"/>
                <w:b/>
                <w:sz w:val="22"/>
                <w:szCs w:val="22"/>
                <w:shd w:val="clear" w:color="auto" w:fill="FFFFFF"/>
              </w:rPr>
            </w:pPr>
            <w:r w:rsidRPr="00D917EA">
              <w:rPr>
                <w:rFonts w:ascii="Times" w:hAnsi="Times"/>
                <w:b/>
                <w:sz w:val="22"/>
                <w:szCs w:val="22"/>
                <w:shd w:val="clear" w:color="auto" w:fill="FFFFFF"/>
              </w:rPr>
              <w:t>Student gotów jest do:</w:t>
            </w:r>
            <w:r w:rsidR="001F5848" w:rsidRPr="00D917EA">
              <w:rPr>
                <w:rFonts w:ascii="Times" w:hAnsi="Times"/>
                <w:b/>
                <w:sz w:val="22"/>
                <w:szCs w:val="22"/>
                <w:shd w:val="clear" w:color="auto" w:fill="FFFFFF"/>
              </w:rPr>
              <w:t xml:space="preserve"> </w:t>
            </w:r>
          </w:p>
          <w:p w:rsidR="001F5848" w:rsidRPr="00D917EA" w:rsidRDefault="001F5848"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 xml:space="preserve">K1: </w:t>
            </w:r>
            <w:r w:rsidR="002772FA" w:rsidRPr="00D917EA">
              <w:rPr>
                <w:rFonts w:ascii="Times" w:hAnsi="Times"/>
                <w:sz w:val="22"/>
                <w:szCs w:val="22"/>
                <w:shd w:val="clear" w:color="auto" w:fill="FFFFFF"/>
              </w:rPr>
              <w:t>ciągłego</w:t>
            </w:r>
            <w:r w:rsidRPr="00D917EA">
              <w:rPr>
                <w:rFonts w:ascii="Times" w:hAnsi="Times"/>
                <w:sz w:val="22"/>
                <w:szCs w:val="22"/>
                <w:shd w:val="clear" w:color="auto" w:fill="FFFFFF"/>
              </w:rPr>
              <w:t xml:space="preserve"> samokształcenia i systematycznego wzbogacania wiedzy.</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2772FA" w:rsidRPr="00D917EA" w:rsidRDefault="002772FA" w:rsidP="00D917EA">
            <w:pPr>
              <w:autoSpaceDE w:val="0"/>
              <w:autoSpaceDN w:val="0"/>
              <w:adjustRightInd w:val="0"/>
              <w:spacing w:after="0" w:line="240" w:lineRule="auto"/>
              <w:jc w:val="both"/>
              <w:rPr>
                <w:rFonts w:ascii="Times" w:hAnsi="Times" w:cs="Times New Roman"/>
              </w:rPr>
            </w:pPr>
          </w:p>
          <w:p w:rsidR="002772FA" w:rsidRPr="00D917EA" w:rsidRDefault="002772FA" w:rsidP="00D917EA">
            <w:pPr>
              <w:pStyle w:val="Domylnie"/>
              <w:jc w:val="both"/>
              <w:rPr>
                <w:rFonts w:ascii="Times" w:hAnsi="Times" w:cs="Times New Roman"/>
                <w:b/>
              </w:rPr>
            </w:pPr>
            <w:r w:rsidRPr="00D917EA">
              <w:rPr>
                <w:rFonts w:ascii="Times" w:hAnsi="Times" w:cs="Times New Roman"/>
                <w:b/>
              </w:rPr>
              <w:t>Laboratoria:</w:t>
            </w:r>
          </w:p>
          <w:p w:rsidR="002772FA" w:rsidRPr="00D917EA" w:rsidRDefault="002772FA" w:rsidP="00D917EA">
            <w:pPr>
              <w:pStyle w:val="Domylnie"/>
              <w:jc w:val="both"/>
              <w:rPr>
                <w:rFonts w:ascii="Times" w:hAnsi="Times" w:cs="Times New Roman"/>
              </w:rPr>
            </w:pPr>
            <w:r w:rsidRPr="00D917EA">
              <w:rPr>
                <w:rFonts w:ascii="Times" w:hAnsi="Times" w:cs="Times New Roman"/>
              </w:rPr>
              <w:t>- nie dotyczy.</w:t>
            </w:r>
          </w:p>
          <w:p w:rsidR="002772FA" w:rsidRPr="00D917EA" w:rsidRDefault="002772FA" w:rsidP="00D917EA">
            <w:pPr>
              <w:pStyle w:val="Domylnie"/>
              <w:jc w:val="both"/>
              <w:rPr>
                <w:rFonts w:ascii="Times" w:hAnsi="Times" w:cs="Times New Roman"/>
                <w:b/>
              </w:rPr>
            </w:pPr>
            <w:r w:rsidRPr="00D917EA">
              <w:rPr>
                <w:rFonts w:ascii="Times" w:hAnsi="Times" w:cs="Times New Roman"/>
                <w:b/>
              </w:rPr>
              <w:t>Seminaria:</w:t>
            </w:r>
          </w:p>
          <w:p w:rsidR="001F5848" w:rsidRPr="00D917EA" w:rsidRDefault="002772FA" w:rsidP="00D917EA">
            <w:pPr>
              <w:spacing w:after="0" w:line="240" w:lineRule="auto"/>
              <w:jc w:val="both"/>
              <w:rPr>
                <w:rFonts w:ascii="Times" w:hAnsi="Times" w:cs="Times New Roman"/>
              </w:rPr>
            </w:pPr>
            <w:r w:rsidRPr="00D917EA">
              <w:rPr>
                <w:rFonts w:ascii="Times" w:hAnsi="Times" w:cs="Times New Roman"/>
              </w:rPr>
              <w:t>- nie dotyczy.</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color w:val="FF0000"/>
              </w:rPr>
            </w:pPr>
            <w:r w:rsidRPr="00D917EA">
              <w:rPr>
                <w:rFonts w:ascii="Times" w:hAnsi="Times" w:cs="Times New Roman"/>
                <w:iCs/>
              </w:rPr>
              <w:t>Znajomość elementarnej wiedzy z przedmiotu immunologia obejmującej budowę układu immunologicznego oraz funkcje podstawowych populacji komórek odpowiedzi swoistej i nieswoistej.</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72"/>
              <w:jc w:val="both"/>
              <w:rPr>
                <w:rFonts w:ascii="Times" w:hAnsi="Times" w:cs="Times New Roman"/>
              </w:rPr>
            </w:pPr>
            <w:r w:rsidRPr="00D917EA">
              <w:rPr>
                <w:rFonts w:ascii="Times" w:hAnsi="Times" w:cs="Times New Roman"/>
              </w:rPr>
              <w:t xml:space="preserve">W trakcie wykładu przeanalizowana zostanie interakcja pomiędzy mikrobiomem a układem immunologicznym człowieka. Omówiony zostanie związek pomiędzy zaburzeniami mikrobiomu a patogenezą takich chorób cywilizacyjnych jak nadciśnienie, cukrzyca, nowotwory w kontekście interakcji z układem odpornościowym. Odpowiemy na pytanie czy </w:t>
            </w:r>
            <w:r w:rsidRPr="00D917EA">
              <w:rPr>
                <w:rStyle w:val="tlid-translation"/>
                <w:rFonts w:ascii="Times" w:hAnsi="Times" w:cs="Times New Roman"/>
              </w:rPr>
              <w:t xml:space="preserve">żywność funkcjonalna, taka jak probiotyki, prebiotyki i symbiotyki, może modulować odpowiedź immunologiczną gospodarza i przez to pomagać w zwalczaniu chorób. </w:t>
            </w:r>
            <w:r w:rsidRPr="00D917EA">
              <w:rPr>
                <w:rFonts w:ascii="Times" w:hAnsi="Times" w:cs="Times New Roman"/>
              </w:rPr>
              <w:t xml:space="preserve"> </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xml:space="preserve"> Szczegółowo omówione zostaną następujące zagadnienia:  </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charakterystyka mikrobiomu człowieka: skład, występowanie,  czynniki środowiskowe wpływające na jego zmiany, zaburzenia mikrobiomu;</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funkcje mikrobiomu ze szczególnym omówieniem właściwości immunomodulacyjnych: regulacja przez bezpośredni kontakt oraz  wytwarzanie krótko-łańcuchowych kwasów tłuszczowych.</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żywność funkcjonalna: probiotyki, prebiotyki i symbiotyki</w:t>
            </w:r>
          </w:p>
          <w:p w:rsidR="001F5848" w:rsidRPr="00D917EA" w:rsidRDefault="001F5848" w:rsidP="00D917EA">
            <w:pPr>
              <w:spacing w:after="0" w:line="240" w:lineRule="auto"/>
              <w:jc w:val="both"/>
              <w:rPr>
                <w:rFonts w:ascii="Times" w:hAnsi="Times" w:cs="Times New Roman"/>
                <w:lang w:eastAsia="pl-PL"/>
              </w:rPr>
            </w:pPr>
            <w:r w:rsidRPr="00D917EA">
              <w:rPr>
                <w:rFonts w:ascii="Times" w:hAnsi="Times" w:cs="Times New Roman"/>
              </w:rPr>
              <w:t xml:space="preserve">- </w:t>
            </w:r>
            <w:r w:rsidRPr="00D917EA">
              <w:rPr>
                <w:rFonts w:ascii="Times" w:hAnsi="Times" w:cs="Times New Roman"/>
                <w:lang w:eastAsia="pl-PL"/>
              </w:rPr>
              <w:t>potencjalne korzyści stosowania probiotyków i prebiotyków w suplementacji mikroflory człowieka i modulacji odpowiedzi zapalnej;</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udział mikroflory w patogenezie chorób cywilizacyjnych:</w:t>
            </w:r>
          </w:p>
          <w:p w:rsidR="001F5848" w:rsidRPr="00D917EA" w:rsidRDefault="001F5848" w:rsidP="00D917EA">
            <w:pPr>
              <w:tabs>
                <w:tab w:val="left" w:pos="426"/>
              </w:tabs>
              <w:spacing w:after="0" w:line="240" w:lineRule="auto"/>
              <w:jc w:val="both"/>
              <w:rPr>
                <w:rStyle w:val="tlid-translation"/>
                <w:rFonts w:ascii="Times" w:hAnsi="Times" w:cs="Times New Roman"/>
              </w:rPr>
            </w:pPr>
            <w:r w:rsidRPr="00D917EA">
              <w:rPr>
                <w:rStyle w:val="tlid-translation"/>
                <w:rFonts w:ascii="Times" w:hAnsi="Times" w:cs="Times New Roman"/>
              </w:rPr>
              <w:t>- związek przewlekłego stanu zapalnego i mikroflory jelitowej z otyłością i opornością na insulinę;</w:t>
            </w:r>
          </w:p>
          <w:p w:rsidR="001F5848" w:rsidRPr="00D917EA" w:rsidRDefault="001F5848" w:rsidP="00D917EA">
            <w:pPr>
              <w:tabs>
                <w:tab w:val="left" w:pos="426"/>
              </w:tabs>
              <w:spacing w:after="0" w:line="240" w:lineRule="auto"/>
              <w:jc w:val="both"/>
              <w:rPr>
                <w:rFonts w:ascii="Times" w:hAnsi="Times" w:cs="Times New Roman"/>
              </w:rPr>
            </w:pPr>
            <w:r w:rsidRPr="00D917EA">
              <w:rPr>
                <w:rStyle w:val="tlid-translation"/>
                <w:rFonts w:ascii="Times" w:hAnsi="Times" w:cs="Times New Roman"/>
              </w:rPr>
              <w:t xml:space="preserve">- modulacja odpowiedzi odpornościowej przez mikrobiom jako czynnik rozwoju nowotworów </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xml:space="preserve">- modulacja  mikrobiomu jako istotny czynnik wpływający na skuteczność immunoterapii przeciwnowotworowych – najnowsze doniesienia </w:t>
            </w:r>
          </w:p>
          <w:p w:rsidR="001F5848" w:rsidRPr="00D917EA" w:rsidRDefault="001F5848" w:rsidP="00D917EA">
            <w:pPr>
              <w:tabs>
                <w:tab w:val="left" w:pos="426"/>
              </w:tabs>
              <w:spacing w:after="0" w:line="240" w:lineRule="auto"/>
              <w:jc w:val="both"/>
              <w:rPr>
                <w:rFonts w:ascii="Times" w:hAnsi="Times" w:cs="Times New Roman"/>
              </w:rPr>
            </w:pPr>
          </w:p>
        </w:tc>
      </w:tr>
      <w:tr w:rsidR="001F5848" w:rsidRPr="00D917EA" w:rsidTr="002772FA">
        <w:trPr>
          <w:trHeight w:val="3109"/>
        </w:trPr>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lastRenderedPageBreak/>
              <w:t>Literatura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jc w:val="both"/>
              <w:rPr>
                <w:rFonts w:ascii="Times" w:hAnsi="Times" w:cs="Times New Roman"/>
                <w:b/>
                <w:bCs/>
              </w:rPr>
            </w:pPr>
            <w:r w:rsidRPr="00D917EA">
              <w:rPr>
                <w:rFonts w:ascii="Times" w:hAnsi="Times" w:cs="Times New Roman"/>
                <w:b/>
                <w:bCs/>
              </w:rPr>
              <w:t>Literatura obowiązkowa:</w:t>
            </w:r>
          </w:p>
          <w:p w:rsidR="001F5848" w:rsidRPr="00D917EA" w:rsidRDefault="001F5848" w:rsidP="00D917EA">
            <w:pPr>
              <w:spacing w:after="0" w:line="240" w:lineRule="auto"/>
              <w:jc w:val="both"/>
              <w:rPr>
                <w:rFonts w:ascii="Times" w:hAnsi="Times" w:cs="Times New Roman"/>
                <w:bCs/>
              </w:rPr>
            </w:pPr>
            <w:r w:rsidRPr="00D917EA">
              <w:rPr>
                <w:rFonts w:ascii="Times" w:hAnsi="Times" w:cs="Times New Roman"/>
                <w:bCs/>
              </w:rPr>
              <w:t>1.</w:t>
            </w:r>
            <w:r w:rsidR="002772FA" w:rsidRPr="00D917EA">
              <w:rPr>
                <w:rFonts w:ascii="Times" w:hAnsi="Times" w:cs="Times New Roman"/>
                <w:bCs/>
              </w:rPr>
              <w:t xml:space="preserve"> </w:t>
            </w:r>
            <w:r w:rsidRPr="00D917EA">
              <w:rPr>
                <w:rFonts w:ascii="Times" w:hAnsi="Times" w:cs="Times New Roman"/>
                <w:bCs/>
              </w:rPr>
              <w:t>Immunologia, J.Gołąb, M.Jakóbisiak, W.Lasek, T.Stokłosa, PWN Warszawa 2007</w:t>
            </w:r>
          </w:p>
          <w:p w:rsidR="001F5848" w:rsidRPr="00D917EA" w:rsidRDefault="001F5848" w:rsidP="00D917EA">
            <w:pPr>
              <w:spacing w:after="0" w:line="240" w:lineRule="auto"/>
              <w:jc w:val="both"/>
              <w:rPr>
                <w:rFonts w:ascii="Times" w:hAnsi="Times" w:cs="Times New Roman"/>
                <w:bCs/>
              </w:rPr>
            </w:pPr>
            <w:r w:rsidRPr="00D917EA">
              <w:rPr>
                <w:rFonts w:ascii="Times" w:hAnsi="Times" w:cs="Times New Roman"/>
                <w:bCs/>
              </w:rPr>
              <w:t>2. Immunologia kliniczna , M.Kowalski, Mediton 2000</w:t>
            </w:r>
          </w:p>
          <w:p w:rsidR="001F5848" w:rsidRPr="00D917EA" w:rsidRDefault="001F5848" w:rsidP="00D917EA">
            <w:pPr>
              <w:spacing w:after="0" w:line="240" w:lineRule="auto"/>
              <w:jc w:val="both"/>
              <w:rPr>
                <w:rFonts w:ascii="Times" w:hAnsi="Times" w:cs="Times New Roman"/>
                <w:bCs/>
              </w:rPr>
            </w:pPr>
            <w:r w:rsidRPr="00D917EA">
              <w:rPr>
                <w:rFonts w:ascii="Times" w:hAnsi="Times" w:cs="Times New Roman"/>
                <w:bCs/>
              </w:rPr>
              <w:t>3. Immunologia , Roitt, pod red. J.Żeromskiego , Wydawnictwo Medyczne Słotwiński Verlag Brema 1996</w:t>
            </w:r>
          </w:p>
          <w:p w:rsidR="001F5848" w:rsidRPr="00D917EA" w:rsidRDefault="001F5848" w:rsidP="00D917EA">
            <w:pPr>
              <w:spacing w:after="0" w:line="240" w:lineRule="auto"/>
              <w:jc w:val="both"/>
              <w:rPr>
                <w:rFonts w:ascii="Times" w:hAnsi="Times" w:cs="Times New Roman"/>
                <w:b/>
                <w:bCs/>
              </w:rPr>
            </w:pPr>
            <w:r w:rsidRPr="00D917EA">
              <w:rPr>
                <w:rFonts w:ascii="Times" w:hAnsi="Times" w:cs="Times New Roman"/>
                <w:b/>
                <w:bCs/>
              </w:rPr>
              <w:t>Literatura uzupełniająca:</w:t>
            </w:r>
          </w:p>
          <w:p w:rsidR="001F5848" w:rsidRPr="00D917EA" w:rsidRDefault="002772FA" w:rsidP="00D917EA">
            <w:pPr>
              <w:spacing w:after="0" w:line="240" w:lineRule="auto"/>
              <w:jc w:val="both"/>
              <w:rPr>
                <w:rFonts w:ascii="Times" w:hAnsi="Times" w:cs="Times New Roman"/>
              </w:rPr>
            </w:pPr>
            <w:r w:rsidRPr="00D917EA">
              <w:rPr>
                <w:rFonts w:ascii="Times" w:hAnsi="Times" w:cs="Times New Roman"/>
                <w:bCs/>
              </w:rPr>
              <w:t>1.</w:t>
            </w:r>
            <w:r w:rsidR="001F5848" w:rsidRPr="00D917EA">
              <w:rPr>
                <w:rFonts w:ascii="Times" w:hAnsi="Times" w:cs="Times New Roman"/>
              </w:rPr>
              <w:t xml:space="preserve"> Mikrobiota organizmu ludzkiego i jej wpływ na homeostazę immunologiczną – część I: KATARZYNA GREGORCZYK-MAŚLANKA, RYSZARD KURZAWA; Alergia Astma Immunologia 2016, 21 (3): 146-150</w:t>
            </w:r>
          </w:p>
          <w:p w:rsidR="001F5848" w:rsidRPr="00D917EA" w:rsidRDefault="002772FA" w:rsidP="00D917EA">
            <w:pPr>
              <w:spacing w:after="0" w:line="240" w:lineRule="auto"/>
              <w:jc w:val="both"/>
              <w:rPr>
                <w:rFonts w:ascii="Times" w:hAnsi="Times" w:cs="Times New Roman"/>
              </w:rPr>
            </w:pPr>
            <w:r w:rsidRPr="00D917EA">
              <w:rPr>
                <w:rFonts w:ascii="Times" w:hAnsi="Times" w:cs="Times New Roman"/>
              </w:rPr>
              <w:t>2</w:t>
            </w:r>
            <w:r w:rsidR="001F5848" w:rsidRPr="00D917EA">
              <w:rPr>
                <w:rFonts w:ascii="Times" w:hAnsi="Times" w:cs="Times New Roman"/>
              </w:rPr>
              <w:t xml:space="preserve">. </w:t>
            </w:r>
            <w:r w:rsidR="001F5848" w:rsidRPr="00D917EA">
              <w:rPr>
                <w:rFonts w:ascii="Times" w:hAnsi="Times" w:cs="Times New Roman"/>
                <w:bCs/>
              </w:rPr>
              <w:t xml:space="preserve">Wpływ naturalnej flory jelitowej na odpowiedź immunologiczną; </w:t>
            </w:r>
            <w:r w:rsidR="001F5848" w:rsidRPr="00D917EA">
              <w:rPr>
                <w:rFonts w:ascii="Times" w:hAnsi="Times" w:cs="Times New Roman"/>
                <w:bCs/>
                <w:color w:val="000000"/>
              </w:rPr>
              <w:t>Anna Strzępa, Marian Szczepanik</w:t>
            </w:r>
            <w:r w:rsidR="001F5848" w:rsidRPr="00D917EA">
              <w:rPr>
                <w:rFonts w:ascii="Times" w:hAnsi="Times" w:cs="Times New Roman"/>
                <w:bCs/>
              </w:rPr>
              <w:t xml:space="preserve">; </w:t>
            </w:r>
            <w:r w:rsidR="001F5848" w:rsidRPr="00D917EA">
              <w:rPr>
                <w:rFonts w:ascii="Times" w:hAnsi="Times" w:cs="Times New Roman"/>
              </w:rPr>
              <w:t xml:space="preserve">Postepy Hig Med </w:t>
            </w:r>
            <w:r w:rsidRPr="00D917EA">
              <w:rPr>
                <w:rFonts w:ascii="Times" w:hAnsi="Times" w:cs="Times New Roman"/>
              </w:rPr>
              <w:t>Dosw (online), 2013; 67: 908-92.</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i kryteria oceniania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1"/>
              <w:jc w:val="both"/>
              <w:rPr>
                <w:rFonts w:ascii="Times" w:hAnsi="Times" w:cs="Times New Roman"/>
                <w:b/>
              </w:rPr>
            </w:pPr>
            <w:r w:rsidRPr="00D917EA">
              <w:rPr>
                <w:rFonts w:ascii="Times" w:hAnsi="Times" w:cs="Times New Roman"/>
                <w:b/>
              </w:rPr>
              <w:t>Wykład: zaliczenie na ocenę na podstawie obecności na wykładzie</w:t>
            </w:r>
            <w:r w:rsidRPr="00D917EA">
              <w:rPr>
                <w:rFonts w:ascii="Times" w:hAnsi="Times" w:cs="Times New Roman"/>
                <w:b/>
              </w:rPr>
              <w:br/>
              <w:t xml:space="preserve"> i odpowiedzi ustnej</w:t>
            </w:r>
            <w:r w:rsidR="002772FA" w:rsidRPr="00D917EA">
              <w:rPr>
                <w:rFonts w:ascii="Times" w:hAnsi="Times" w:cs="Times New Roman"/>
                <w:b/>
              </w:rPr>
              <w:t>:</w:t>
            </w:r>
            <w:r w:rsidRPr="00D917EA">
              <w:rPr>
                <w:rFonts w:ascii="Times" w:hAnsi="Times" w:cs="Times New Roman"/>
                <w:b/>
              </w:rPr>
              <w:t xml:space="preserve"> </w:t>
            </w:r>
          </w:p>
          <w:p w:rsidR="001F5848" w:rsidRPr="00D917EA" w:rsidRDefault="001F5848" w:rsidP="00D917EA">
            <w:pPr>
              <w:spacing w:after="0" w:line="240" w:lineRule="auto"/>
              <w:ind w:left="1"/>
              <w:jc w:val="both"/>
              <w:rPr>
                <w:rFonts w:ascii="Times" w:hAnsi="Times" w:cs="Times New Roman"/>
                <w:lang w:val="sv-SE"/>
              </w:rPr>
            </w:pPr>
            <w:r w:rsidRPr="00D917EA">
              <w:rPr>
                <w:rFonts w:ascii="Times" w:hAnsi="Times" w:cs="Times New Roman"/>
                <w:lang w:val="sv-SE"/>
              </w:rPr>
              <w:t>ndst - &lt;12,0 pkt (&lt;60%)</w:t>
            </w:r>
          </w:p>
          <w:p w:rsidR="001F5848" w:rsidRPr="00D917EA" w:rsidRDefault="001F5848" w:rsidP="00D917EA">
            <w:pPr>
              <w:spacing w:after="0" w:line="240" w:lineRule="auto"/>
              <w:ind w:left="1"/>
              <w:jc w:val="both"/>
              <w:rPr>
                <w:rFonts w:ascii="Times" w:hAnsi="Times" w:cs="Times New Roman"/>
                <w:lang w:val="sv-SE"/>
              </w:rPr>
            </w:pPr>
            <w:r w:rsidRPr="00D917EA">
              <w:rPr>
                <w:rFonts w:ascii="Times" w:hAnsi="Times" w:cs="Times New Roman"/>
                <w:lang w:val="sv-SE"/>
              </w:rPr>
              <w:t>dst- 12,0 pkt (60%)</w:t>
            </w:r>
          </w:p>
          <w:p w:rsidR="001F5848" w:rsidRPr="00D917EA" w:rsidRDefault="001F5848" w:rsidP="00D917EA">
            <w:pPr>
              <w:spacing w:after="0" w:line="240" w:lineRule="auto"/>
              <w:ind w:left="1"/>
              <w:jc w:val="both"/>
              <w:rPr>
                <w:rFonts w:ascii="Times" w:hAnsi="Times" w:cs="Times New Roman"/>
                <w:lang w:val="sv-SE"/>
              </w:rPr>
            </w:pPr>
            <w:r w:rsidRPr="00D917EA">
              <w:rPr>
                <w:rFonts w:ascii="Times" w:hAnsi="Times" w:cs="Times New Roman"/>
                <w:lang w:val="sv-SE"/>
              </w:rPr>
              <w:t>dst plus- 13,6 pkt (68%)</w:t>
            </w:r>
          </w:p>
          <w:p w:rsidR="001F5848" w:rsidRPr="00D917EA" w:rsidRDefault="001F5848" w:rsidP="00D917EA">
            <w:pPr>
              <w:spacing w:after="0" w:line="240" w:lineRule="auto"/>
              <w:ind w:left="1"/>
              <w:jc w:val="both"/>
              <w:rPr>
                <w:rFonts w:ascii="Times" w:hAnsi="Times" w:cs="Times New Roman"/>
              </w:rPr>
            </w:pPr>
            <w:r w:rsidRPr="00D917EA">
              <w:rPr>
                <w:rFonts w:ascii="Times" w:hAnsi="Times" w:cs="Times New Roman"/>
              </w:rPr>
              <w:t>db- 15,2 pkt (76%)</w:t>
            </w:r>
          </w:p>
          <w:p w:rsidR="001F5848" w:rsidRPr="00D917EA" w:rsidRDefault="001F5848" w:rsidP="00D917EA">
            <w:pPr>
              <w:spacing w:after="0" w:line="240" w:lineRule="auto"/>
              <w:ind w:left="1"/>
              <w:jc w:val="both"/>
              <w:rPr>
                <w:rFonts w:ascii="Times" w:hAnsi="Times" w:cs="Times New Roman"/>
              </w:rPr>
            </w:pPr>
            <w:r w:rsidRPr="00D917EA">
              <w:rPr>
                <w:rFonts w:ascii="Times" w:hAnsi="Times" w:cs="Times New Roman"/>
              </w:rPr>
              <w:t>db plus- 16,8 pkt (84%)</w:t>
            </w:r>
          </w:p>
          <w:p w:rsidR="001F5848" w:rsidRPr="00D917EA" w:rsidRDefault="001F5848" w:rsidP="00D917EA">
            <w:pPr>
              <w:spacing w:after="0" w:line="240" w:lineRule="auto"/>
              <w:ind w:left="72"/>
              <w:jc w:val="both"/>
              <w:rPr>
                <w:rFonts w:ascii="Times" w:hAnsi="Times" w:cs="Times New Roman"/>
              </w:rPr>
            </w:pPr>
            <w:r w:rsidRPr="00D917EA">
              <w:rPr>
                <w:rFonts w:ascii="Times" w:hAnsi="Times" w:cs="Times New Roman"/>
              </w:rPr>
              <w:t>bdb- 18,0 pkt (90%)</w:t>
            </w:r>
            <w:r w:rsidR="002772FA" w:rsidRPr="00D917EA">
              <w:rPr>
                <w:rFonts w:ascii="Times" w:hAnsi="Times" w:cs="Times New Roman"/>
              </w:rPr>
              <w:t>.</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Praktyki zawodowe w ramach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2772FA" w:rsidP="00D917EA">
            <w:pPr>
              <w:pStyle w:val="WW-Domylnie"/>
              <w:spacing w:after="0" w:line="240" w:lineRule="auto"/>
              <w:jc w:val="both"/>
              <w:rPr>
                <w:rFonts w:ascii="Times" w:hAnsi="Times" w:cs="Times New Roman"/>
              </w:rPr>
            </w:pPr>
            <w:r w:rsidRPr="00D917EA">
              <w:rPr>
                <w:rStyle w:val="wrtext"/>
                <w:rFonts w:ascii="Times" w:hAnsi="Times" w:cs="Times New Roman"/>
              </w:rPr>
              <w:t>Nie dotyczy</w:t>
            </w:r>
            <w:r w:rsidR="001F5848" w:rsidRPr="00D917EA">
              <w:rPr>
                <w:rStyle w:val="wrtext"/>
                <w:rFonts w:ascii="Times" w:hAnsi="Times" w:cs="Times New Roman"/>
              </w:rPr>
              <w:t>.</w:t>
            </w:r>
          </w:p>
        </w:tc>
      </w:tr>
    </w:tbl>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2772FA" w:rsidP="00D917EA">
      <w:pPr>
        <w:spacing w:after="98" w:line="250" w:lineRule="auto"/>
        <w:jc w:val="both"/>
        <w:rPr>
          <w:rFonts w:ascii="Times" w:hAnsi="Times" w:cs="Times New Roman"/>
          <w:b/>
        </w:rPr>
      </w:pPr>
      <w:r w:rsidRPr="00D917EA">
        <w:rPr>
          <w:rFonts w:ascii="Times" w:hAnsi="Times" w:cs="Times New Roman"/>
          <w:b/>
        </w:rPr>
        <w:t xml:space="preserve">B) </w:t>
      </w:r>
      <w:r w:rsidR="001F5848" w:rsidRPr="00D917EA">
        <w:rPr>
          <w:rFonts w:ascii="Times" w:hAnsi="Times" w:cs="Times New Roman"/>
          <w:b/>
        </w:rPr>
        <w:t xml:space="preserve">Opis przedmiotu i zajęć cyklu </w:t>
      </w:r>
      <w:r w:rsidR="001F5848" w:rsidRPr="00D917EA">
        <w:rPr>
          <w:rFonts w:ascii="Times" w:eastAsia="Calibri" w:hAnsi="Times" w:cs="Times New Roman"/>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1F5848" w:rsidRPr="00D917EA" w:rsidTr="001153B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pStyle w:val="WW-Domylnie"/>
              <w:spacing w:line="100" w:lineRule="atLeast"/>
              <w:jc w:val="both"/>
              <w:rPr>
                <w:rFonts w:ascii="Times" w:hAnsi="Times" w:cs="Times New Roman"/>
              </w:rPr>
            </w:pPr>
            <w:r w:rsidRPr="00D917EA">
              <w:rPr>
                <w:rFonts w:ascii="Times" w:eastAsia="Times New Roman" w:hAnsi="Times" w:cs="Times New Roman"/>
                <w:b/>
              </w:rPr>
              <w:t>Nazwa pola</w:t>
            </w:r>
          </w:p>
          <w:p w:rsidR="001F5848" w:rsidRPr="00D917EA" w:rsidRDefault="001F5848" w:rsidP="00D917EA">
            <w:pPr>
              <w:spacing w:line="259" w:lineRule="auto"/>
              <w:ind w:left="4"/>
              <w:jc w:val="both"/>
              <w:rPr>
                <w:rFonts w:ascii="Times" w:hAnsi="Times"/>
              </w:rPr>
            </w:pP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jc w:val="both"/>
              <w:rPr>
                <w:rFonts w:ascii="Times" w:hAnsi="Times"/>
              </w:rPr>
            </w:pPr>
            <w:r w:rsidRPr="00D917EA">
              <w:rPr>
                <w:rFonts w:ascii="Times" w:eastAsia="Times New Roman" w:hAnsi="Times" w:cs="Times New Roman"/>
                <w:b/>
              </w:rPr>
              <w:t>Komentarz</w:t>
            </w:r>
          </w:p>
        </w:tc>
      </w:tr>
      <w:tr w:rsidR="001F5848" w:rsidRPr="00D917EA" w:rsidTr="002772FA">
        <w:trPr>
          <w:trHeight w:val="65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Forma(y) i liczba godzin zajęć oraz sposoby ich zaliczenia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543A31">
            <w:pPr>
              <w:spacing w:after="0" w:line="240" w:lineRule="auto"/>
              <w:ind w:left="2021" w:right="1110" w:hanging="2021"/>
              <w:jc w:val="both"/>
              <w:rPr>
                <w:rFonts w:ascii="Times" w:hAnsi="Times" w:cs="Times New Roman"/>
              </w:rPr>
            </w:pPr>
            <w:r w:rsidRPr="00D917EA">
              <w:rPr>
                <w:rFonts w:ascii="Times" w:eastAsia="Calibri" w:hAnsi="Times" w:cs="Times New Roman"/>
              </w:rPr>
              <w:t xml:space="preserve"> </w:t>
            </w:r>
            <w:r w:rsidR="002772FA" w:rsidRPr="00D917EA">
              <w:rPr>
                <w:rFonts w:ascii="Times" w:hAnsi="Times" w:cs="Times New Roman"/>
                <w:b/>
              </w:rPr>
              <w:t>Wykłady:</w:t>
            </w:r>
            <w:r w:rsidR="002772FA" w:rsidRPr="00D917EA">
              <w:rPr>
                <w:rFonts w:ascii="Times" w:hAnsi="Times" w:cs="Times New Roman"/>
              </w:rPr>
              <w:t xml:space="preserve"> 15 godzin- Zaliczenie na ocenę</w:t>
            </w:r>
          </w:p>
        </w:tc>
      </w:tr>
      <w:tr w:rsidR="001F5848" w:rsidRPr="00D917EA" w:rsidTr="001153B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Imię i nazwisko koordynatora/ów przedmiotu cyklu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after="0" w:line="240" w:lineRule="auto"/>
              <w:jc w:val="both"/>
              <w:rPr>
                <w:rFonts w:ascii="Times" w:hAnsi="Times" w:cs="Times New Roman"/>
                <w:b/>
              </w:rPr>
            </w:pPr>
            <w:r w:rsidRPr="00D917EA">
              <w:rPr>
                <w:rFonts w:ascii="Times" w:eastAsia="Calibri" w:hAnsi="Times" w:cs="Times New Roman"/>
              </w:rPr>
              <w:t xml:space="preserve"> </w:t>
            </w:r>
            <w:r w:rsidR="002772FA" w:rsidRPr="00D917EA">
              <w:rPr>
                <w:rFonts w:ascii="Times" w:eastAsia="Calibri" w:hAnsi="Times" w:cs="Times New Roman"/>
                <w:b/>
              </w:rPr>
              <w:t xml:space="preserve">Dr n. med. </w:t>
            </w:r>
            <w:r w:rsidRPr="00D917EA">
              <w:rPr>
                <w:rFonts w:ascii="Times" w:eastAsia="Calibri" w:hAnsi="Times" w:cs="Times New Roman"/>
                <w:b/>
              </w:rPr>
              <w:t xml:space="preserve">Izabela Kubiszewska </w:t>
            </w:r>
          </w:p>
        </w:tc>
      </w:tr>
      <w:tr w:rsidR="001F5848" w:rsidRPr="00D917EA" w:rsidTr="001153B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Imię i nazwisko osób prowadzących grupy zajęciowe 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2772FA" w:rsidP="00D917EA">
            <w:pPr>
              <w:spacing w:after="0" w:line="240" w:lineRule="auto"/>
              <w:jc w:val="both"/>
              <w:rPr>
                <w:rFonts w:ascii="Times" w:hAnsi="Times" w:cs="Times New Roman"/>
              </w:rPr>
            </w:pPr>
            <w:r w:rsidRPr="00D917EA">
              <w:rPr>
                <w:rFonts w:ascii="Times" w:eastAsia="Calibri" w:hAnsi="Times" w:cs="Times New Roman"/>
                <w:b/>
              </w:rPr>
              <w:t>Dr n. med. Izabela Kubiszewska</w:t>
            </w:r>
          </w:p>
        </w:tc>
      </w:tr>
      <w:tr w:rsidR="001F5848" w:rsidRPr="00D917EA" w:rsidTr="002772FA">
        <w:trPr>
          <w:trHeight w:val="38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3C6AA5" w:rsidP="00D917EA">
            <w:pPr>
              <w:spacing w:after="0" w:line="240" w:lineRule="auto"/>
              <w:ind w:right="105"/>
              <w:jc w:val="both"/>
              <w:rPr>
                <w:rFonts w:ascii="Times" w:hAnsi="Times" w:cs="Times New Roman"/>
              </w:rPr>
            </w:pPr>
            <w:r w:rsidRPr="00D917EA">
              <w:rPr>
                <w:rFonts w:ascii="Times" w:hAnsi="Times" w:cs="Times New Roman"/>
              </w:rPr>
              <w:t>Przedmiot do wyboru</w:t>
            </w:r>
          </w:p>
        </w:tc>
      </w:tr>
      <w:tr w:rsidR="001F5848" w:rsidRPr="00D917EA" w:rsidTr="001153B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Grupy zajęciowe z opisem i limitem miejsc w grupach</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C40B09" w:rsidRPr="00D917EA" w:rsidRDefault="00C40B09" w:rsidP="00D917EA">
            <w:pPr>
              <w:pStyle w:val="WW-Domylnie"/>
              <w:jc w:val="both"/>
              <w:rPr>
                <w:rFonts w:ascii="Times" w:hAnsi="Times" w:cs="Times New Roman"/>
              </w:rPr>
            </w:pPr>
            <w:r w:rsidRPr="00D917EA">
              <w:rPr>
                <w:rFonts w:ascii="Times" w:hAnsi="Times" w:cs="Times New Roman"/>
              </w:rPr>
              <w:t>Minimalna liczba studentów: 25</w:t>
            </w:r>
          </w:p>
          <w:p w:rsidR="001F5848" w:rsidRPr="00D917EA" w:rsidRDefault="00C40B09" w:rsidP="00D917EA">
            <w:pPr>
              <w:spacing w:after="0" w:line="240" w:lineRule="auto"/>
              <w:jc w:val="both"/>
              <w:rPr>
                <w:rFonts w:ascii="Times" w:hAnsi="Times" w:cs="Times New Roman"/>
              </w:rPr>
            </w:pPr>
            <w:r w:rsidRPr="00D917EA">
              <w:rPr>
                <w:rFonts w:ascii="Times" w:hAnsi="Times" w:cs="Times New Roman"/>
              </w:rPr>
              <w:t>Maksymalna liczba studentów: 35</w:t>
            </w:r>
          </w:p>
        </w:tc>
      </w:tr>
      <w:tr w:rsidR="002772FA" w:rsidRPr="00D917EA" w:rsidTr="002772F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Terminy i miejsca odbywania zajęć</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72FA" w:rsidRPr="00D917EA" w:rsidRDefault="002772FA" w:rsidP="00D917EA">
            <w:pPr>
              <w:spacing w:after="0" w:line="240" w:lineRule="auto"/>
              <w:jc w:val="both"/>
              <w:rPr>
                <w:rFonts w:ascii="Times" w:hAnsi="Times" w:cs="Times New Roman"/>
                <w:i/>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2772FA" w:rsidRPr="00D917EA" w:rsidTr="001153B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ind w:left="4"/>
              <w:jc w:val="both"/>
              <w:rPr>
                <w:rFonts w:ascii="Times" w:hAnsi="Times" w:cs="Times New Roman"/>
                <w:b/>
              </w:rPr>
            </w:pPr>
            <w:r w:rsidRPr="00D917EA">
              <w:rPr>
                <w:rFonts w:ascii="Times" w:hAnsi="Times" w:cs="Times New Roman"/>
                <w:b/>
              </w:rPr>
              <w:lastRenderedPageBreak/>
              <w:t xml:space="preserve">Liczba </w:t>
            </w:r>
            <w:r w:rsidRPr="00D917EA">
              <w:rPr>
                <w:rFonts w:ascii="Times" w:hAnsi="Times" w:cs="Times New Roman"/>
                <w:b/>
              </w:rPr>
              <w:tab/>
              <w:t xml:space="preserve">godzin  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107"/>
              <w:jc w:val="both"/>
              <w:rPr>
                <w:rFonts w:ascii="Times" w:hAnsi="Times" w:cs="Times New Roman"/>
              </w:rPr>
            </w:pPr>
            <w:r w:rsidRPr="00D917EA">
              <w:rPr>
                <w:rFonts w:ascii="Times" w:hAnsi="Times" w:cs="Times New Roman"/>
              </w:rPr>
              <w:t>Brak.</w:t>
            </w:r>
          </w:p>
        </w:tc>
      </w:tr>
      <w:tr w:rsidR="002772FA" w:rsidRPr="00D917EA" w:rsidTr="001153BA">
        <w:trPr>
          <w:trHeight w:val="45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106"/>
              <w:jc w:val="both"/>
              <w:rPr>
                <w:rFonts w:ascii="Times" w:hAnsi="Times" w:cs="Times New Roman"/>
              </w:rPr>
            </w:pPr>
            <w:r w:rsidRPr="00D917EA">
              <w:rPr>
                <w:rFonts w:ascii="Times" w:hAnsi="Times" w:cs="Times New Roman"/>
              </w:rPr>
              <w:t>Brak</w:t>
            </w:r>
            <w:r w:rsidRPr="00D917EA">
              <w:rPr>
                <w:rFonts w:ascii="Times" w:hAnsi="Times" w:cs="Times New Roman"/>
                <w:i/>
              </w:rPr>
              <w:t>.</w:t>
            </w:r>
          </w:p>
        </w:tc>
      </w:tr>
      <w:tr w:rsidR="002772FA" w:rsidRPr="00D917EA" w:rsidTr="001153BA">
        <w:trPr>
          <w:trHeight w:val="90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10" w:line="236"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2772FA" w:rsidRPr="00D917EA" w:rsidRDefault="002772FA" w:rsidP="00D917EA">
            <w:pPr>
              <w:spacing w:line="259"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A6914" w:rsidRPr="00D917EA" w:rsidRDefault="003A6914" w:rsidP="00D917EA">
            <w:pPr>
              <w:spacing w:after="0" w:line="240" w:lineRule="auto"/>
              <w:ind w:right="109"/>
              <w:jc w:val="both"/>
              <w:rPr>
                <w:rFonts w:ascii="Times" w:hAnsi="Times" w:cs="Times New Roman"/>
                <w:b/>
              </w:rPr>
            </w:pPr>
            <w:r w:rsidRPr="00D917EA">
              <w:rPr>
                <w:rFonts w:ascii="Times" w:hAnsi="Times" w:cs="Times New Roman"/>
                <w:b/>
              </w:rPr>
              <w:t>Wykład student zna i rozumie:</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W1: pojęcia mikrobiom, mikrobiota, dysbioza, probiotyk, prebiotyk, symbiotyk i rozumie różnice pomiędzy nimi.</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W2: podstawowe mechanizmy działania flory jelitowej człowieka.</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W3: mechanizmy immunomodulacyjnego działania probiotyków.</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 xml:space="preserve">W4: przykłady chorób, w leczeniu których stosowane są probiotyki </w:t>
            </w:r>
          </w:p>
          <w:p w:rsidR="003A6914" w:rsidRPr="00D917EA" w:rsidRDefault="003A6914" w:rsidP="00D917EA">
            <w:pPr>
              <w:spacing w:after="0" w:line="240" w:lineRule="auto"/>
              <w:ind w:right="109"/>
              <w:jc w:val="both"/>
              <w:rPr>
                <w:rFonts w:ascii="Times" w:hAnsi="Times" w:cs="Times New Roman"/>
                <w:b/>
              </w:rPr>
            </w:pPr>
            <w:r w:rsidRPr="00D917EA">
              <w:rPr>
                <w:rFonts w:ascii="Times" w:hAnsi="Times" w:cs="Times New Roman"/>
                <w:b/>
              </w:rPr>
              <w:t>Wykład student potrafi:</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U1: wyjaśnić związek pomiędzy mikroflorą człowieka, jego układem immunologicznym a objawami klinicznymi.</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U2: wyjaśniać wpływ żywności funkcjonalnej na skład mikroflory człowieka.</w:t>
            </w:r>
          </w:p>
          <w:p w:rsidR="003A6914" w:rsidRPr="00D917EA" w:rsidRDefault="003A6914" w:rsidP="00D917EA">
            <w:pPr>
              <w:spacing w:after="0" w:line="240" w:lineRule="auto"/>
              <w:ind w:right="109"/>
              <w:jc w:val="both"/>
              <w:rPr>
                <w:rFonts w:ascii="Times" w:hAnsi="Times" w:cs="Times New Roman"/>
                <w:b/>
              </w:rPr>
            </w:pPr>
            <w:r w:rsidRPr="00D917EA">
              <w:rPr>
                <w:rFonts w:ascii="Times" w:hAnsi="Times" w:cs="Times New Roman"/>
                <w:b/>
              </w:rPr>
              <w:t xml:space="preserve">Wykład student gotów jest do: </w:t>
            </w:r>
          </w:p>
          <w:p w:rsidR="002772FA" w:rsidRPr="00D917EA" w:rsidRDefault="003A6914" w:rsidP="00D917EA">
            <w:pPr>
              <w:spacing w:after="0" w:line="240" w:lineRule="auto"/>
              <w:ind w:right="109"/>
              <w:jc w:val="both"/>
              <w:rPr>
                <w:rFonts w:ascii="Times" w:hAnsi="Times" w:cs="Times New Roman"/>
              </w:rPr>
            </w:pPr>
            <w:r w:rsidRPr="00D917EA">
              <w:rPr>
                <w:rFonts w:ascii="Times" w:hAnsi="Times" w:cs="Times New Roman"/>
              </w:rPr>
              <w:t>K1: ciągłego samokształcenia i systematycznego wzbogacania wiedzy.</w:t>
            </w:r>
          </w:p>
        </w:tc>
      </w:tr>
      <w:tr w:rsidR="002772FA" w:rsidRPr="00D917EA" w:rsidTr="001153BA">
        <w:trPr>
          <w:trHeight w:val="85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12" w:line="239" w:lineRule="auto"/>
              <w:ind w:left="4"/>
              <w:jc w:val="both"/>
              <w:rPr>
                <w:rFonts w:ascii="Times" w:hAnsi="Times" w:cs="Times New Roman"/>
                <w:b/>
              </w:rPr>
            </w:pPr>
            <w:r w:rsidRPr="00D917EA">
              <w:rPr>
                <w:rFonts w:ascii="Times" w:hAnsi="Times" w:cs="Times New Roman"/>
                <w:b/>
              </w:rPr>
              <w:t xml:space="preserve">Metody i kryteria oceniania danej formy zajęć w ramach </w:t>
            </w:r>
          </w:p>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99"/>
              <w:jc w:val="both"/>
              <w:rPr>
                <w:rFonts w:ascii="Times" w:hAnsi="Times" w:cs="Times New Roman"/>
              </w:rPr>
            </w:pPr>
            <w:r w:rsidRPr="00D917EA">
              <w:rPr>
                <w:rFonts w:ascii="Times" w:hAnsi="Times" w:cs="Times New Roman"/>
              </w:rPr>
              <w:t>Identyczne jak w części A</w:t>
            </w:r>
            <w:r w:rsidR="003A6914" w:rsidRPr="00D917EA">
              <w:rPr>
                <w:rFonts w:ascii="Times" w:eastAsia="Calibri" w:hAnsi="Times" w:cs="Times New Roman"/>
              </w:rPr>
              <w:t>.</w:t>
            </w:r>
          </w:p>
        </w:tc>
      </w:tr>
      <w:tr w:rsidR="002772FA" w:rsidRPr="00D917EA" w:rsidTr="001153BA">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tabs>
                <w:tab w:val="left" w:pos="426"/>
              </w:tabs>
              <w:spacing w:after="0" w:line="240" w:lineRule="auto"/>
              <w:jc w:val="both"/>
              <w:rPr>
                <w:rFonts w:ascii="Times" w:hAnsi="Times" w:cs="Times New Roman"/>
                <w:b/>
              </w:rPr>
            </w:pPr>
            <w:r w:rsidRPr="00D917EA">
              <w:rPr>
                <w:rFonts w:ascii="Times" w:hAnsi="Times" w:cs="Times New Roman"/>
                <w:b/>
              </w:rPr>
              <w:t>Tematy wykładów:</w:t>
            </w:r>
          </w:p>
          <w:p w:rsidR="002772FA" w:rsidRPr="00D917EA" w:rsidRDefault="002772FA" w:rsidP="00D917EA">
            <w:pPr>
              <w:tabs>
                <w:tab w:val="left" w:pos="426"/>
              </w:tabs>
              <w:spacing w:after="0" w:line="240" w:lineRule="auto"/>
              <w:jc w:val="both"/>
              <w:rPr>
                <w:rFonts w:ascii="Times" w:hAnsi="Times" w:cs="Times New Roman"/>
              </w:rPr>
            </w:pPr>
            <w:r w:rsidRPr="00D917EA">
              <w:rPr>
                <w:rFonts w:ascii="Times" w:hAnsi="Times" w:cs="Times New Roman"/>
              </w:rPr>
              <w:t>1. Charakterystyka mikrobiomu człowieka: skład, występowanie,  czynniki środowiskowe wpływające na jeg</w:t>
            </w:r>
            <w:r w:rsidR="003A6914" w:rsidRPr="00D917EA">
              <w:rPr>
                <w:rFonts w:ascii="Times" w:hAnsi="Times" w:cs="Times New Roman"/>
              </w:rPr>
              <w:t>o zmiany, zaburzenia mikrobiomu.</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2. F</w:t>
            </w:r>
            <w:r w:rsidR="002772FA" w:rsidRPr="00D917EA">
              <w:rPr>
                <w:rFonts w:ascii="Times" w:hAnsi="Times" w:cs="Times New Roman"/>
              </w:rPr>
              <w:t>unkcje mikrobiomu ze szczególnym omówieniem właściwości immunomodulacyjnych: regulacja przez bezpośredni kontakt oraz  wytwarzanie krótko-łańcuchowych kwasów tłuszczowych.</w:t>
            </w:r>
          </w:p>
          <w:p w:rsidR="003A6914" w:rsidRPr="00D917EA" w:rsidRDefault="002772FA" w:rsidP="00D917EA">
            <w:pPr>
              <w:tabs>
                <w:tab w:val="left" w:pos="426"/>
              </w:tabs>
              <w:spacing w:after="0" w:line="240" w:lineRule="auto"/>
              <w:jc w:val="both"/>
              <w:rPr>
                <w:rFonts w:ascii="Times" w:hAnsi="Times" w:cs="Times New Roman"/>
              </w:rPr>
            </w:pPr>
            <w:r w:rsidRPr="00D917EA">
              <w:rPr>
                <w:rFonts w:ascii="Times" w:hAnsi="Times" w:cs="Times New Roman"/>
              </w:rPr>
              <w:t xml:space="preserve">żywność funkcjonalna: probiotyki, prebiotyki i symbiotyki. </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 xml:space="preserve">3. </w:t>
            </w:r>
            <w:r w:rsidR="002772FA" w:rsidRPr="00D917EA">
              <w:rPr>
                <w:rFonts w:ascii="Times" w:hAnsi="Times" w:cs="Times New Roman"/>
              </w:rPr>
              <w:t>P</w:t>
            </w:r>
            <w:r w:rsidR="002772FA" w:rsidRPr="00D917EA">
              <w:rPr>
                <w:rFonts w:ascii="Times" w:hAnsi="Times" w:cs="Times New Roman"/>
                <w:lang w:eastAsia="pl-PL"/>
              </w:rPr>
              <w:t xml:space="preserve">otencjalne korzyści stosowania probiotyków i prebiotyków w suplementacji mikroflory człowieka </w:t>
            </w:r>
            <w:r w:rsidRPr="00D917EA">
              <w:rPr>
                <w:rFonts w:ascii="Times" w:hAnsi="Times" w:cs="Times New Roman"/>
                <w:lang w:eastAsia="pl-PL"/>
              </w:rPr>
              <w:t>i modulacji odpowiedzi zapalnej.</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4</w:t>
            </w:r>
            <w:r w:rsidR="002772FA" w:rsidRPr="00D917EA">
              <w:rPr>
                <w:rFonts w:ascii="Times" w:hAnsi="Times" w:cs="Times New Roman"/>
              </w:rPr>
              <w:t>. Udział mikroflory w patogenezie chorób cywilizacyjnych:</w:t>
            </w:r>
          </w:p>
          <w:p w:rsidR="002772FA" w:rsidRPr="00D917EA" w:rsidRDefault="002772FA" w:rsidP="00D917EA">
            <w:pPr>
              <w:tabs>
                <w:tab w:val="left" w:pos="426"/>
              </w:tabs>
              <w:spacing w:after="0" w:line="240" w:lineRule="auto"/>
              <w:jc w:val="both"/>
              <w:rPr>
                <w:rStyle w:val="tlid-translation"/>
                <w:rFonts w:ascii="Times" w:hAnsi="Times" w:cs="Times New Roman"/>
              </w:rPr>
            </w:pPr>
            <w:r w:rsidRPr="00D917EA">
              <w:rPr>
                <w:rStyle w:val="tlid-translation"/>
                <w:rFonts w:ascii="Times" w:hAnsi="Times" w:cs="Times New Roman"/>
              </w:rPr>
              <w:t>- związek przewlekłego stanu zapalnego i mikroflory jelitowej z oty</w:t>
            </w:r>
            <w:r w:rsidR="003A6914" w:rsidRPr="00D917EA">
              <w:rPr>
                <w:rStyle w:val="tlid-translation"/>
                <w:rFonts w:ascii="Times" w:hAnsi="Times" w:cs="Times New Roman"/>
              </w:rPr>
              <w:t>łością i opornością na insulinę;</w:t>
            </w:r>
          </w:p>
          <w:p w:rsidR="002772FA" w:rsidRPr="00D917EA" w:rsidRDefault="002772FA" w:rsidP="00D917EA">
            <w:pPr>
              <w:tabs>
                <w:tab w:val="left" w:pos="426"/>
              </w:tabs>
              <w:spacing w:after="0" w:line="240" w:lineRule="auto"/>
              <w:jc w:val="both"/>
              <w:rPr>
                <w:rFonts w:ascii="Times" w:hAnsi="Times" w:cs="Times New Roman"/>
              </w:rPr>
            </w:pPr>
            <w:r w:rsidRPr="00D917EA">
              <w:rPr>
                <w:rStyle w:val="tlid-translation"/>
                <w:rFonts w:ascii="Times" w:hAnsi="Times" w:cs="Times New Roman"/>
              </w:rPr>
              <w:t>- modulacja odpowiedzi odpornościowej przez mikrobiom jako czynnik rozwoju nowotworów</w:t>
            </w:r>
            <w:r w:rsidR="003A6914" w:rsidRPr="00D917EA">
              <w:rPr>
                <w:rStyle w:val="tlid-translation"/>
                <w:rFonts w:ascii="Times" w:hAnsi="Times" w:cs="Times New Roman"/>
              </w:rPr>
              <w:t>.</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5. M</w:t>
            </w:r>
            <w:r w:rsidR="002772FA" w:rsidRPr="00D917EA">
              <w:rPr>
                <w:rFonts w:ascii="Times" w:hAnsi="Times" w:cs="Times New Roman"/>
              </w:rPr>
              <w:t>odulacja  mikrobiomu jako istotny czynnik wpływający na skuteczność immunoterapii przeciwnowotw</w:t>
            </w:r>
            <w:r w:rsidRPr="00D917EA">
              <w:rPr>
                <w:rFonts w:ascii="Times" w:hAnsi="Times" w:cs="Times New Roman"/>
              </w:rPr>
              <w:t>orowych – najnowsze doniesienia.</w:t>
            </w:r>
          </w:p>
        </w:tc>
      </w:tr>
      <w:tr w:rsidR="002772FA" w:rsidRPr="00D917EA" w:rsidTr="001153BA">
        <w:trPr>
          <w:trHeight w:val="43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49"/>
              <w:jc w:val="both"/>
              <w:rPr>
                <w:rFonts w:ascii="Times" w:hAnsi="Times" w:cs="Times New Roman"/>
              </w:rPr>
            </w:pPr>
            <w:r w:rsidRPr="00D917EA">
              <w:rPr>
                <w:rFonts w:ascii="Times" w:hAnsi="Times" w:cs="Times New Roman"/>
              </w:rPr>
              <w:t>Identyczne jak w części A.</w:t>
            </w:r>
          </w:p>
        </w:tc>
      </w:tr>
      <w:tr w:rsidR="002772FA" w:rsidRPr="00D917EA" w:rsidTr="001153BA">
        <w:trPr>
          <w:trHeight w:val="43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58"/>
              <w:jc w:val="both"/>
              <w:rPr>
                <w:rFonts w:ascii="Times" w:hAnsi="Times" w:cs="Times New Roman"/>
              </w:rPr>
            </w:pPr>
            <w:r w:rsidRPr="00D917EA">
              <w:rPr>
                <w:rFonts w:ascii="Times" w:hAnsi="Times" w:cs="Times New Roman"/>
              </w:rPr>
              <w:t>Identyczne jak w części A.</w:t>
            </w:r>
          </w:p>
        </w:tc>
      </w:tr>
    </w:tbl>
    <w:p w:rsidR="001F5848" w:rsidRPr="00D917EA" w:rsidRDefault="001F5848" w:rsidP="00D917EA">
      <w:pPr>
        <w:spacing w:after="7" w:line="259" w:lineRule="auto"/>
        <w:ind w:right="4489"/>
        <w:jc w:val="both"/>
        <w:rPr>
          <w:rFonts w:ascii="Times" w:hAnsi="Times"/>
        </w:rPr>
      </w:pPr>
    </w:p>
    <w:p w:rsidR="008B5FF3" w:rsidRPr="00D917EA" w:rsidRDefault="008B5FF3" w:rsidP="00D917EA">
      <w:pPr>
        <w:jc w:val="both"/>
        <w:rPr>
          <w:rFonts w:ascii="Times" w:hAnsi="Times" w:cs="Times New Roman"/>
          <w:b/>
          <w:sz w:val="24"/>
          <w:szCs w:val="24"/>
        </w:rPr>
        <w:sectPr w:rsidR="008B5FF3"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u w:val="single"/>
        </w:rPr>
      </w:pPr>
      <w:bookmarkStart w:id="50" w:name="_Toc435613836"/>
      <w:r w:rsidRPr="00D917EA">
        <w:rPr>
          <w:u w:val="single"/>
        </w:rPr>
        <w:lastRenderedPageBreak/>
        <w:t>26. Układ odpornościowy w infekcji wirusowej, bakteryjnej, pasożytniczej i grzybicznej</w:t>
      </w:r>
      <w:bookmarkEnd w:id="50"/>
    </w:p>
    <w:p w:rsidR="001F5848" w:rsidRPr="00D917EA" w:rsidRDefault="001F5848" w:rsidP="00D917EA">
      <w:pPr>
        <w:spacing w:after="0" w:line="240" w:lineRule="auto"/>
        <w:ind w:left="-2552" w:firstLine="2552"/>
        <w:jc w:val="both"/>
        <w:rPr>
          <w:rFonts w:ascii="Times" w:hAnsi="Times" w:cs="Times New Roman"/>
          <w:b/>
          <w:sz w:val="16"/>
          <w:szCs w:val="16"/>
        </w:rPr>
      </w:pPr>
    </w:p>
    <w:p w:rsidR="00CF2461" w:rsidRDefault="00CF2461" w:rsidP="00CF2461">
      <w:pPr>
        <w:suppressAutoHyphens/>
        <w:spacing w:after="120" w:line="240" w:lineRule="auto"/>
        <w:contextualSpacing/>
        <w:jc w:val="both"/>
        <w:rPr>
          <w:rFonts w:ascii="Times New Roman" w:hAnsi="Times New Roman" w:cs="Times New Roman"/>
          <w:b/>
        </w:rPr>
      </w:pPr>
    </w:p>
    <w:p w:rsidR="001F5848" w:rsidRPr="00CF2461" w:rsidRDefault="00CF2461" w:rsidP="00CF2461">
      <w:pPr>
        <w:suppressAutoHyphens/>
        <w:spacing w:after="120" w:line="240" w:lineRule="auto"/>
        <w:contextualSpacing/>
        <w:jc w:val="both"/>
        <w:rPr>
          <w:rFonts w:ascii="Times" w:hAnsi="Times"/>
        </w:rPr>
      </w:pPr>
      <w:r>
        <w:rPr>
          <w:rFonts w:ascii="Times New Roman" w:hAnsi="Times New Roman" w:cs="Times New Roman"/>
          <w:b/>
        </w:rPr>
        <w:t xml:space="preserve">A) </w:t>
      </w:r>
      <w:r w:rsidR="001F5848" w:rsidRPr="00D917EA">
        <w:rPr>
          <w:rFonts w:ascii="Times" w:hAnsi="Times" w:cs="Times New Roman"/>
          <w:b/>
        </w:rPr>
        <w:t xml:space="preserve">Ogólny opis przedmiotu </w:t>
      </w:r>
    </w:p>
    <w:tbl>
      <w:tblPr>
        <w:tblW w:w="9425" w:type="dxa"/>
        <w:jc w:val="center"/>
        <w:tblInd w:w="2127" w:type="dxa"/>
        <w:tblLayout w:type="fixed"/>
        <w:tblLook w:val="0000" w:firstRow="0" w:lastRow="0" w:firstColumn="0" w:lastColumn="0" w:noHBand="0" w:noVBand="0"/>
      </w:tblPr>
      <w:tblGrid>
        <w:gridCol w:w="3224"/>
        <w:gridCol w:w="6201"/>
      </w:tblGrid>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napToGrid w:val="0"/>
              <w:spacing w:after="0" w:line="240" w:lineRule="auto"/>
              <w:jc w:val="both"/>
              <w:rPr>
                <w:rFonts w:ascii="Times" w:hAnsi="Times" w:cs="Times New Roman"/>
                <w:b/>
              </w:rPr>
            </w:pPr>
          </w:p>
          <w:p w:rsidR="001F5848" w:rsidRPr="00D917EA" w:rsidRDefault="001F5848" w:rsidP="00D917EA">
            <w:pPr>
              <w:spacing w:after="0" w:line="240" w:lineRule="auto"/>
              <w:jc w:val="both"/>
              <w:rPr>
                <w:rFonts w:ascii="Times" w:hAnsi="Times"/>
              </w:rPr>
            </w:pPr>
            <w:r w:rsidRPr="00D917EA">
              <w:rPr>
                <w:rFonts w:ascii="Times" w:hAnsi="Times" w:cs="Times New Roman"/>
                <w:b/>
              </w:rPr>
              <w:t>Nazwa pola</w:t>
            </w:r>
          </w:p>
          <w:p w:rsidR="001F5848" w:rsidRPr="00D917EA" w:rsidRDefault="001F5848" w:rsidP="00D917EA">
            <w:pPr>
              <w:spacing w:after="0" w:line="240" w:lineRule="auto"/>
              <w:jc w:val="both"/>
              <w:rPr>
                <w:rFonts w:ascii="Times" w:hAnsi="Times" w:cs="Times New Roman"/>
                <w:b/>
              </w:rPr>
            </w:pPr>
          </w:p>
        </w:tc>
        <w:tc>
          <w:tcPr>
            <w:tcW w:w="6201"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napToGrid w:val="0"/>
              <w:spacing w:after="0" w:line="240" w:lineRule="auto"/>
              <w:jc w:val="center"/>
              <w:rPr>
                <w:rFonts w:ascii="Times" w:hAnsi="Times" w:cs="Times New Roman"/>
                <w:b/>
              </w:rPr>
            </w:pPr>
          </w:p>
          <w:p w:rsidR="001F5848" w:rsidRPr="00D917EA" w:rsidRDefault="001F5848" w:rsidP="00D917EA">
            <w:pPr>
              <w:spacing w:after="0" w:line="240" w:lineRule="auto"/>
              <w:jc w:val="center"/>
              <w:rPr>
                <w:rFonts w:ascii="Times" w:hAnsi="Times"/>
              </w:rPr>
            </w:pPr>
            <w:r w:rsidRPr="00D917EA">
              <w:rPr>
                <w:rFonts w:ascii="Times" w:hAnsi="Times" w:cs="Times New Roman"/>
                <w:b/>
              </w:rPr>
              <w:t>Komentarz</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Nazwa przedmiotu (w języku polskim oraz angielskim)</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iCs/>
              </w:rPr>
              <w:t>Układ  odpornościowy w walce z różnymi patogenami.</w:t>
            </w:r>
          </w:p>
        </w:tc>
      </w:tr>
      <w:tr w:rsidR="003A6914" w:rsidRPr="00D917EA" w:rsidTr="003A6914">
        <w:trPr>
          <w:trHeight w:val="1156"/>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Jednostka oferująca przedmiot</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b/>
              </w:rPr>
              <w:t>Katedra Immunologii</w:t>
            </w:r>
          </w:p>
          <w:p w:rsidR="001F5848" w:rsidRPr="00D917EA" w:rsidRDefault="001F5848" w:rsidP="00D917EA">
            <w:pPr>
              <w:autoSpaceDE w:val="0"/>
              <w:spacing w:after="0" w:line="240" w:lineRule="auto"/>
              <w:jc w:val="center"/>
              <w:rPr>
                <w:rFonts w:ascii="Times" w:hAnsi="Times"/>
              </w:rPr>
            </w:pPr>
            <w:r w:rsidRPr="00D917EA">
              <w:rPr>
                <w:rFonts w:ascii="Times" w:hAnsi="Times"/>
                <w:b/>
              </w:rPr>
              <w:t>Wydział Farmaceutyczny</w:t>
            </w:r>
          </w:p>
          <w:p w:rsidR="001F5848" w:rsidRPr="00D917EA" w:rsidRDefault="001F5848" w:rsidP="00D917EA">
            <w:pPr>
              <w:autoSpaceDE w:val="0"/>
              <w:spacing w:after="0" w:line="240" w:lineRule="auto"/>
              <w:jc w:val="center"/>
              <w:rPr>
                <w:rFonts w:ascii="Times" w:hAnsi="Times"/>
              </w:rPr>
            </w:pPr>
            <w:r w:rsidRPr="00D917EA">
              <w:rPr>
                <w:rFonts w:ascii="Times" w:hAnsi="Times"/>
                <w:b/>
              </w:rPr>
              <w:t>Collegium Medicum im. Ludwika Rydygiera w Bydgoszczy</w:t>
            </w:r>
          </w:p>
          <w:p w:rsidR="001F5848" w:rsidRPr="00D917EA" w:rsidRDefault="001F5848" w:rsidP="00D917EA">
            <w:pPr>
              <w:autoSpaceDE w:val="0"/>
              <w:spacing w:after="0" w:line="240" w:lineRule="auto"/>
              <w:jc w:val="center"/>
              <w:rPr>
                <w:rFonts w:ascii="Times" w:hAnsi="Times"/>
              </w:rPr>
            </w:pPr>
            <w:r w:rsidRPr="00D917EA">
              <w:rPr>
                <w:rFonts w:ascii="Times" w:hAnsi="Times"/>
                <w:b/>
              </w:rPr>
              <w:t>Uniwersytet Mikołaja Kopernika w Toruniu</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Jednostka, dla której przedmiot jest oferowany</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Wydział Farmaceutyczny</w:t>
            </w:r>
          </w:p>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Kierunek: Analityka medyczna, jednolite studia magisterskie, stacjonarne</w:t>
            </w:r>
          </w:p>
        </w:tc>
      </w:tr>
      <w:tr w:rsidR="003A6914" w:rsidRPr="00D917EA" w:rsidTr="003A6914">
        <w:trPr>
          <w:trHeight w:val="334"/>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 xml:space="preserve">Kod przedmiotu </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C40B09" w:rsidP="00D917EA">
            <w:pPr>
              <w:pStyle w:val="Default"/>
              <w:widowControl w:val="0"/>
              <w:snapToGrid w:val="0"/>
              <w:ind w:left="601"/>
              <w:jc w:val="center"/>
              <w:rPr>
                <w:rFonts w:ascii="Times" w:hAnsi="Times"/>
                <w:b/>
                <w:color w:val="auto"/>
                <w:sz w:val="22"/>
              </w:rPr>
            </w:pPr>
            <w:r w:rsidRPr="00D917EA">
              <w:rPr>
                <w:rFonts w:ascii="Times" w:hAnsi="Times"/>
                <w:b/>
                <w:color w:val="auto"/>
                <w:sz w:val="22"/>
              </w:rPr>
              <w:t>1714-A-ZF-UKODP</w:t>
            </w:r>
          </w:p>
        </w:tc>
      </w:tr>
      <w:tr w:rsidR="003A6914" w:rsidRPr="00D917EA" w:rsidTr="003A6914">
        <w:trPr>
          <w:trHeight w:val="334"/>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Kod ISCED</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C40B09" w:rsidP="00D917EA">
            <w:pPr>
              <w:pStyle w:val="Default"/>
              <w:widowControl w:val="0"/>
              <w:snapToGrid w:val="0"/>
              <w:jc w:val="center"/>
              <w:rPr>
                <w:rFonts w:ascii="Times" w:hAnsi="Times"/>
                <w:b/>
                <w:color w:val="auto"/>
                <w:sz w:val="22"/>
              </w:rPr>
            </w:pPr>
            <w:r w:rsidRPr="00D917EA">
              <w:rPr>
                <w:rFonts w:ascii="Times" w:hAnsi="Times"/>
                <w:b/>
                <w:color w:val="auto"/>
                <w:sz w:val="22"/>
              </w:rPr>
              <w:t>0914</w:t>
            </w:r>
          </w:p>
        </w:tc>
      </w:tr>
      <w:tr w:rsidR="003A6914" w:rsidRPr="00D917EA" w:rsidTr="003A6914">
        <w:trPr>
          <w:trHeight w:val="300"/>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Liczba punktów ECTS</w:t>
            </w:r>
          </w:p>
        </w:tc>
        <w:tc>
          <w:tcPr>
            <w:tcW w:w="6201"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1</w:t>
            </w:r>
          </w:p>
        </w:tc>
      </w:tr>
      <w:tr w:rsidR="003A6914" w:rsidRPr="00D917EA" w:rsidTr="003A6914">
        <w:trPr>
          <w:trHeight w:val="406"/>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Sposób zaliczenia</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Zaliczenie na ocenę</w:t>
            </w:r>
          </w:p>
        </w:tc>
      </w:tr>
      <w:tr w:rsidR="003A6914" w:rsidRPr="00D917EA" w:rsidTr="003A6914">
        <w:trPr>
          <w:trHeight w:val="338"/>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Język wykładowy</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3A6914" w:rsidP="00D917EA">
            <w:pPr>
              <w:autoSpaceDE w:val="0"/>
              <w:spacing w:after="0" w:line="240" w:lineRule="auto"/>
              <w:jc w:val="center"/>
              <w:rPr>
                <w:rFonts w:ascii="Times" w:hAnsi="Times"/>
              </w:rPr>
            </w:pPr>
            <w:r w:rsidRPr="00D917EA">
              <w:rPr>
                <w:rFonts w:ascii="Times" w:hAnsi="Times" w:cs="Times New Roman"/>
                <w:b/>
              </w:rPr>
              <w:t>Język polski</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Określenie, czy przedmiot może być wielokrotnie zaliczany</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Nie</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 xml:space="preserve">Przynależność przedmiotu do grupy przedmiotów </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Przedmiot do wyboru</w:t>
            </w:r>
          </w:p>
        </w:tc>
      </w:tr>
      <w:tr w:rsidR="003A6914" w:rsidRPr="00D917EA" w:rsidTr="003A6914">
        <w:trPr>
          <w:trHeight w:val="4173"/>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Całkowity nakład pracy studenta/słuchacza studiów podyplomowych/uczestnika kursów dokształcających</w:t>
            </w:r>
          </w:p>
        </w:tc>
        <w:tc>
          <w:tcPr>
            <w:tcW w:w="6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914" w:rsidRPr="00D917EA" w:rsidRDefault="003A6914" w:rsidP="00D917EA">
            <w:pPr>
              <w:pStyle w:val="Domylnie"/>
              <w:spacing w:after="0" w:line="240" w:lineRule="auto"/>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A6914" w:rsidRPr="00D917EA" w:rsidRDefault="003A6914"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3A6914" w:rsidRPr="00D917EA" w:rsidRDefault="003A6914"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3A6914" w:rsidRPr="00D917EA" w:rsidRDefault="003A6914" w:rsidP="00D917EA">
            <w:pPr>
              <w:pStyle w:val="Domylnie"/>
              <w:spacing w:after="0" w:line="240" w:lineRule="auto"/>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A6914" w:rsidRPr="00D917EA" w:rsidRDefault="003A6914" w:rsidP="00D917EA">
            <w:pPr>
              <w:pStyle w:val="Domylnie"/>
              <w:spacing w:after="0" w:line="240" w:lineRule="auto"/>
              <w:jc w:val="both"/>
              <w:rPr>
                <w:rFonts w:ascii="Times" w:hAnsi="Times" w:cs="Times New Roman"/>
                <w:b/>
                <w:iCs/>
              </w:rPr>
            </w:pPr>
          </w:p>
          <w:p w:rsidR="003A6914" w:rsidRPr="00D917EA" w:rsidRDefault="003A691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3A6914" w:rsidRPr="00D917EA" w:rsidRDefault="003A691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3A6914" w:rsidRPr="00D917EA" w:rsidRDefault="003A6914"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2+1=</w:t>
            </w:r>
            <w:r w:rsidRPr="00D917EA">
              <w:rPr>
                <w:rFonts w:ascii="Times" w:hAnsi="Times"/>
                <w:b/>
              </w:rPr>
              <w:t>5 godziny.</w:t>
            </w:r>
          </w:p>
          <w:p w:rsidR="003A6914" w:rsidRPr="00D917EA" w:rsidRDefault="003A6914" w:rsidP="00D917EA">
            <w:pPr>
              <w:pStyle w:val="Akapitzlist"/>
              <w:spacing w:after="0" w:line="240" w:lineRule="auto"/>
              <w:ind w:left="0" w:firstLine="0"/>
              <w:jc w:val="both"/>
              <w:rPr>
                <w:rFonts w:ascii="Times" w:hAnsi="Times"/>
                <w:i w:val="0"/>
              </w:rPr>
            </w:pPr>
            <w:r w:rsidRPr="00D917EA">
              <w:rPr>
                <w:rFonts w:ascii="Times" w:hAnsi="Times"/>
                <w:i w:val="0"/>
                <w:iCs/>
              </w:rPr>
              <w:t xml:space="preserve">Łączny nakład pracy związany z realizacją przedmiotu wynosi </w:t>
            </w:r>
            <w:r w:rsidRPr="00D917EA">
              <w:rPr>
                <w:rFonts w:ascii="Times" w:hAnsi="Times"/>
                <w:b/>
                <w:i w:val="0"/>
                <w:iCs/>
              </w:rPr>
              <w:t>25 godzin</w:t>
            </w:r>
            <w:r w:rsidRPr="00D917EA">
              <w:rPr>
                <w:rFonts w:ascii="Times" w:hAnsi="Times"/>
                <w:i w:val="0"/>
                <w:iCs/>
              </w:rPr>
              <w:t xml:space="preserve">, co odpowiada </w:t>
            </w:r>
            <w:r w:rsidRPr="00D917EA">
              <w:rPr>
                <w:rFonts w:ascii="Times" w:hAnsi="Times"/>
                <w:b/>
                <w:i w:val="0"/>
                <w:iCs/>
              </w:rPr>
              <w:t>1 punktowi ECTS.</w:t>
            </w:r>
          </w:p>
          <w:p w:rsidR="001F5848" w:rsidRPr="00D917EA" w:rsidRDefault="001F5848" w:rsidP="00D917EA">
            <w:pPr>
              <w:pStyle w:val="Akapitzlist"/>
              <w:spacing w:after="0" w:line="240" w:lineRule="auto"/>
              <w:ind w:left="318" w:firstLine="0"/>
              <w:jc w:val="both"/>
              <w:rPr>
                <w:rFonts w:ascii="Times" w:hAnsi="Times"/>
              </w:rPr>
            </w:pPr>
          </w:p>
        </w:tc>
      </w:tr>
      <w:tr w:rsidR="003A6914" w:rsidRPr="00D917EA" w:rsidTr="003A6914">
        <w:trPr>
          <w:trHeight w:val="3527"/>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lastRenderedPageBreak/>
              <w:t>Efekty kształcenia – wiedza</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autoSpaceDE w:val="0"/>
              <w:spacing w:after="0" w:line="240" w:lineRule="auto"/>
              <w:ind w:left="431" w:hanging="434"/>
              <w:jc w:val="both"/>
              <w:rPr>
                <w:rFonts w:ascii="Times" w:hAnsi="Times" w:cs="Times New Roman"/>
                <w:b/>
                <w:color w:val="000000"/>
              </w:rPr>
            </w:pPr>
            <w:r w:rsidRPr="00D917EA">
              <w:rPr>
                <w:rFonts w:ascii="Times" w:hAnsi="Times" w:cs="Times New Roman"/>
                <w:b/>
                <w:color w:val="000000"/>
              </w:rPr>
              <w:t>Student zna i rozumie:</w:t>
            </w:r>
            <w:r w:rsidR="001F5848" w:rsidRPr="00D917EA">
              <w:rPr>
                <w:rFonts w:ascii="Times" w:hAnsi="Times" w:cs="Times New Roman"/>
                <w:b/>
                <w:color w:val="000000"/>
              </w:rPr>
              <w:t xml:space="preserve"> </w:t>
            </w:r>
          </w:p>
          <w:p w:rsidR="001F5848" w:rsidRPr="00D917EA" w:rsidRDefault="001F5848" w:rsidP="00D917EA">
            <w:pPr>
              <w:autoSpaceDE w:val="0"/>
              <w:spacing w:after="0" w:line="240" w:lineRule="auto"/>
              <w:ind w:left="431" w:hanging="434"/>
              <w:jc w:val="both"/>
              <w:rPr>
                <w:rFonts w:ascii="Times" w:hAnsi="Times"/>
              </w:rPr>
            </w:pPr>
            <w:r w:rsidRPr="00D917EA">
              <w:rPr>
                <w:rFonts w:ascii="Times" w:hAnsi="Times" w:cs="Times New Roman"/>
              </w:rPr>
              <w:t>W1: podstawow</w:t>
            </w:r>
            <w:r w:rsidR="003A6914" w:rsidRPr="00D917EA">
              <w:rPr>
                <w:rFonts w:ascii="Times" w:hAnsi="Times" w:cs="Times New Roman"/>
              </w:rPr>
              <w:t>ą budowę i klasyfikację wirusów.</w:t>
            </w:r>
          </w:p>
          <w:p w:rsidR="001F5848" w:rsidRPr="00D917EA" w:rsidRDefault="001F5848" w:rsidP="00D917EA">
            <w:pPr>
              <w:autoSpaceDE w:val="0"/>
              <w:spacing w:after="0" w:line="240" w:lineRule="auto"/>
              <w:ind w:left="431" w:hanging="434"/>
              <w:jc w:val="both"/>
              <w:rPr>
                <w:rFonts w:ascii="Times" w:hAnsi="Times"/>
              </w:rPr>
            </w:pPr>
            <w:r w:rsidRPr="00D917EA">
              <w:rPr>
                <w:rFonts w:ascii="Times" w:hAnsi="Times" w:cs="Times New Roman"/>
              </w:rPr>
              <w:t>W2: podstawowy cykl replikacji wirusa w komórce gospodarza</w:t>
            </w:r>
            <w:r w:rsidR="003A6914" w:rsidRPr="00D917EA">
              <w:rPr>
                <w:rFonts w:ascii="Times" w:hAnsi="Times" w:cs="Times New Roman"/>
              </w:rPr>
              <w:t>.</w:t>
            </w:r>
          </w:p>
          <w:p w:rsidR="001F5848" w:rsidRPr="00D917EA" w:rsidRDefault="001F5848" w:rsidP="00D917EA">
            <w:pPr>
              <w:autoSpaceDE w:val="0"/>
              <w:spacing w:after="0" w:line="240" w:lineRule="auto"/>
              <w:ind w:left="431" w:hanging="434"/>
              <w:jc w:val="both"/>
              <w:rPr>
                <w:rFonts w:ascii="Times" w:hAnsi="Times"/>
              </w:rPr>
            </w:pPr>
            <w:r w:rsidRPr="00D917EA">
              <w:rPr>
                <w:rFonts w:ascii="Times" w:hAnsi="Times" w:cs="Times New Roman"/>
              </w:rPr>
              <w:t>W3: podstawowe mechanizmy odpornościowe przeciwwirusowe</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 xml:space="preserve"> W4: przykłady unikania odpowiedzi immunologicznej przez wirusy</w:t>
            </w:r>
            <w:r w:rsidR="003A6914" w:rsidRPr="00D917EA">
              <w:rPr>
                <w:rFonts w:ascii="Times" w:hAnsi="Times" w:cs="Times New Roman"/>
              </w:rPr>
              <w:t xml:space="preserve"> (</w:t>
            </w:r>
            <w:r w:rsidRPr="00D917EA">
              <w:rPr>
                <w:rFonts w:ascii="Times" w:hAnsi="Times" w:cs="Times New Roman"/>
              </w:rPr>
              <w:t>np. wirus HIV, Ebola)</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W5: podstawowe mechanizmy immunologiczne zaangażowane w odpowiedź przeciwpasożytniczą</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W6: podstawowe mechanizmy immunologiczne zaangażowane w odpowiedź przeciwgrzybiczą</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W7: podstawowe mechanizmy immunologiczne zaangażowane w odpowiedź przeciwbakteryjną (bakterie wewnątrzkomórkowe i zewnątrzkomórkowe)</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W8: przykłady unikania odpowiedzi immunologicznej przez bakterie</w:t>
            </w:r>
            <w:r w:rsidR="003A6914" w:rsidRPr="00D917EA">
              <w:rPr>
                <w:rFonts w:ascii="Times" w:hAnsi="Times" w:cs="Times New Roman"/>
              </w:rPr>
              <w:t>.</w:t>
            </w:r>
          </w:p>
        </w:tc>
      </w:tr>
      <w:tr w:rsidR="003A6914" w:rsidRPr="00D917EA" w:rsidTr="003A6914">
        <w:trPr>
          <w:trHeight w:val="801"/>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Efekty kształcenia – umiejętności</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autoSpaceDE w:val="0"/>
              <w:spacing w:after="0" w:line="240" w:lineRule="auto"/>
              <w:ind w:left="459" w:hanging="425"/>
              <w:jc w:val="both"/>
              <w:rPr>
                <w:rFonts w:ascii="Times" w:hAnsi="Times" w:cs="Times New Roman"/>
              </w:rPr>
            </w:pPr>
            <w:r w:rsidRPr="00D917EA">
              <w:rPr>
                <w:rFonts w:ascii="Times" w:hAnsi="Times" w:cs="Times New Roman"/>
                <w:b/>
                <w:color w:val="000000"/>
              </w:rPr>
              <w:t>Student potrafi:</w:t>
            </w:r>
          </w:p>
          <w:p w:rsidR="001F5848" w:rsidRPr="00D917EA" w:rsidRDefault="001F5848" w:rsidP="00D917EA">
            <w:pPr>
              <w:autoSpaceDE w:val="0"/>
              <w:spacing w:after="0" w:line="240" w:lineRule="auto"/>
              <w:ind w:left="34"/>
              <w:jc w:val="both"/>
              <w:rPr>
                <w:rFonts w:ascii="Times" w:hAnsi="Times"/>
              </w:rPr>
            </w:pPr>
            <w:r w:rsidRPr="00D917EA">
              <w:rPr>
                <w:rFonts w:ascii="Times" w:hAnsi="Times" w:cs="Times New Roman"/>
              </w:rPr>
              <w:t>U1: odróżnić symptomy infekcji wirusowej, bakteryjnej, grzybiczej i pasożytniczej</w:t>
            </w:r>
            <w:r w:rsidR="003A6914" w:rsidRPr="00D917EA">
              <w:rPr>
                <w:rFonts w:ascii="Times" w:hAnsi="Times" w:cs="Times New Roman"/>
              </w:rPr>
              <w:t>.</w:t>
            </w:r>
          </w:p>
          <w:p w:rsidR="001F5848" w:rsidRPr="00D917EA" w:rsidRDefault="003A6914" w:rsidP="00D917EA">
            <w:pPr>
              <w:autoSpaceDE w:val="0"/>
              <w:spacing w:after="0" w:line="240" w:lineRule="auto"/>
              <w:ind w:left="34"/>
              <w:jc w:val="both"/>
              <w:rPr>
                <w:rFonts w:ascii="Times" w:hAnsi="Times"/>
              </w:rPr>
            </w:pPr>
            <w:r w:rsidRPr="00D917EA">
              <w:rPr>
                <w:rFonts w:ascii="Times" w:hAnsi="Times" w:cs="Times New Roman"/>
              </w:rPr>
              <w:t xml:space="preserve">U2: </w:t>
            </w:r>
            <w:r w:rsidR="001F5848" w:rsidRPr="00D917EA">
              <w:rPr>
                <w:rFonts w:ascii="Times" w:hAnsi="Times" w:cs="Times New Roman"/>
              </w:rPr>
              <w:t>zinterpretować wyniki  podstawowych badań immunodiagnostycznych</w:t>
            </w:r>
            <w:r w:rsidRPr="00D917EA">
              <w:rPr>
                <w:rFonts w:ascii="Times" w:hAnsi="Times"/>
              </w:rPr>
              <w:t xml:space="preserve"> </w:t>
            </w:r>
            <w:r w:rsidR="001F5848" w:rsidRPr="00D917EA">
              <w:rPr>
                <w:rFonts w:ascii="Times" w:hAnsi="Times" w:cs="Times New Roman"/>
              </w:rPr>
              <w:t>w różnych typach infekcji</w:t>
            </w:r>
            <w:r w:rsidRPr="00D917EA">
              <w:rPr>
                <w:rFonts w:ascii="Times" w:hAnsi="Times" w:cs="Times New Roman"/>
              </w:rPr>
              <w:t>.</w:t>
            </w:r>
          </w:p>
        </w:tc>
      </w:tr>
      <w:tr w:rsidR="003A6914" w:rsidRPr="00D917EA" w:rsidTr="003A6914">
        <w:trPr>
          <w:trHeight w:val="1052"/>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Efekty kształcenia – kompetencje społeczne</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tabs>
                <w:tab w:val="left" w:pos="406"/>
              </w:tabs>
              <w:autoSpaceDE w:val="0"/>
              <w:spacing w:after="0" w:line="240" w:lineRule="auto"/>
              <w:ind w:left="409" w:right="113" w:hanging="409"/>
              <w:jc w:val="both"/>
              <w:rPr>
                <w:rFonts w:ascii="Times" w:hAnsi="Times" w:cs="Times New Roman"/>
                <w:b/>
                <w:color w:val="000000"/>
              </w:rPr>
            </w:pPr>
            <w:r w:rsidRPr="00D917EA">
              <w:rPr>
                <w:rFonts w:ascii="Times" w:hAnsi="Times" w:cs="Times New Roman"/>
                <w:b/>
                <w:color w:val="000000"/>
              </w:rPr>
              <w:t>Student gotów jest do:</w:t>
            </w:r>
          </w:p>
          <w:p w:rsidR="001F5848" w:rsidRPr="00D917EA" w:rsidRDefault="003A6914" w:rsidP="00D917EA">
            <w:pPr>
              <w:tabs>
                <w:tab w:val="left" w:pos="406"/>
              </w:tabs>
              <w:autoSpaceDE w:val="0"/>
              <w:spacing w:after="0" w:line="240" w:lineRule="auto"/>
              <w:ind w:left="409" w:right="113" w:hanging="409"/>
              <w:jc w:val="both"/>
              <w:rPr>
                <w:rFonts w:ascii="Times" w:hAnsi="Times"/>
              </w:rPr>
            </w:pPr>
            <w:r w:rsidRPr="00D917EA">
              <w:rPr>
                <w:rFonts w:ascii="Times" w:hAnsi="Times" w:cs="Times New Roman"/>
              </w:rPr>
              <w:t>K1 : dążenia</w:t>
            </w:r>
            <w:r w:rsidR="001F5848" w:rsidRPr="00D917EA">
              <w:rPr>
                <w:rFonts w:ascii="Times" w:hAnsi="Times" w:cs="Times New Roman"/>
              </w:rPr>
              <w:t xml:space="preserve"> do stałego podnoszen</w:t>
            </w:r>
            <w:r w:rsidRPr="00D917EA">
              <w:rPr>
                <w:rFonts w:ascii="Times" w:hAnsi="Times" w:cs="Times New Roman"/>
              </w:rPr>
              <w:t>ia  swojej wiedzy.</w:t>
            </w:r>
          </w:p>
          <w:p w:rsidR="001F5848" w:rsidRPr="00D917EA" w:rsidRDefault="001F5848" w:rsidP="00D917EA">
            <w:pPr>
              <w:tabs>
                <w:tab w:val="left" w:pos="406"/>
              </w:tabs>
              <w:autoSpaceDE w:val="0"/>
              <w:spacing w:after="0" w:line="240" w:lineRule="auto"/>
              <w:ind w:right="113"/>
              <w:jc w:val="both"/>
              <w:rPr>
                <w:rFonts w:ascii="Times" w:hAnsi="Times"/>
              </w:rPr>
            </w:pPr>
            <w:r w:rsidRPr="00D917EA">
              <w:rPr>
                <w:rFonts w:ascii="Times" w:hAnsi="Times" w:cs="Times New Roman"/>
              </w:rPr>
              <w:t>K2: posiada</w:t>
            </w:r>
            <w:r w:rsidR="003A6914" w:rsidRPr="00D917EA">
              <w:rPr>
                <w:rFonts w:ascii="Times" w:hAnsi="Times" w:cs="Times New Roman"/>
              </w:rPr>
              <w:t>nia</w:t>
            </w:r>
            <w:r w:rsidRPr="00D917EA">
              <w:rPr>
                <w:rFonts w:ascii="Times" w:hAnsi="Times" w:cs="Times New Roman"/>
              </w:rPr>
              <w:t xml:space="preserve"> nawyk</w:t>
            </w:r>
            <w:r w:rsidR="003A6914" w:rsidRPr="00D917EA">
              <w:rPr>
                <w:rFonts w:ascii="Times" w:hAnsi="Times" w:cs="Times New Roman"/>
              </w:rPr>
              <w:t>u</w:t>
            </w:r>
            <w:r w:rsidRPr="00D917EA">
              <w:rPr>
                <w:rFonts w:ascii="Times" w:hAnsi="Times" w:cs="Times New Roman"/>
              </w:rPr>
              <w:t xml:space="preserve"> korzystania z technologii informacyjnych w celu wyszukiwania  informacji</w:t>
            </w:r>
            <w:r w:rsidR="003A6914" w:rsidRPr="00D917EA">
              <w:rPr>
                <w:rFonts w:ascii="Times" w:hAnsi="Times" w:cs="Times New Roman"/>
              </w:rPr>
              <w:t>.</w:t>
            </w:r>
          </w:p>
        </w:tc>
      </w:tr>
      <w:tr w:rsidR="003A6914" w:rsidRPr="00D917EA" w:rsidTr="003A6914">
        <w:trPr>
          <w:trHeight w:val="1184"/>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Metody dydaktyczne</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3A6914" w:rsidRPr="00D917EA" w:rsidRDefault="003A6914" w:rsidP="00D917EA">
            <w:pPr>
              <w:autoSpaceDE w:val="0"/>
              <w:autoSpaceDN w:val="0"/>
              <w:adjustRightInd w:val="0"/>
              <w:spacing w:after="0" w:line="240" w:lineRule="auto"/>
              <w:jc w:val="both"/>
              <w:rPr>
                <w:rFonts w:ascii="Times" w:hAnsi="Times" w:cs="Times New Roman"/>
              </w:rPr>
            </w:pPr>
          </w:p>
          <w:p w:rsidR="003A6914" w:rsidRPr="00D917EA" w:rsidRDefault="003A6914" w:rsidP="00543A31">
            <w:pPr>
              <w:pStyle w:val="Domylnie"/>
              <w:spacing w:after="0" w:line="240" w:lineRule="auto"/>
              <w:jc w:val="both"/>
              <w:rPr>
                <w:rFonts w:ascii="Times" w:hAnsi="Times" w:cs="Times New Roman"/>
                <w:b/>
              </w:rPr>
            </w:pPr>
            <w:r w:rsidRPr="00D917EA">
              <w:rPr>
                <w:rFonts w:ascii="Times" w:hAnsi="Times" w:cs="Times New Roman"/>
                <w:b/>
              </w:rPr>
              <w:t>Laboratoria:</w:t>
            </w:r>
          </w:p>
          <w:p w:rsidR="003A6914" w:rsidRDefault="003A6914" w:rsidP="00543A31">
            <w:pPr>
              <w:pStyle w:val="Domylnie"/>
              <w:spacing w:after="0" w:line="240" w:lineRule="auto"/>
              <w:jc w:val="both"/>
              <w:rPr>
                <w:rFonts w:ascii="Times New Roman" w:hAnsi="Times New Roman" w:cs="Times New Roman"/>
              </w:rPr>
            </w:pPr>
            <w:r w:rsidRPr="00D917EA">
              <w:rPr>
                <w:rFonts w:ascii="Times" w:hAnsi="Times" w:cs="Times New Roman"/>
              </w:rPr>
              <w:t>- nie dotyczy.</w:t>
            </w:r>
          </w:p>
          <w:p w:rsidR="00543A31" w:rsidRPr="00543A31" w:rsidRDefault="00543A31" w:rsidP="00543A31">
            <w:pPr>
              <w:pStyle w:val="Domylnie"/>
              <w:spacing w:after="0" w:line="240" w:lineRule="auto"/>
              <w:jc w:val="both"/>
              <w:rPr>
                <w:rFonts w:ascii="Times New Roman" w:hAnsi="Times New Roman" w:cs="Times New Roman"/>
              </w:rPr>
            </w:pPr>
          </w:p>
          <w:p w:rsidR="003A6914" w:rsidRPr="00D917EA" w:rsidRDefault="003A6914" w:rsidP="00543A31">
            <w:pPr>
              <w:pStyle w:val="Domylnie"/>
              <w:spacing w:after="0" w:line="240" w:lineRule="auto"/>
              <w:jc w:val="both"/>
              <w:rPr>
                <w:rFonts w:ascii="Times" w:hAnsi="Times" w:cs="Times New Roman"/>
                <w:b/>
              </w:rPr>
            </w:pPr>
            <w:r w:rsidRPr="00D917EA">
              <w:rPr>
                <w:rFonts w:ascii="Times" w:hAnsi="Times" w:cs="Times New Roman"/>
                <w:b/>
              </w:rPr>
              <w:t>Seminaria:</w:t>
            </w:r>
          </w:p>
          <w:p w:rsidR="001F5848" w:rsidRPr="00D917EA" w:rsidRDefault="003A6914" w:rsidP="00543A31">
            <w:pPr>
              <w:pStyle w:val="Akapitzlist8"/>
              <w:autoSpaceDE w:val="0"/>
              <w:spacing w:after="0" w:line="240" w:lineRule="auto"/>
              <w:ind w:left="0"/>
              <w:jc w:val="both"/>
              <w:rPr>
                <w:rFonts w:ascii="Times" w:hAnsi="Times"/>
                <w:lang w:eastAsia="en-US"/>
              </w:rPr>
            </w:pPr>
            <w:r w:rsidRPr="00D917EA">
              <w:rPr>
                <w:rFonts w:ascii="Times" w:hAnsi="Times" w:cs="Times New Roman"/>
              </w:rPr>
              <w:t>- nie dotyczy.</w:t>
            </w:r>
          </w:p>
        </w:tc>
      </w:tr>
      <w:tr w:rsidR="003A6914" w:rsidRPr="00D917EA" w:rsidTr="003A6914">
        <w:trPr>
          <w:trHeight w:val="753"/>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Wymagania wstępne</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543A31" w:rsidRDefault="001F5848" w:rsidP="00D917EA">
            <w:pPr>
              <w:spacing w:after="0" w:line="240" w:lineRule="auto"/>
              <w:jc w:val="both"/>
              <w:rPr>
                <w:rFonts w:ascii="Times" w:hAnsi="Times"/>
              </w:rPr>
            </w:pPr>
            <w:r w:rsidRPr="00D917EA">
              <w:rPr>
                <w:rFonts w:ascii="Times" w:hAnsi="Times" w:cs="Times New Roman"/>
              </w:rPr>
              <w:t>Do realizacji opisywanego przedmiotu niezbędne jest posiadanie podstawowej wiedzy z zakresu immunologi</w:t>
            </w:r>
            <w:r w:rsidR="00543A31">
              <w:rPr>
                <w:rFonts w:ascii="Times" w:hAnsi="Times" w:cs="Times New Roman"/>
              </w:rPr>
              <w:t>i.</w:t>
            </w:r>
          </w:p>
        </w:tc>
      </w:tr>
      <w:tr w:rsidR="003A6914" w:rsidRPr="00D917EA" w:rsidTr="003A6914">
        <w:trPr>
          <w:trHeight w:val="1121"/>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Skrócony opis przedmiotu</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rPr>
              <w:t>Wykład „</w:t>
            </w:r>
            <w:r w:rsidRPr="00D917EA">
              <w:rPr>
                <w:rFonts w:ascii="Times" w:hAnsi="Times" w:cs="Times New Roman"/>
                <w:iCs/>
              </w:rPr>
              <w:t xml:space="preserve">Układ  odpornościowy w infekcji wirusowej, bakteryjnej, grzybiczej i pasożytniczej’ ma za zadanie zapoznanie studentów z różnorodnymi mechanizmami obronnymi, wykorzystywanymi przez układ odpornościowy w zwalczaniu różnych </w:t>
            </w:r>
          </w:p>
          <w:p w:rsidR="001F5848" w:rsidRPr="00D917EA" w:rsidRDefault="001F5848" w:rsidP="00D917EA">
            <w:pPr>
              <w:spacing w:after="0" w:line="240" w:lineRule="auto"/>
              <w:jc w:val="both"/>
              <w:rPr>
                <w:rFonts w:ascii="Times" w:hAnsi="Times"/>
              </w:rPr>
            </w:pPr>
            <w:r w:rsidRPr="00D917EA">
              <w:rPr>
                <w:rFonts w:ascii="Times" w:hAnsi="Times" w:cs="Times New Roman"/>
                <w:iCs/>
                <w:lang w:val="en-US"/>
              </w:rPr>
              <w:t>patogenów.</w:t>
            </w:r>
          </w:p>
        </w:tc>
      </w:tr>
      <w:tr w:rsidR="003A6914" w:rsidRPr="00D917EA" w:rsidTr="003A6914">
        <w:trPr>
          <w:trHeight w:val="416"/>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Pełny opis przedmiotu</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W trakcie zajęć studenci poznają mechanizmy obronne zaangażowane w zwalczanie wirusów, bakterii, grzybów i pasożytów, z uwzględnieniem podziału na mechanizmy wrodzone i adaptacyjne oraz udziału reakcji komórkowych i czynników humoralnych.</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Zostaną także omówione cechy samych patogenów, wpływające na odpowiedź immunologiczną, takie jak: budowa danego patogenu i jego cykl życiowy oraz czynniki</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 xml:space="preserve">wydzielane przez patogeny w organizmie gospodarza np. endotoksyny, enterotoksyny i ich oddziaływanie na układ immunologiczny. Zostaną omówione wybrane przypadki kliniczne </w:t>
            </w:r>
            <w:r w:rsidRPr="00D917EA">
              <w:rPr>
                <w:rFonts w:ascii="Times" w:hAnsi="Times" w:cs="Times New Roman"/>
              </w:rPr>
              <w:lastRenderedPageBreak/>
              <w:t>w poszczególnych typach infekcji.</w:t>
            </w:r>
          </w:p>
          <w:p w:rsidR="001F5848" w:rsidRPr="00D917EA" w:rsidRDefault="001F5848" w:rsidP="00D917EA">
            <w:pPr>
              <w:autoSpaceDE w:val="0"/>
              <w:spacing w:after="0" w:line="240" w:lineRule="auto"/>
              <w:jc w:val="both"/>
              <w:rPr>
                <w:rFonts w:ascii="Times" w:hAnsi="Times" w:cs="Times New Roman"/>
              </w:rPr>
            </w:pP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lastRenderedPageBreak/>
              <w:t>Literatura</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autoSpaceDE w:val="0"/>
              <w:spacing w:after="0" w:line="240" w:lineRule="auto"/>
              <w:jc w:val="both"/>
              <w:rPr>
                <w:rFonts w:ascii="Times" w:hAnsi="Times"/>
              </w:rPr>
            </w:pPr>
            <w:r w:rsidRPr="00D917EA">
              <w:rPr>
                <w:rFonts w:ascii="Times" w:hAnsi="Times" w:cs="Times New Roman"/>
                <w:b/>
              </w:rPr>
              <w:t>Literatura podstawowa:</w:t>
            </w:r>
          </w:p>
          <w:p w:rsidR="001F5848" w:rsidRPr="00D917EA" w:rsidRDefault="003A6914" w:rsidP="00D917EA">
            <w:pPr>
              <w:suppressAutoHyphens/>
              <w:autoSpaceDE w:val="0"/>
              <w:spacing w:after="0" w:line="240" w:lineRule="auto"/>
              <w:jc w:val="both"/>
              <w:rPr>
                <w:rFonts w:ascii="Times" w:hAnsi="Times"/>
              </w:rPr>
            </w:pPr>
            <w:r w:rsidRPr="00D917EA">
              <w:rPr>
                <w:rFonts w:ascii="Times" w:hAnsi="Times" w:cs="Times New Roman"/>
              </w:rPr>
              <w:t xml:space="preserve">1. </w:t>
            </w:r>
            <w:r w:rsidR="001F5848" w:rsidRPr="00D917EA">
              <w:rPr>
                <w:rFonts w:ascii="Times" w:hAnsi="Times" w:cs="Times New Roman"/>
              </w:rPr>
              <w:t>Gołąb J,  Jakóbisiak  M, Lasek W, Stokłosa T: Immunologia. PWN, Warszawa  2018</w:t>
            </w:r>
          </w:p>
          <w:p w:rsidR="001F5848" w:rsidRPr="00D917EA" w:rsidRDefault="003A6914" w:rsidP="00D917EA">
            <w:pPr>
              <w:suppressAutoHyphens/>
              <w:autoSpaceDE w:val="0"/>
              <w:spacing w:after="0" w:line="240" w:lineRule="auto"/>
              <w:jc w:val="both"/>
              <w:rPr>
                <w:rFonts w:ascii="Times" w:hAnsi="Times"/>
              </w:rPr>
            </w:pPr>
            <w:r w:rsidRPr="00D917EA">
              <w:rPr>
                <w:rFonts w:ascii="Times" w:hAnsi="Times" w:cs="Times New Roman"/>
              </w:rPr>
              <w:t xml:space="preserve">2. </w:t>
            </w:r>
            <w:r w:rsidR="001F5848" w:rsidRPr="00D917EA">
              <w:rPr>
                <w:rFonts w:ascii="Times" w:hAnsi="Times" w:cs="Times New Roman"/>
              </w:rPr>
              <w:t>Bryniarski K: Immunologia. Edra Urban &amp; Partner, Wrocław 2017</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b/>
              </w:rPr>
              <w:t>Literatura uzupełniająca:</w:t>
            </w:r>
          </w:p>
          <w:p w:rsidR="001F5848" w:rsidRPr="00D917EA" w:rsidRDefault="003A6914" w:rsidP="00D917EA">
            <w:pPr>
              <w:pStyle w:val="Domylnie"/>
              <w:spacing w:after="0" w:line="240" w:lineRule="auto"/>
              <w:jc w:val="both"/>
              <w:rPr>
                <w:rFonts w:ascii="Times" w:hAnsi="Times"/>
              </w:rPr>
            </w:pPr>
            <w:r w:rsidRPr="00D917EA">
              <w:rPr>
                <w:rFonts w:ascii="Times" w:hAnsi="Times" w:cs="Times New Roman"/>
              </w:rPr>
              <w:t>1.</w:t>
            </w:r>
            <w:r w:rsidR="001F5848" w:rsidRPr="00D917EA">
              <w:rPr>
                <w:rFonts w:ascii="Times" w:hAnsi="Times" w:cs="Times New Roman"/>
                <w:b/>
              </w:rPr>
              <w:t xml:space="preserve"> </w:t>
            </w:r>
            <w:r w:rsidR="001F5848" w:rsidRPr="00D917EA">
              <w:rPr>
                <w:rFonts w:ascii="Times" w:hAnsi="Times" w:cs="Times New Roman"/>
              </w:rPr>
              <w:t xml:space="preserve">Immunologia -funkcje i zaburzenia układu immunologicznego , Abul K. Abbas, red. </w:t>
            </w:r>
            <w:r w:rsidR="001F5848" w:rsidRPr="00D917EA">
              <w:rPr>
                <w:rFonts w:ascii="Times" w:eastAsia="Calibri" w:hAnsi="Times"/>
              </w:rPr>
              <w:t xml:space="preserve"> </w:t>
            </w:r>
            <w:r w:rsidR="001F5848" w:rsidRPr="00D917EA">
              <w:rPr>
                <w:rFonts w:ascii="Times" w:hAnsi="Times" w:cs="Times New Roman"/>
              </w:rPr>
              <w:t>J.Żeromski;  Edra Urban&amp;PartnerWrocław 2017</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2. Kowalski M : Immunologia kliniczna. Mediton , Łódź 2000</w:t>
            </w:r>
            <w:r w:rsidR="003A6914" w:rsidRPr="00D917EA">
              <w:rPr>
                <w:rFonts w:ascii="Times" w:hAnsi="Times" w:cs="Times New Roman"/>
              </w:rPr>
              <w:t>.</w:t>
            </w:r>
          </w:p>
        </w:tc>
      </w:tr>
      <w:tr w:rsidR="003A6914" w:rsidRPr="00D917EA" w:rsidTr="003A6914">
        <w:trPr>
          <w:trHeight w:val="841"/>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Metody i kryteria oceniania</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spacing w:after="0"/>
              <w:jc w:val="both"/>
              <w:rPr>
                <w:rFonts w:ascii="Times" w:hAnsi="Times"/>
              </w:rPr>
            </w:pPr>
            <w:r w:rsidRPr="00D917EA">
              <w:rPr>
                <w:rFonts w:ascii="Times" w:hAnsi="Times" w:cs="Times New Roman"/>
                <w:iCs/>
              </w:rPr>
              <w:t>Warunkiem zaliczenia przedmiotu jest czynny udział w zajęciach (obecność obowiązkowa) oraz pisemne zaliczenie na ocenę w formie testu  (pytania zamknięte jednokrotnego wyboru). Warunkiem zaliczenia jest uzyskanie minimalnej liczby punktów na kolokwium (60% prawidłowych odpowiedzi). Uzyskane punkty przelicza się na oceny według następującej skali:</w:t>
            </w:r>
          </w:p>
          <w:tbl>
            <w:tblPr>
              <w:tblW w:w="0" w:type="auto"/>
              <w:tblInd w:w="325" w:type="dxa"/>
              <w:tblLayout w:type="fixed"/>
              <w:tblLook w:val="0000" w:firstRow="0" w:lastRow="0" w:firstColumn="0" w:lastColumn="0" w:noHBand="0" w:noVBand="0"/>
            </w:tblPr>
            <w:tblGrid>
              <w:gridCol w:w="2825"/>
              <w:gridCol w:w="2405"/>
            </w:tblGrid>
            <w:tr w:rsidR="001F5848" w:rsidRPr="00D917EA">
              <w:tc>
                <w:tcPr>
                  <w:tcW w:w="2825" w:type="dxa"/>
                  <w:tcBorders>
                    <w:top w:val="single" w:sz="4" w:space="0" w:color="000000"/>
                    <w:left w:val="single" w:sz="4" w:space="0" w:color="000000"/>
                    <w:bottom w:val="single" w:sz="4" w:space="0" w:color="000000"/>
                  </w:tcBorders>
                  <w:shd w:val="clear" w:color="auto" w:fill="auto"/>
                  <w:vAlign w:val="center"/>
                </w:tcPr>
                <w:p w:rsidR="001F5848" w:rsidRPr="00D917EA" w:rsidRDefault="001F5848" w:rsidP="00D917EA">
                  <w:pPr>
                    <w:shd w:val="clear" w:color="auto" w:fill="FFFFFF"/>
                    <w:tabs>
                      <w:tab w:val="left" w:pos="16"/>
                    </w:tabs>
                    <w:ind w:left="-535" w:firstLine="708"/>
                    <w:jc w:val="both"/>
                    <w:rPr>
                      <w:rFonts w:ascii="Times" w:hAnsi="Times"/>
                    </w:rPr>
                  </w:pPr>
                  <w:r w:rsidRPr="00D917EA">
                    <w:rPr>
                      <w:rFonts w:ascii="Times" w:hAnsi="Times"/>
                      <w:b/>
                      <w:bCs/>
                    </w:rPr>
                    <w:t>Procent punktów</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ind w:left="-535" w:firstLine="708"/>
                    <w:jc w:val="both"/>
                    <w:rPr>
                      <w:rFonts w:ascii="Times" w:hAnsi="Times"/>
                    </w:rPr>
                  </w:pPr>
                  <w:r w:rsidRPr="00D917EA">
                    <w:rPr>
                      <w:rFonts w:ascii="Times" w:hAnsi="Times"/>
                      <w:b/>
                      <w:bCs/>
                    </w:rPr>
                    <w:t>Ocena</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92-100%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Bardzo dobry</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84-91%</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Dobry plus</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76-83%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Dobry</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68-75%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Dostateczny plus</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60-67%</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Dostateczny</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0-59%</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Niedostateczny</w:t>
                  </w:r>
                </w:p>
              </w:tc>
            </w:tr>
          </w:tbl>
          <w:p w:rsidR="001F5848" w:rsidRPr="00D917EA" w:rsidRDefault="001F5848" w:rsidP="00D917EA">
            <w:pPr>
              <w:spacing w:after="0"/>
              <w:contextualSpacing/>
              <w:jc w:val="both"/>
              <w:rPr>
                <w:rFonts w:ascii="Times" w:hAnsi="Times" w:cs="Times New Roman"/>
                <w:iCs/>
              </w:rPr>
            </w:pPr>
          </w:p>
          <w:p w:rsidR="001F5848" w:rsidRPr="00D917EA" w:rsidRDefault="001F5848" w:rsidP="00D917EA">
            <w:pPr>
              <w:autoSpaceDE w:val="0"/>
              <w:spacing w:after="0" w:line="240" w:lineRule="auto"/>
              <w:jc w:val="both"/>
              <w:rPr>
                <w:rFonts w:ascii="Times" w:hAnsi="Times"/>
              </w:rPr>
            </w:pPr>
            <w:r w:rsidRPr="00D917EA">
              <w:rPr>
                <w:rFonts w:ascii="Times" w:hAnsi="Times" w:cs="Times New Roman"/>
                <w:b/>
                <w:iCs/>
              </w:rPr>
              <w:t>Zaliczenie pisemne:</w:t>
            </w:r>
            <w:r w:rsidRPr="00D917EA">
              <w:rPr>
                <w:rFonts w:ascii="Times" w:hAnsi="Times"/>
              </w:rPr>
              <w:t xml:space="preserve"> ≥ 60%  W1- W8, U1,U2, K1, K2</w:t>
            </w:r>
          </w:p>
          <w:p w:rsidR="001F5848" w:rsidRPr="00D917EA" w:rsidRDefault="001F5848" w:rsidP="00D917EA">
            <w:pPr>
              <w:autoSpaceDE w:val="0"/>
              <w:spacing w:after="0" w:line="240" w:lineRule="auto"/>
              <w:jc w:val="both"/>
              <w:rPr>
                <w:rFonts w:ascii="Times" w:hAnsi="Times" w:cs="Times New Roman"/>
              </w:rPr>
            </w:pPr>
          </w:p>
        </w:tc>
      </w:tr>
      <w:tr w:rsidR="003A6914" w:rsidRPr="00D917EA" w:rsidTr="003A6914">
        <w:trPr>
          <w:trHeight w:val="628"/>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 xml:space="preserve">Praktyki zawodowe w ramach przedmiotu </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3A6914" w:rsidP="00D917EA">
            <w:pPr>
              <w:autoSpaceDE w:val="0"/>
              <w:spacing w:after="0" w:line="240" w:lineRule="auto"/>
              <w:jc w:val="both"/>
              <w:rPr>
                <w:rFonts w:ascii="Times" w:hAnsi="Times"/>
              </w:rPr>
            </w:pPr>
            <w:r w:rsidRPr="00D917EA">
              <w:rPr>
                <w:rFonts w:ascii="Times" w:hAnsi="Times" w:cs="Times New Roman"/>
              </w:rPr>
              <w:t>Nie dotyczy</w:t>
            </w:r>
            <w:r w:rsidR="001F5848" w:rsidRPr="00D917EA">
              <w:rPr>
                <w:rFonts w:ascii="Times" w:hAnsi="Times" w:cs="Times New Roman"/>
              </w:rPr>
              <w:t>:</w:t>
            </w:r>
          </w:p>
          <w:p w:rsidR="001F5848" w:rsidRPr="00D917EA" w:rsidRDefault="001F5848" w:rsidP="00D917EA">
            <w:pPr>
              <w:pStyle w:val="Akapitzlist8"/>
              <w:autoSpaceDE w:val="0"/>
              <w:spacing w:after="0" w:line="240" w:lineRule="auto"/>
              <w:ind w:left="0"/>
              <w:jc w:val="both"/>
              <w:rPr>
                <w:rFonts w:ascii="Times" w:hAnsi="Times" w:cs="Times New Roman"/>
              </w:rPr>
            </w:pPr>
          </w:p>
        </w:tc>
      </w:tr>
    </w:tbl>
    <w:p w:rsidR="001F5848" w:rsidRPr="00D917EA" w:rsidRDefault="001F5848" w:rsidP="00D917EA">
      <w:pPr>
        <w:spacing w:after="120" w:line="240" w:lineRule="auto"/>
        <w:contextualSpacing/>
        <w:jc w:val="both"/>
        <w:rPr>
          <w:rFonts w:ascii="Times" w:hAnsi="Times" w:cs="Times New Roman"/>
          <w:b/>
        </w:rPr>
      </w:pPr>
    </w:p>
    <w:p w:rsidR="001F5848" w:rsidRPr="00D917EA" w:rsidRDefault="001F5848" w:rsidP="00D917EA">
      <w:pPr>
        <w:spacing w:after="120" w:line="240" w:lineRule="auto"/>
        <w:ind w:left="1440"/>
        <w:contextualSpacing/>
        <w:jc w:val="both"/>
        <w:rPr>
          <w:rFonts w:ascii="Times" w:hAnsi="Times" w:cs="Times New Roman"/>
          <w:b/>
        </w:rPr>
      </w:pPr>
    </w:p>
    <w:p w:rsidR="001F5848" w:rsidRPr="00D917EA" w:rsidRDefault="003A6914" w:rsidP="00D917EA">
      <w:pPr>
        <w:suppressAutoHyphens/>
        <w:spacing w:after="120" w:line="240" w:lineRule="auto"/>
        <w:contextualSpacing/>
        <w:jc w:val="both"/>
        <w:rPr>
          <w:rFonts w:ascii="Times" w:hAnsi="Times"/>
        </w:rPr>
      </w:pPr>
      <w:r w:rsidRPr="00D917EA">
        <w:rPr>
          <w:rFonts w:ascii="Times" w:hAnsi="Times" w:cs="Times New Roman"/>
          <w:b/>
        </w:rPr>
        <w:t xml:space="preserve">B) </w:t>
      </w:r>
      <w:r w:rsidR="001F5848" w:rsidRPr="00D917EA">
        <w:rPr>
          <w:rFonts w:ascii="Times" w:hAnsi="Times" w:cs="Times New Roman"/>
          <w:b/>
        </w:rPr>
        <w:t xml:space="preserve">Opis przedmiotu cyklu </w:t>
      </w:r>
    </w:p>
    <w:tbl>
      <w:tblPr>
        <w:tblW w:w="9474" w:type="dxa"/>
        <w:tblInd w:w="-5" w:type="dxa"/>
        <w:tblLayout w:type="fixed"/>
        <w:tblLook w:val="0000" w:firstRow="0" w:lastRow="0" w:firstColumn="0" w:lastColumn="0" w:noHBand="0" w:noVBand="0"/>
      </w:tblPr>
      <w:tblGrid>
        <w:gridCol w:w="3369"/>
        <w:gridCol w:w="6105"/>
      </w:tblGrid>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Nazwa pola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spacing w:after="0" w:line="240" w:lineRule="auto"/>
              <w:jc w:val="both"/>
              <w:rPr>
                <w:rFonts w:ascii="Times" w:hAnsi="Times"/>
              </w:rPr>
            </w:pPr>
            <w:r w:rsidRPr="00D917EA">
              <w:rPr>
                <w:rFonts w:ascii="Times" w:hAnsi="Times" w:cs="Times New Roman"/>
                <w:b/>
              </w:rPr>
              <w:t>Komentarz</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Cykl dydaktyczny, w którym przedmiot jest realizowany</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914" w:rsidRPr="00D917EA" w:rsidRDefault="003A6914" w:rsidP="00D917EA">
            <w:pPr>
              <w:spacing w:after="0" w:line="240" w:lineRule="auto"/>
              <w:jc w:val="both"/>
              <w:rPr>
                <w:rFonts w:ascii="Times" w:hAnsi="Times"/>
              </w:rPr>
            </w:pPr>
            <w:r w:rsidRPr="00D917EA">
              <w:rPr>
                <w:rFonts w:ascii="Times" w:hAnsi="Times" w:cs="Times New Roman"/>
                <w:b/>
                <w:bCs/>
              </w:rPr>
              <w:t>Semestr IV, II rok</w:t>
            </w:r>
          </w:p>
          <w:p w:rsidR="001F5848" w:rsidRPr="00D917EA" w:rsidRDefault="001F5848" w:rsidP="00D917EA">
            <w:pPr>
              <w:spacing w:after="0" w:line="240" w:lineRule="auto"/>
              <w:jc w:val="both"/>
              <w:rPr>
                <w:rFonts w:ascii="Times" w:hAnsi="Times"/>
              </w:rPr>
            </w:pP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Sposób zaliczenia przedmiotu w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3A6914" w:rsidP="00D917EA">
            <w:pPr>
              <w:spacing w:after="0" w:line="100" w:lineRule="atLeast"/>
              <w:jc w:val="both"/>
              <w:rPr>
                <w:rFonts w:ascii="Times" w:hAnsi="Times"/>
              </w:rPr>
            </w:pPr>
            <w:r w:rsidRPr="00D917EA">
              <w:rPr>
                <w:rFonts w:ascii="Times" w:hAnsi="Times" w:cs="Times New Roman"/>
                <w:b/>
                <w:bCs/>
              </w:rPr>
              <w:t xml:space="preserve">Wykłady: </w:t>
            </w:r>
            <w:r w:rsidR="001F5848" w:rsidRPr="00D917EA">
              <w:rPr>
                <w:rFonts w:ascii="Times" w:eastAsia="SimSun" w:hAnsi="Times" w:cs="Times New Roman"/>
                <w:iCs/>
                <w:color w:val="000000"/>
              </w:rPr>
              <w:t>Zaliczenie na ocenę</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Forma(y) i liczba godzin zajęć oraz sposoby ich zaliczenia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spacing w:after="0" w:line="240" w:lineRule="auto"/>
              <w:jc w:val="both"/>
              <w:rPr>
                <w:rFonts w:ascii="Times" w:hAnsi="Times"/>
              </w:rPr>
            </w:pPr>
            <w:r w:rsidRPr="00D917EA">
              <w:rPr>
                <w:rFonts w:ascii="Times" w:hAnsi="Times" w:cs="Times New Roman"/>
                <w:b/>
                <w:bCs/>
              </w:rPr>
              <w:t xml:space="preserve">Wykłady: </w:t>
            </w:r>
            <w:r w:rsidR="003A6914" w:rsidRPr="00D917EA">
              <w:rPr>
                <w:rFonts w:ascii="Times" w:hAnsi="Times" w:cs="Times New Roman"/>
              </w:rPr>
              <w:t>15 godzin- zaliczenie na ocenę</w:t>
            </w:r>
          </w:p>
          <w:p w:rsidR="001F5848" w:rsidRPr="00D917EA" w:rsidRDefault="001F5848" w:rsidP="00D917EA">
            <w:pPr>
              <w:spacing w:after="0" w:line="240" w:lineRule="auto"/>
              <w:jc w:val="both"/>
              <w:rPr>
                <w:rFonts w:ascii="Times" w:hAnsi="Times" w:cs="Times New Roman"/>
                <w:b/>
              </w:rPr>
            </w:pP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Imię i nazwisko koordynatora/ów przedmiotu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spacing w:after="0" w:line="240" w:lineRule="auto"/>
              <w:jc w:val="both"/>
              <w:rPr>
                <w:rFonts w:ascii="Times" w:hAnsi="Times"/>
              </w:rPr>
            </w:pPr>
            <w:r w:rsidRPr="00D917EA">
              <w:rPr>
                <w:rFonts w:ascii="Times" w:hAnsi="Times" w:cs="Times New Roman"/>
                <w:b/>
                <w:bCs/>
              </w:rPr>
              <w:t xml:space="preserve">dr </w:t>
            </w:r>
            <w:r w:rsidR="003A6914" w:rsidRPr="00D917EA">
              <w:rPr>
                <w:rFonts w:ascii="Times" w:hAnsi="Times" w:cs="Times New Roman"/>
                <w:b/>
                <w:bCs/>
              </w:rPr>
              <w:t xml:space="preserve">n. med. </w:t>
            </w:r>
            <w:r w:rsidRPr="00D917EA">
              <w:rPr>
                <w:rFonts w:ascii="Times" w:hAnsi="Times" w:cs="Times New Roman"/>
                <w:b/>
                <w:bCs/>
              </w:rPr>
              <w:t>Lidia Gackowska</w:t>
            </w:r>
          </w:p>
        </w:tc>
      </w:tr>
      <w:tr w:rsidR="001F5848" w:rsidRPr="00D917EA" w:rsidTr="00357306">
        <w:trPr>
          <w:trHeight w:val="1051"/>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Imię i nazwisko osób prowadzących grupy zajęciowe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bCs/>
              </w:rPr>
              <w:t>Wykłady:</w:t>
            </w:r>
          </w:p>
          <w:p w:rsidR="001F5848" w:rsidRPr="00D917EA" w:rsidRDefault="001F5848" w:rsidP="00D917EA">
            <w:pPr>
              <w:spacing w:after="0" w:line="240" w:lineRule="auto"/>
              <w:ind w:left="33"/>
              <w:jc w:val="both"/>
              <w:rPr>
                <w:rFonts w:ascii="Times" w:hAnsi="Times"/>
              </w:rPr>
            </w:pPr>
            <w:r w:rsidRPr="00D917EA">
              <w:rPr>
                <w:rFonts w:ascii="Times" w:eastAsia="SimSun" w:hAnsi="Times" w:cs="Times New Roman"/>
                <w:color w:val="000000"/>
              </w:rPr>
              <w:t xml:space="preserve">1. dr </w:t>
            </w:r>
            <w:r w:rsidR="003A6914" w:rsidRPr="00D917EA">
              <w:rPr>
                <w:rFonts w:ascii="Times" w:eastAsia="SimSun" w:hAnsi="Times" w:cs="Times New Roman"/>
                <w:color w:val="000000"/>
              </w:rPr>
              <w:t xml:space="preserve">n med. </w:t>
            </w:r>
            <w:r w:rsidRPr="00D917EA">
              <w:rPr>
                <w:rFonts w:ascii="Times" w:eastAsia="SimSun" w:hAnsi="Times" w:cs="Times New Roman"/>
                <w:color w:val="000000"/>
              </w:rPr>
              <w:t>Lidia Gackowska</w:t>
            </w:r>
          </w:p>
          <w:p w:rsidR="001F5848" w:rsidRPr="00175848" w:rsidRDefault="001F5848" w:rsidP="00D917EA">
            <w:pPr>
              <w:spacing w:after="0" w:line="240" w:lineRule="auto"/>
              <w:ind w:left="33"/>
              <w:jc w:val="both"/>
              <w:rPr>
                <w:rFonts w:ascii="Times" w:hAnsi="Times"/>
                <w:lang w:val="en-US"/>
              </w:rPr>
            </w:pPr>
            <w:r w:rsidRPr="00175848">
              <w:rPr>
                <w:rFonts w:ascii="Times" w:eastAsia="SimSun" w:hAnsi="Times" w:cs="Times New Roman"/>
                <w:color w:val="000000"/>
                <w:lang w:val="en-US"/>
              </w:rPr>
              <w:t xml:space="preserve">2. dr </w:t>
            </w:r>
            <w:r w:rsidR="003A6914" w:rsidRPr="00175848">
              <w:rPr>
                <w:rFonts w:ascii="Times" w:eastAsia="SimSun" w:hAnsi="Times" w:cs="Times New Roman"/>
                <w:color w:val="000000"/>
                <w:lang w:val="en-US"/>
              </w:rPr>
              <w:t xml:space="preserve">n. med. </w:t>
            </w:r>
            <w:r w:rsidRPr="00175848">
              <w:rPr>
                <w:rFonts w:ascii="Times" w:eastAsia="SimSun" w:hAnsi="Times" w:cs="Times New Roman"/>
                <w:color w:val="000000"/>
                <w:lang w:val="en-US"/>
              </w:rPr>
              <w:t>Anna Helmin-Basa</w:t>
            </w:r>
          </w:p>
          <w:p w:rsidR="001F5848" w:rsidRPr="00D917EA" w:rsidRDefault="001F5848" w:rsidP="00D917EA">
            <w:pPr>
              <w:spacing w:after="0" w:line="240" w:lineRule="auto"/>
              <w:ind w:left="33"/>
              <w:jc w:val="both"/>
              <w:rPr>
                <w:rFonts w:ascii="Times" w:hAnsi="Times"/>
              </w:rPr>
            </w:pPr>
            <w:r w:rsidRPr="00D917EA">
              <w:rPr>
                <w:rFonts w:ascii="Times" w:eastAsia="SimSun" w:hAnsi="Times" w:cs="Times New Roman"/>
                <w:color w:val="000000"/>
              </w:rPr>
              <w:t>3. dr</w:t>
            </w:r>
            <w:r w:rsidR="003A6914" w:rsidRPr="00D917EA">
              <w:rPr>
                <w:rFonts w:ascii="Times" w:eastAsia="SimSun" w:hAnsi="Times" w:cs="Times New Roman"/>
                <w:color w:val="000000"/>
              </w:rPr>
              <w:t xml:space="preserve"> n. med.</w:t>
            </w:r>
            <w:r w:rsidRPr="00D917EA">
              <w:rPr>
                <w:rFonts w:ascii="Times" w:eastAsia="SimSun" w:hAnsi="Times" w:cs="Times New Roman"/>
                <w:color w:val="000000"/>
              </w:rPr>
              <w:t xml:space="preserve"> Małgorzata Wyszomirska-Gołda</w:t>
            </w:r>
          </w:p>
        </w:tc>
      </w:tr>
      <w:tr w:rsidR="001F5848" w:rsidRPr="00D917EA" w:rsidTr="00357306">
        <w:trPr>
          <w:trHeight w:val="460"/>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Atrybut (charakter)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color w:val="000000"/>
              </w:rPr>
              <w:t>Przedmiot fakultatywny</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lastRenderedPageBreak/>
              <w:t>Grupy zajęciowe z opisem i limitem miejsc w grupach</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C40B09" w:rsidRPr="00D917EA" w:rsidRDefault="00C40B0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1F5848" w:rsidRPr="00D917EA" w:rsidRDefault="00C40B09" w:rsidP="00D917EA">
            <w:pPr>
              <w:autoSpaceDE w:val="0"/>
              <w:spacing w:after="0" w:line="240" w:lineRule="auto"/>
              <w:jc w:val="both"/>
              <w:rPr>
                <w:rFonts w:ascii="Times" w:hAnsi="Times" w:cs="Times New Roman"/>
                <w:bCs/>
                <w:iCs/>
              </w:rPr>
            </w:pPr>
            <w:r w:rsidRPr="00D917EA">
              <w:rPr>
                <w:rFonts w:ascii="Times" w:hAnsi="Times" w:cs="Times New Roman"/>
              </w:rPr>
              <w:t>Maksymalna liczba studentów: 50</w:t>
            </w:r>
          </w:p>
        </w:tc>
      </w:tr>
      <w:tr w:rsidR="001F5848" w:rsidRPr="00D917EA" w:rsidTr="00357306">
        <w:trPr>
          <w:trHeight w:val="841"/>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Terminy i miejsca odbywania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3A6914" w:rsidP="00D917EA">
            <w:pPr>
              <w:autoSpaceDE w:val="0"/>
              <w:spacing w:after="0" w:line="240" w:lineRule="auto"/>
              <w:jc w:val="both"/>
              <w:rPr>
                <w:rFonts w:ascii="Times" w:hAnsi="Times" w:cs="Times New Roman"/>
                <w:bCs/>
                <w:color w:val="000000"/>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Liczba godzin zajęć prowadzonych z wykorzystaniem technik kształcenia na odległość</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3A6914" w:rsidP="00D917EA">
            <w:pPr>
              <w:autoSpaceDE w:val="0"/>
              <w:spacing w:after="0" w:line="240" w:lineRule="auto"/>
              <w:jc w:val="both"/>
              <w:rPr>
                <w:rFonts w:ascii="Times" w:hAnsi="Times"/>
              </w:rPr>
            </w:pPr>
            <w:r w:rsidRPr="00D917EA">
              <w:rPr>
                <w:rFonts w:ascii="Times" w:hAnsi="Times" w:cs="Times New Roman"/>
                <w:bCs/>
              </w:rPr>
              <w:t>Brak.</w:t>
            </w:r>
          </w:p>
        </w:tc>
      </w:tr>
      <w:tr w:rsidR="001F5848" w:rsidRPr="00D917EA" w:rsidTr="00357306">
        <w:trPr>
          <w:trHeight w:val="504"/>
        </w:trPr>
        <w:tc>
          <w:tcPr>
            <w:tcW w:w="3369" w:type="dxa"/>
            <w:tcBorders>
              <w:top w:val="single" w:sz="4" w:space="0" w:color="000000"/>
              <w:left w:val="single" w:sz="4" w:space="0" w:color="000000"/>
              <w:bottom w:val="single" w:sz="4" w:space="0" w:color="000000"/>
            </w:tcBorders>
            <w:shd w:val="clear" w:color="auto" w:fill="auto"/>
            <w:vAlign w:val="center"/>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Strona www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3A6914" w:rsidP="00D917EA">
            <w:pPr>
              <w:autoSpaceDE w:val="0"/>
              <w:spacing w:after="0" w:line="240" w:lineRule="auto"/>
              <w:jc w:val="both"/>
              <w:rPr>
                <w:rFonts w:ascii="Times" w:hAnsi="Times"/>
              </w:rPr>
            </w:pPr>
            <w:r w:rsidRPr="00D917EA">
              <w:rPr>
                <w:rFonts w:ascii="Times" w:hAnsi="Times" w:cs="Times New Roman"/>
                <w:bCs/>
              </w:rPr>
              <w:t>Brak.</w:t>
            </w:r>
          </w:p>
        </w:tc>
      </w:tr>
      <w:tr w:rsidR="001F5848" w:rsidRPr="00D917EA" w:rsidTr="000A10E4">
        <w:trPr>
          <w:trHeight w:val="6223"/>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Efekty kształcenia, zdefiniowane dla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357306" w:rsidRPr="00D917EA" w:rsidRDefault="00357306" w:rsidP="00D917EA">
            <w:pPr>
              <w:autoSpaceDE w:val="0"/>
              <w:spacing w:after="0" w:line="240" w:lineRule="auto"/>
              <w:ind w:left="459" w:hanging="459"/>
              <w:jc w:val="both"/>
              <w:rPr>
                <w:rFonts w:ascii="Times" w:hAnsi="Times" w:cs="Times New Roman"/>
                <w:b/>
                <w:bCs/>
              </w:rPr>
            </w:pPr>
            <w:r w:rsidRPr="00D917EA">
              <w:rPr>
                <w:rFonts w:ascii="Times" w:hAnsi="Times" w:cs="Times New Roman"/>
                <w:b/>
                <w:bCs/>
              </w:rPr>
              <w:t xml:space="preserve">Wykład student zna i rozumie: </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W1: podstawową budowę i klasyfikację wirusów.</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W2: podstawowy cykl replikacji wirusa w komórce gospodarza.</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W3: podstawowe mechanizmy odpornościowe przeciwwirusowe.</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W4: przykłady unikania odpowiedzi immunologicznej przez wirusy (np. wirus HIV, Ebola).</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W5: podstawowe mechanizmy immunologiczne zaangażowane w odpowiedź przeciwpasożytniczą.</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W6: podstawowe mechanizmy immunologiczne zaangażowane w odpowiedź przeciwgrzybiczą.</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W7: podstawowe mechanizmy immunologiczne zaangażowane w odpowiedź przeciwbakteryjną (bakterie wewnątrzkomórkowe i zewnątrzkomórkowe).</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W8: przykłady unikania odpowiedzi immunologicznej przez bakterie.</w:t>
            </w:r>
          </w:p>
          <w:p w:rsidR="00357306" w:rsidRPr="00D917EA" w:rsidRDefault="00357306" w:rsidP="00D917EA">
            <w:pPr>
              <w:autoSpaceDE w:val="0"/>
              <w:spacing w:after="0" w:line="240" w:lineRule="auto"/>
              <w:ind w:left="459" w:hanging="459"/>
              <w:jc w:val="both"/>
              <w:rPr>
                <w:rFonts w:ascii="Times" w:hAnsi="Times" w:cs="Times New Roman"/>
                <w:b/>
                <w:bCs/>
              </w:rPr>
            </w:pPr>
            <w:r w:rsidRPr="00D917EA">
              <w:rPr>
                <w:rFonts w:ascii="Times" w:hAnsi="Times" w:cs="Times New Roman"/>
                <w:b/>
                <w:bCs/>
              </w:rPr>
              <w:t>Wykład student potrafi:</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U1: odróżnić symptomy infekcji wirusowej, bakteryjnej, grzybiczej i pasożytniczej.</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U2: zinterpretować wyniki  podstawowych badań immunodiagnostycznych w różnych typach infekcji.</w:t>
            </w:r>
          </w:p>
          <w:p w:rsidR="00357306" w:rsidRPr="00D917EA" w:rsidRDefault="00357306" w:rsidP="00D917EA">
            <w:pPr>
              <w:autoSpaceDE w:val="0"/>
              <w:spacing w:after="0" w:line="240" w:lineRule="auto"/>
              <w:ind w:left="459" w:hanging="459"/>
              <w:jc w:val="both"/>
              <w:rPr>
                <w:rFonts w:ascii="Times" w:hAnsi="Times" w:cs="Times New Roman"/>
                <w:b/>
                <w:bCs/>
              </w:rPr>
            </w:pPr>
            <w:r w:rsidRPr="00D917EA">
              <w:rPr>
                <w:rFonts w:ascii="Times" w:hAnsi="Times" w:cs="Times New Roman"/>
                <w:b/>
                <w:bCs/>
              </w:rPr>
              <w:t>Wykład student gotów jest do:</w:t>
            </w:r>
          </w:p>
          <w:p w:rsidR="00357306" w:rsidRPr="00D917EA" w:rsidRDefault="00357306" w:rsidP="00D917EA">
            <w:pPr>
              <w:autoSpaceDE w:val="0"/>
              <w:spacing w:after="0" w:line="240" w:lineRule="auto"/>
              <w:ind w:left="459" w:hanging="459"/>
              <w:jc w:val="both"/>
              <w:rPr>
                <w:rFonts w:ascii="Times" w:hAnsi="Times" w:cs="Times New Roman"/>
                <w:bCs/>
              </w:rPr>
            </w:pPr>
            <w:r w:rsidRPr="00D917EA">
              <w:rPr>
                <w:rFonts w:ascii="Times" w:hAnsi="Times" w:cs="Times New Roman"/>
                <w:bCs/>
              </w:rPr>
              <w:t>K1 : dążenia do stałego podnoszenia  swojej wiedzy.</w:t>
            </w:r>
          </w:p>
          <w:p w:rsidR="001F5848" w:rsidRPr="00D917EA" w:rsidRDefault="00357306" w:rsidP="00D917EA">
            <w:pPr>
              <w:autoSpaceDE w:val="0"/>
              <w:spacing w:after="0" w:line="240" w:lineRule="auto"/>
              <w:jc w:val="both"/>
              <w:rPr>
                <w:rFonts w:ascii="Times" w:hAnsi="Times" w:cs="Times New Roman"/>
                <w:b/>
                <w:bCs/>
              </w:rPr>
            </w:pPr>
            <w:r w:rsidRPr="00D917EA">
              <w:rPr>
                <w:rFonts w:ascii="Times" w:hAnsi="Times" w:cs="Times New Roman"/>
                <w:bCs/>
              </w:rPr>
              <w:t>K2: posiadania nawyku korzystania z technologii informacyjnych w celu wyszukiwania  informacji.</w:t>
            </w:r>
          </w:p>
        </w:tc>
      </w:tr>
      <w:tr w:rsidR="001F5848" w:rsidRPr="00D917EA" w:rsidTr="00357306">
        <w:trPr>
          <w:trHeight w:val="834"/>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Metody i kryteria oceniania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Identycznie, jak w części A</w:t>
            </w:r>
            <w:r w:rsidR="00357306" w:rsidRPr="00D917EA">
              <w:rPr>
                <w:rFonts w:ascii="Times" w:hAnsi="Times" w:cs="Times New Roman"/>
              </w:rPr>
              <w:t>.</w:t>
            </w:r>
          </w:p>
          <w:p w:rsidR="001F5848" w:rsidRPr="00D917EA" w:rsidRDefault="001F5848" w:rsidP="00D917EA">
            <w:pPr>
              <w:pStyle w:val="Akapitzlist8"/>
              <w:autoSpaceDE w:val="0"/>
              <w:spacing w:after="0" w:line="240" w:lineRule="auto"/>
              <w:ind w:left="0"/>
              <w:jc w:val="both"/>
              <w:rPr>
                <w:rFonts w:ascii="Times" w:hAnsi="Times" w:cs="Times New Roman"/>
                <w:b/>
                <w:color w:val="000000"/>
                <w:u w:val="single"/>
                <w:lang w:eastAsia="en-US"/>
              </w:rPr>
            </w:pPr>
          </w:p>
        </w:tc>
      </w:tr>
      <w:tr w:rsidR="001F5848" w:rsidRPr="00D917EA" w:rsidTr="00357306">
        <w:trPr>
          <w:trHeight w:val="976"/>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Zakres tematów (osobno dla danych form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iCs/>
              </w:rPr>
              <w:t>Tematy wykładów :</w:t>
            </w:r>
          </w:p>
          <w:p w:rsidR="001F5848" w:rsidRPr="00D917EA" w:rsidRDefault="001F5848" w:rsidP="00D917EA">
            <w:pPr>
              <w:spacing w:after="0" w:line="240" w:lineRule="auto"/>
              <w:jc w:val="both"/>
              <w:rPr>
                <w:rFonts w:ascii="Times" w:hAnsi="Times"/>
              </w:rPr>
            </w:pPr>
            <w:r w:rsidRPr="00D917EA">
              <w:rPr>
                <w:rFonts w:ascii="Times" w:hAnsi="Times" w:cs="Times New Roman"/>
                <w:iCs/>
              </w:rPr>
              <w:t>1. Wirusy- charakterystyka ogólna: budowa, klasyfikacja, cykl replikacyjny.</w:t>
            </w:r>
          </w:p>
          <w:p w:rsidR="001F5848" w:rsidRPr="00D917EA" w:rsidRDefault="001F5848" w:rsidP="00D917EA">
            <w:pPr>
              <w:spacing w:after="0" w:line="240" w:lineRule="auto"/>
              <w:jc w:val="both"/>
              <w:rPr>
                <w:rFonts w:ascii="Times" w:hAnsi="Times"/>
              </w:rPr>
            </w:pPr>
            <w:r w:rsidRPr="00D917EA">
              <w:rPr>
                <w:rFonts w:ascii="Times" w:hAnsi="Times" w:cs="Times New Roman"/>
                <w:iCs/>
              </w:rPr>
              <w:t>2. Mechanizmy obronne zaangażowane w zwalczanie infekcji wirusowych.</w:t>
            </w:r>
          </w:p>
          <w:p w:rsidR="001F5848" w:rsidRPr="00D917EA" w:rsidRDefault="001F5848" w:rsidP="00D917EA">
            <w:pPr>
              <w:spacing w:after="0" w:line="240" w:lineRule="auto"/>
              <w:jc w:val="both"/>
              <w:rPr>
                <w:rFonts w:ascii="Times" w:hAnsi="Times"/>
              </w:rPr>
            </w:pPr>
            <w:r w:rsidRPr="00D917EA">
              <w:rPr>
                <w:rFonts w:ascii="Times" w:hAnsi="Times" w:cs="Times New Roman"/>
                <w:iCs/>
              </w:rPr>
              <w:t>3. Unikanie odpowiedzi immunologicznej przez wirusy.</w:t>
            </w:r>
          </w:p>
          <w:p w:rsidR="001F5848" w:rsidRPr="00D917EA" w:rsidRDefault="001F5848" w:rsidP="00D917EA">
            <w:pPr>
              <w:spacing w:after="0" w:line="240" w:lineRule="auto"/>
              <w:jc w:val="both"/>
              <w:rPr>
                <w:rFonts w:ascii="Times" w:hAnsi="Times"/>
              </w:rPr>
            </w:pPr>
            <w:r w:rsidRPr="00D917EA">
              <w:rPr>
                <w:rFonts w:ascii="Times" w:hAnsi="Times" w:cs="Times New Roman"/>
                <w:iCs/>
              </w:rPr>
              <w:t>4. Przykłady kliniczne: zespół nabytego niedoboru odporności, gorączka krwotoczna i inne.</w:t>
            </w:r>
          </w:p>
          <w:p w:rsidR="001F5848" w:rsidRPr="00D917EA" w:rsidRDefault="001F5848" w:rsidP="00D917EA">
            <w:pPr>
              <w:spacing w:after="0" w:line="240" w:lineRule="auto"/>
              <w:jc w:val="both"/>
              <w:rPr>
                <w:rFonts w:ascii="Times" w:hAnsi="Times"/>
              </w:rPr>
            </w:pPr>
            <w:r w:rsidRPr="00D917EA">
              <w:rPr>
                <w:rFonts w:ascii="Times" w:hAnsi="Times" w:cs="Times New Roman"/>
                <w:iCs/>
              </w:rPr>
              <w:t>5.Mechanizmy immunologiczne odpowiedzi przeciwpasożytniczej.</w:t>
            </w:r>
          </w:p>
          <w:p w:rsidR="001F5848" w:rsidRPr="00D917EA" w:rsidRDefault="001F5848" w:rsidP="00D917EA">
            <w:pPr>
              <w:spacing w:after="0" w:line="240" w:lineRule="auto"/>
              <w:jc w:val="both"/>
              <w:rPr>
                <w:rFonts w:ascii="Times" w:hAnsi="Times"/>
              </w:rPr>
            </w:pPr>
            <w:r w:rsidRPr="00D917EA">
              <w:rPr>
                <w:rFonts w:ascii="Times" w:hAnsi="Times" w:cs="Times New Roman"/>
                <w:iCs/>
              </w:rPr>
              <w:t>6. Klasyfikacja chorób grzybiczych ze względu na miejsce infekcji, drogi wnikania patogenu oraz poziom wirulencji.</w:t>
            </w:r>
          </w:p>
          <w:p w:rsidR="001F5848" w:rsidRPr="00D917EA" w:rsidRDefault="001F5848" w:rsidP="00D917EA">
            <w:pPr>
              <w:spacing w:after="0" w:line="240" w:lineRule="auto"/>
              <w:jc w:val="both"/>
              <w:rPr>
                <w:rFonts w:ascii="Times" w:hAnsi="Times"/>
              </w:rPr>
            </w:pPr>
            <w:r w:rsidRPr="00D917EA">
              <w:rPr>
                <w:rFonts w:ascii="Times" w:hAnsi="Times" w:cs="Times New Roman"/>
                <w:iCs/>
              </w:rPr>
              <w:t>7. Mechanizmy immunologiczne zaangażowane w odpowiedź przeciwgrzybiczą.</w:t>
            </w:r>
          </w:p>
          <w:p w:rsidR="001F5848" w:rsidRPr="00D917EA" w:rsidRDefault="001F5848" w:rsidP="00D917EA">
            <w:pPr>
              <w:spacing w:after="0" w:line="240" w:lineRule="auto"/>
              <w:jc w:val="both"/>
              <w:rPr>
                <w:rFonts w:ascii="Times" w:hAnsi="Times"/>
              </w:rPr>
            </w:pPr>
            <w:r w:rsidRPr="00D917EA">
              <w:rPr>
                <w:rFonts w:ascii="Times" w:hAnsi="Times" w:cs="Times New Roman"/>
                <w:iCs/>
              </w:rPr>
              <w:t>8. Przykłady zakażeń grzybiczych najczęściej występujących u człowieka.</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lastRenderedPageBreak/>
              <w:t>9. Czynniki wpływające na zakres i ciężkość zakażeń grzybiczych.</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10. Mechanizmy obronne w zakażeniach bakteryjnych (rola odporności wrodzonej i nabytej).</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11. Przykłady zakażeń bakteryjnych </w:t>
            </w:r>
            <w:r w:rsidRPr="00D917EA">
              <w:rPr>
                <w:rFonts w:ascii="Times" w:hAnsi="Times" w:cs="Times New Roman"/>
                <w:iCs/>
              </w:rPr>
              <w:t>najczęściej występujących u człowieka.</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12. Mechanizmy ucieczki bakterii przed atakiem immunologicznym.</w:t>
            </w:r>
          </w:p>
        </w:tc>
      </w:tr>
      <w:tr w:rsidR="00357306" w:rsidRPr="00D917EA" w:rsidTr="00357306">
        <w:trPr>
          <w:trHeight w:val="481"/>
        </w:trPr>
        <w:tc>
          <w:tcPr>
            <w:tcW w:w="3369" w:type="dxa"/>
            <w:tcBorders>
              <w:top w:val="single" w:sz="4" w:space="0" w:color="000000"/>
              <w:left w:val="single" w:sz="4" w:space="0" w:color="000000"/>
              <w:bottom w:val="single" w:sz="4" w:space="0" w:color="000000"/>
            </w:tcBorders>
            <w:shd w:val="clear" w:color="auto" w:fill="auto"/>
          </w:tcPr>
          <w:p w:rsidR="00357306" w:rsidRPr="00D917EA" w:rsidRDefault="00357306" w:rsidP="00D917EA">
            <w:pPr>
              <w:spacing w:after="0" w:line="240" w:lineRule="auto"/>
              <w:contextualSpacing/>
              <w:jc w:val="both"/>
              <w:rPr>
                <w:rFonts w:ascii="Times" w:hAnsi="Times"/>
              </w:rPr>
            </w:pPr>
            <w:r w:rsidRPr="00D917EA">
              <w:rPr>
                <w:rFonts w:ascii="Times" w:hAnsi="Times" w:cs="Times New Roman"/>
                <w:b/>
              </w:rPr>
              <w:lastRenderedPageBreak/>
              <w:t>Metody dydaktyczne</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357306" w:rsidRPr="00D917EA" w:rsidRDefault="00357306" w:rsidP="00D917EA">
            <w:pPr>
              <w:pStyle w:val="Akapitzlist2"/>
              <w:tabs>
                <w:tab w:val="left" w:pos="33"/>
                <w:tab w:val="left" w:pos="317"/>
              </w:tabs>
              <w:suppressAutoHyphens/>
              <w:spacing w:after="0" w:line="240" w:lineRule="auto"/>
              <w:ind w:left="0"/>
              <w:jc w:val="both"/>
              <w:rPr>
                <w:rFonts w:ascii="Times" w:hAnsi="Times"/>
                <w:color w:val="000000"/>
              </w:rPr>
            </w:pPr>
            <w:r w:rsidRPr="00D917EA">
              <w:rPr>
                <w:rFonts w:ascii="Times" w:hAnsi="Times"/>
                <w:color w:val="000000"/>
              </w:rPr>
              <w:t>Identycznie jak w części A.</w:t>
            </w:r>
          </w:p>
        </w:tc>
      </w:tr>
      <w:tr w:rsidR="00357306" w:rsidRPr="00D917EA" w:rsidTr="00357306">
        <w:tc>
          <w:tcPr>
            <w:tcW w:w="3369" w:type="dxa"/>
            <w:tcBorders>
              <w:top w:val="single" w:sz="4" w:space="0" w:color="000000"/>
              <w:left w:val="single" w:sz="4" w:space="0" w:color="000000"/>
              <w:bottom w:val="single" w:sz="4" w:space="0" w:color="000000"/>
            </w:tcBorders>
            <w:shd w:val="clear" w:color="auto" w:fill="auto"/>
          </w:tcPr>
          <w:p w:rsidR="00357306" w:rsidRPr="00D917EA" w:rsidRDefault="00357306" w:rsidP="00D917EA">
            <w:pPr>
              <w:spacing w:after="0" w:line="240" w:lineRule="auto"/>
              <w:contextualSpacing/>
              <w:jc w:val="both"/>
              <w:rPr>
                <w:rFonts w:ascii="Times" w:hAnsi="Times"/>
              </w:rPr>
            </w:pPr>
            <w:r w:rsidRPr="00D917EA">
              <w:rPr>
                <w:rFonts w:ascii="Times" w:hAnsi="Times" w:cs="Times New Roman"/>
                <w:b/>
              </w:rPr>
              <w:t>Literatura</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357306" w:rsidRPr="00D917EA" w:rsidRDefault="00357306" w:rsidP="00D917EA">
            <w:pPr>
              <w:tabs>
                <w:tab w:val="left" w:pos="600"/>
              </w:tabs>
              <w:autoSpaceDE w:val="0"/>
              <w:spacing w:after="0" w:line="240" w:lineRule="auto"/>
              <w:jc w:val="both"/>
              <w:rPr>
                <w:rFonts w:ascii="Times" w:hAnsi="Times"/>
              </w:rPr>
            </w:pPr>
            <w:r w:rsidRPr="00D917EA">
              <w:rPr>
                <w:rFonts w:ascii="Times" w:hAnsi="Times" w:cs="Times New Roman"/>
                <w:color w:val="000000"/>
              </w:rPr>
              <w:t>Identycznie jak w części A.</w:t>
            </w:r>
          </w:p>
        </w:tc>
      </w:tr>
    </w:tbl>
    <w:p w:rsidR="001F5848" w:rsidRPr="00D917EA" w:rsidRDefault="001F5848" w:rsidP="00D917EA">
      <w:pPr>
        <w:spacing w:after="0" w:line="240" w:lineRule="auto"/>
        <w:ind w:left="1080"/>
        <w:contextualSpacing/>
        <w:jc w:val="both"/>
        <w:rPr>
          <w:rFonts w:ascii="Times" w:hAnsi="Times" w:cs="Times New Roman"/>
          <w:i/>
        </w:rPr>
      </w:pPr>
    </w:p>
    <w:p w:rsidR="001F5848" w:rsidRPr="00D917EA" w:rsidRDefault="001F5848" w:rsidP="00D917EA">
      <w:pPr>
        <w:jc w:val="both"/>
        <w:rPr>
          <w:rFonts w:ascii="Times" w:hAnsi="Times"/>
        </w:rPr>
        <w:sectPr w:rsidR="001F5848"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1" w:name="_Toc435613837"/>
      <w:r w:rsidRPr="00D917EA">
        <w:rPr>
          <w:u w:val="single"/>
        </w:rPr>
        <w:lastRenderedPageBreak/>
        <w:t>27. Bezpieczeństwo mikrobiologiczne wody, żywności i środowiska pracy</w:t>
      </w:r>
      <w:bookmarkEnd w:id="51"/>
      <w:r w:rsidRPr="00D917EA">
        <w:rPr>
          <w:u w:val="single"/>
        </w:rPr>
        <w:t xml:space="preserve"> </w:t>
      </w:r>
    </w:p>
    <w:p w:rsidR="00F26D22" w:rsidRPr="00D917EA" w:rsidRDefault="00F26D22" w:rsidP="00D917EA">
      <w:pPr>
        <w:jc w:val="both"/>
        <w:rPr>
          <w:rFonts w:ascii="Times" w:hAnsi="Times" w:cs="Times New Roman"/>
          <w:b/>
          <w:sz w:val="24"/>
          <w:szCs w:val="24"/>
        </w:rPr>
      </w:pPr>
    </w:p>
    <w:p w:rsidR="00F67A4F" w:rsidRPr="00D917EA" w:rsidRDefault="00F26D22" w:rsidP="00D917EA">
      <w:pPr>
        <w:spacing w:after="0" w:line="240" w:lineRule="auto"/>
        <w:jc w:val="both"/>
        <w:outlineLvl w:val="0"/>
        <w:rPr>
          <w:rFonts w:ascii="Times" w:hAnsi="Times"/>
          <w:b/>
          <w:sz w:val="16"/>
          <w:szCs w:val="16"/>
        </w:rPr>
      </w:pPr>
      <w:r w:rsidRPr="00D917EA">
        <w:rPr>
          <w:rFonts w:ascii="Times" w:hAnsi="Times" w:cs="Times New Roman"/>
          <w:b/>
          <w:sz w:val="24"/>
          <w:szCs w:val="24"/>
        </w:rPr>
        <w:t xml:space="preserve"> </w:t>
      </w:r>
    </w:p>
    <w:p w:rsidR="008B5FF3" w:rsidRPr="00D917EA" w:rsidRDefault="00F67A4F" w:rsidP="00D917EA">
      <w:pPr>
        <w:spacing w:after="0" w:line="240" w:lineRule="auto"/>
        <w:jc w:val="both"/>
        <w:outlineLvl w:val="0"/>
        <w:rPr>
          <w:rFonts w:ascii="Times" w:hAnsi="Times"/>
          <w:b/>
          <w:sz w:val="16"/>
          <w:szCs w:val="16"/>
        </w:rPr>
      </w:pPr>
      <w:r w:rsidRPr="00D917EA">
        <w:rPr>
          <w:rFonts w:ascii="Times" w:hAnsi="Times"/>
          <w:b/>
        </w:rPr>
        <w:t xml:space="preserve">A) </w:t>
      </w:r>
      <w:r w:rsidR="008B5FF3"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p>
          <w:p w:rsidR="008B5FF3" w:rsidRPr="00D917EA" w:rsidRDefault="008B5FF3" w:rsidP="00D917EA">
            <w:pPr>
              <w:spacing w:after="0" w:line="240" w:lineRule="auto"/>
              <w:jc w:val="both"/>
              <w:rPr>
                <w:rFonts w:ascii="Times" w:hAnsi="Times"/>
                <w:b/>
              </w:rPr>
            </w:pPr>
            <w:r w:rsidRPr="00D917EA">
              <w:rPr>
                <w:rFonts w:ascii="Times" w:hAnsi="Times"/>
                <w:b/>
              </w:rPr>
              <w:t>Nazwa pola</w:t>
            </w:r>
          </w:p>
          <w:p w:rsidR="008B5FF3" w:rsidRPr="00D917EA" w:rsidRDefault="008B5FF3" w:rsidP="00D917EA">
            <w:pPr>
              <w:spacing w:after="0" w:line="240" w:lineRule="auto"/>
              <w:jc w:val="both"/>
              <w:rPr>
                <w:rFonts w:ascii="Times" w:hAnsi="Times"/>
                <w:b/>
              </w:rPr>
            </w:pPr>
          </w:p>
        </w:tc>
        <w:tc>
          <w:tcPr>
            <w:tcW w:w="6095" w:type="dxa"/>
          </w:tcPr>
          <w:p w:rsidR="008B5FF3" w:rsidRPr="00D917EA" w:rsidRDefault="008B5FF3" w:rsidP="00D917EA">
            <w:pPr>
              <w:spacing w:after="0" w:line="240" w:lineRule="auto"/>
              <w:jc w:val="center"/>
              <w:rPr>
                <w:rFonts w:ascii="Times" w:hAnsi="Times"/>
                <w:b/>
              </w:rPr>
            </w:pPr>
          </w:p>
          <w:p w:rsidR="008B5FF3" w:rsidRPr="00D917EA" w:rsidRDefault="008B5FF3" w:rsidP="00D917EA">
            <w:pPr>
              <w:spacing w:after="0" w:line="240" w:lineRule="auto"/>
              <w:jc w:val="center"/>
              <w:rPr>
                <w:rFonts w:ascii="Times" w:hAnsi="Times"/>
                <w:b/>
              </w:rPr>
            </w:pPr>
            <w:r w:rsidRPr="00D917EA">
              <w:rPr>
                <w:rFonts w:ascii="Times" w:hAnsi="Times"/>
                <w:b/>
              </w:rPr>
              <w:t>Komentarz</w:t>
            </w:r>
          </w:p>
        </w:tc>
      </w:tr>
      <w:tr w:rsidR="008B5FF3" w:rsidRPr="00543BF2">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8B5FF3" w:rsidRPr="00D917EA" w:rsidRDefault="008B5FF3" w:rsidP="00D917EA">
            <w:pPr>
              <w:spacing w:after="0" w:line="240" w:lineRule="auto"/>
              <w:jc w:val="center"/>
              <w:rPr>
                <w:rFonts w:ascii="Times" w:hAnsi="Times"/>
                <w:b/>
                <w:bCs/>
              </w:rPr>
            </w:pPr>
            <w:r w:rsidRPr="00D917EA">
              <w:rPr>
                <w:rFonts w:ascii="Times" w:hAnsi="Times"/>
                <w:b/>
                <w:bCs/>
              </w:rPr>
              <w:t>Bezpieczeństwo mikrobiologiczne wody, żywności i środowiska pracy</w:t>
            </w:r>
          </w:p>
          <w:p w:rsidR="008B5FF3" w:rsidRPr="00D917EA" w:rsidRDefault="000A10E4" w:rsidP="00D917EA">
            <w:pPr>
              <w:autoSpaceDE w:val="0"/>
              <w:autoSpaceDN w:val="0"/>
              <w:adjustRightInd w:val="0"/>
              <w:spacing w:after="0" w:line="240" w:lineRule="auto"/>
              <w:jc w:val="center"/>
              <w:rPr>
                <w:rFonts w:ascii="Times" w:hAnsi="Times"/>
                <w:b/>
                <w:lang w:val="en-US"/>
              </w:rPr>
            </w:pPr>
            <w:bookmarkStart w:id="52" w:name="OLE_LINK1"/>
            <w:bookmarkStart w:id="53" w:name="OLE_LINK2"/>
            <w:bookmarkEnd w:id="52"/>
            <w:bookmarkEnd w:id="53"/>
            <w:r w:rsidRPr="00D917EA">
              <w:rPr>
                <w:rFonts w:ascii="Times" w:hAnsi="Times"/>
                <w:b/>
                <w:bCs/>
                <w:lang w:val="en-US"/>
              </w:rPr>
              <w:t>(</w:t>
            </w:r>
            <w:r w:rsidR="008B5FF3" w:rsidRPr="00D917EA">
              <w:rPr>
                <w:rFonts w:ascii="Times" w:hAnsi="Times"/>
                <w:b/>
                <w:bCs/>
                <w:lang w:val="en"/>
              </w:rPr>
              <w:t>Microbiological safety of water, food and work environment</w:t>
            </w:r>
            <w:r w:rsidRPr="00D917EA">
              <w:rPr>
                <w:rFonts w:ascii="Times" w:hAnsi="Times"/>
                <w:b/>
                <w:bCs/>
                <w:lang w:val="en"/>
              </w:rPr>
              <w:t>)</w:t>
            </w:r>
          </w:p>
        </w:tc>
      </w:tr>
      <w:tr w:rsidR="008B5FF3" w:rsidRPr="00D917EA">
        <w:trPr>
          <w:trHeight w:val="1156"/>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8B5FF3"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8B5FF3" w:rsidRPr="00D917EA">
              <w:rPr>
                <w:rFonts w:ascii="Times" w:hAnsi="Times"/>
                <w:b/>
              </w:rPr>
              <w:t xml:space="preserve"> Mikrobiologii</w:t>
            </w:r>
          </w:p>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8B5FF3" w:rsidRPr="00D917EA" w:rsidTr="00883E83">
        <w:trPr>
          <w:trHeight w:val="467"/>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8B5FF3" w:rsidRPr="00D917EA" w:rsidRDefault="008B5FF3" w:rsidP="00D917EA">
            <w:pPr>
              <w:pStyle w:val="Default"/>
              <w:widowControl w:val="0"/>
              <w:ind w:left="601"/>
              <w:jc w:val="center"/>
              <w:rPr>
                <w:rFonts w:ascii="Times" w:hAnsi="Times"/>
                <w:b/>
                <w:sz w:val="22"/>
                <w:szCs w:val="22"/>
              </w:rPr>
            </w:pPr>
            <w:r w:rsidRPr="00D917EA">
              <w:rPr>
                <w:rFonts w:ascii="Times" w:hAnsi="Times"/>
                <w:b/>
                <w:sz w:val="22"/>
                <w:szCs w:val="22"/>
              </w:rPr>
              <w:t>1716-A-ZF-BMWZS</w:t>
            </w:r>
          </w:p>
        </w:tc>
      </w:tr>
      <w:tr w:rsidR="008B5FF3" w:rsidRPr="00D917EA" w:rsidTr="00883E83">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8B5FF3" w:rsidRPr="00D917EA" w:rsidRDefault="008B5FF3"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8B5FF3" w:rsidRPr="00D917EA" w:rsidTr="00883E83">
        <w:trPr>
          <w:trHeight w:val="300"/>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8B5FF3" w:rsidRPr="00D917EA" w:rsidRDefault="008B5FF3"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8B5FF3" w:rsidRPr="00D917EA">
        <w:trPr>
          <w:trHeight w:val="406"/>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8B5FF3" w:rsidRPr="00D917EA">
        <w:trPr>
          <w:trHeight w:val="338"/>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8B5FF3" w:rsidRPr="00D917EA" w:rsidRDefault="00F67A4F"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8B5FF3" w:rsidRPr="00D917EA">
        <w:trPr>
          <w:trHeight w:val="2258"/>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w:t>
            </w:r>
            <w:r w:rsidRPr="00D917EA">
              <w:rPr>
                <w:rFonts w:ascii="Times" w:hAnsi="Times"/>
                <w:iCs/>
              </w:rPr>
              <w:lastRenderedPageBreak/>
              <w:t xml:space="preserve">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8B5FF3"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tc>
      </w:tr>
      <w:tr w:rsidR="008B5FF3" w:rsidRPr="00D917EA">
        <w:trPr>
          <w:trHeight w:val="700"/>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F67A4F" w:rsidRPr="00D917EA" w:rsidRDefault="00F67A4F"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zna i rozumie:</w:t>
            </w:r>
          </w:p>
          <w:p w:rsidR="008B5FF3" w:rsidRPr="00D917EA" w:rsidRDefault="008B5FF3" w:rsidP="00D917EA">
            <w:pPr>
              <w:tabs>
                <w:tab w:val="left" w:pos="548"/>
              </w:tabs>
              <w:autoSpaceDE w:val="0"/>
              <w:autoSpaceDN w:val="0"/>
              <w:adjustRightInd w:val="0"/>
              <w:spacing w:after="0" w:line="240" w:lineRule="auto"/>
              <w:jc w:val="both"/>
              <w:rPr>
                <w:rFonts w:ascii="Times" w:hAnsi="Times"/>
                <w:color w:val="000000"/>
              </w:rPr>
            </w:pPr>
            <w:r w:rsidRPr="00D917EA">
              <w:rPr>
                <w:rFonts w:ascii="Times" w:hAnsi="Times"/>
              </w:rPr>
              <w:t xml:space="preserve">W1: </w:t>
            </w:r>
            <w:r w:rsidRPr="00D917EA">
              <w:rPr>
                <w:rFonts w:ascii="Times" w:hAnsi="Times"/>
                <w:color w:val="000000"/>
              </w:rPr>
              <w:t>morfologię, czynniki chorobotwórczości oraz drogi transmisji wybranych wirusów, bakterii i grzybów przenoszonych przez żywność i wodę oraz występujących w środowisku pracy</w:t>
            </w:r>
            <w:r w:rsidR="00F67A4F" w:rsidRPr="00D917EA">
              <w:rPr>
                <w:rFonts w:ascii="Times" w:hAnsi="Times"/>
                <w:color w:val="000000"/>
              </w:rPr>
              <w:t>.</w:t>
            </w:r>
          </w:p>
          <w:p w:rsidR="008B5FF3" w:rsidRPr="00D917EA" w:rsidRDefault="008B5FF3"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W2: mechanizmy działania antybiotyków, chemioterapeutyków, preparatów dezynfekcyjnych i antyseptycznych na wybrane drobnoustroje oraz opisuje konsekwencje wynikające z niewłaściwego stosowania tych preparatów</w:t>
            </w:r>
            <w:r w:rsidR="00F67A4F" w:rsidRPr="00D917EA">
              <w:rPr>
                <w:rFonts w:ascii="Times" w:hAnsi="Times"/>
              </w:rPr>
              <w:t>.</w:t>
            </w:r>
          </w:p>
          <w:p w:rsidR="008B5FF3" w:rsidRPr="00D917EA" w:rsidRDefault="008B5FF3" w:rsidP="00D917EA">
            <w:pPr>
              <w:tabs>
                <w:tab w:val="left" w:pos="548"/>
              </w:tabs>
              <w:autoSpaceDE w:val="0"/>
              <w:autoSpaceDN w:val="0"/>
              <w:adjustRightInd w:val="0"/>
              <w:spacing w:after="0" w:line="240" w:lineRule="auto"/>
              <w:jc w:val="both"/>
              <w:rPr>
                <w:rFonts w:ascii="Times" w:hAnsi="Times"/>
              </w:rPr>
            </w:pPr>
            <w:r w:rsidRPr="00D917EA">
              <w:rPr>
                <w:rFonts w:ascii="Times" w:hAnsi="Times"/>
              </w:rPr>
              <w:t xml:space="preserve">W3: </w:t>
            </w:r>
            <w:r w:rsidRPr="00D917EA">
              <w:rPr>
                <w:rFonts w:ascii="Times" w:hAnsi="Times"/>
                <w:color w:val="000000"/>
              </w:rPr>
              <w:t xml:space="preserve">zasady pobierania prób do badań mikrobiologicznych z żywności, wody i środowiska pracy oraz </w:t>
            </w:r>
            <w:r w:rsidRPr="00D917EA">
              <w:rPr>
                <w:rFonts w:ascii="Times" w:hAnsi="Times"/>
              </w:rPr>
              <w:t xml:space="preserve">metody diagnostyki </w:t>
            </w:r>
            <w:r w:rsidRPr="00D917EA">
              <w:rPr>
                <w:rFonts w:ascii="Times" w:hAnsi="Times"/>
                <w:color w:val="000000"/>
              </w:rPr>
              <w:t>metody – identyfikacji i liczenia wyosobnionych drobnoustrojów</w:t>
            </w:r>
            <w:r w:rsidR="00F67A4F" w:rsidRPr="00D917EA">
              <w:rPr>
                <w:rFonts w:ascii="Times" w:hAnsi="Times"/>
                <w:color w:val="000000"/>
              </w:rPr>
              <w:t>.</w:t>
            </w:r>
          </w:p>
        </w:tc>
      </w:tr>
      <w:tr w:rsidR="008B5FF3" w:rsidRPr="00D917EA">
        <w:trPr>
          <w:trHeight w:val="554"/>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F67A4F" w:rsidRPr="00D917EA" w:rsidRDefault="00F67A4F"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8B5FF3" w:rsidRPr="00D917EA" w:rsidRDefault="008B5FF3" w:rsidP="00D917EA">
            <w:pPr>
              <w:autoSpaceDE w:val="0"/>
              <w:autoSpaceDN w:val="0"/>
              <w:adjustRightInd w:val="0"/>
              <w:spacing w:after="0" w:line="240" w:lineRule="auto"/>
              <w:jc w:val="both"/>
              <w:rPr>
                <w:rFonts w:ascii="Times" w:hAnsi="Times"/>
              </w:rPr>
            </w:pPr>
            <w:r w:rsidRPr="00D917EA">
              <w:rPr>
                <w:rFonts w:ascii="Times" w:hAnsi="Times"/>
              </w:rPr>
              <w:t>U1:</w:t>
            </w:r>
            <w:r w:rsidR="00F67A4F" w:rsidRPr="00D917EA">
              <w:rPr>
                <w:rFonts w:ascii="Times" w:hAnsi="Times"/>
              </w:rPr>
              <w:t xml:space="preserve"> wybrać</w:t>
            </w:r>
            <w:r w:rsidRPr="00D917EA">
              <w:rPr>
                <w:rFonts w:ascii="Times" w:hAnsi="Times"/>
              </w:rPr>
              <w:t xml:space="preserve"> odpowiednie podłoża mikrobiologiczne oraz techniki posiewu dla próbek pobranych z żywności, wody i środowiska pracy</w:t>
            </w:r>
            <w:r w:rsidR="00F67A4F" w:rsidRPr="00D917EA">
              <w:rPr>
                <w:rFonts w:ascii="Times" w:hAnsi="Times"/>
              </w:rPr>
              <w:t>.</w:t>
            </w:r>
          </w:p>
          <w:p w:rsidR="008B5FF3" w:rsidRPr="00D917EA" w:rsidRDefault="008B5FF3" w:rsidP="00D917EA">
            <w:pPr>
              <w:autoSpaceDE w:val="0"/>
              <w:autoSpaceDN w:val="0"/>
              <w:adjustRightInd w:val="0"/>
              <w:spacing w:after="0" w:line="240" w:lineRule="auto"/>
              <w:jc w:val="both"/>
              <w:rPr>
                <w:rFonts w:ascii="Times" w:hAnsi="Times"/>
              </w:rPr>
            </w:pPr>
            <w:r w:rsidRPr="00D917EA">
              <w:rPr>
                <w:rFonts w:ascii="Times" w:hAnsi="Times"/>
              </w:rPr>
              <w:t xml:space="preserve">U2: </w:t>
            </w:r>
            <w:r w:rsidR="00F67A4F" w:rsidRPr="00D917EA">
              <w:rPr>
                <w:rFonts w:ascii="Times" w:hAnsi="Times"/>
              </w:rPr>
              <w:t>zidentyfikować</w:t>
            </w:r>
            <w:r w:rsidRPr="00D917EA">
              <w:rPr>
                <w:rFonts w:ascii="Times" w:hAnsi="Times"/>
              </w:rPr>
              <w:t xml:space="preserve"> wybrane drobnoustroje stanowiące zanieczyszczenie mikrobiologiczne żywności, wody i środowiska pracy</w:t>
            </w:r>
            <w:r w:rsidR="00F67A4F" w:rsidRPr="00D917EA">
              <w:rPr>
                <w:rFonts w:ascii="Times" w:hAnsi="Times"/>
              </w:rPr>
              <w:t>.</w:t>
            </w:r>
          </w:p>
        </w:tc>
      </w:tr>
      <w:tr w:rsidR="008B5FF3" w:rsidRPr="00D917EA">
        <w:trPr>
          <w:trHeight w:val="794"/>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F67A4F" w:rsidRPr="00D917EA" w:rsidRDefault="00F67A4F" w:rsidP="00D917EA">
            <w:pPr>
              <w:autoSpaceDE w:val="0"/>
              <w:autoSpaceDN w:val="0"/>
              <w:adjustRightInd w:val="0"/>
              <w:spacing w:after="0" w:line="240" w:lineRule="auto"/>
              <w:ind w:right="113"/>
              <w:jc w:val="both"/>
              <w:rPr>
                <w:rFonts w:ascii="Times" w:hAnsi="Times"/>
                <w:b/>
                <w:iCs/>
              </w:rPr>
            </w:pPr>
            <w:r w:rsidRPr="00D917EA">
              <w:rPr>
                <w:rFonts w:ascii="Times" w:hAnsi="Times"/>
                <w:b/>
                <w:iCs/>
              </w:rPr>
              <w:t>Student gotów jest do:</w:t>
            </w:r>
          </w:p>
          <w:p w:rsidR="008B5FF3" w:rsidRPr="00D917EA" w:rsidRDefault="008B5FF3" w:rsidP="00D917EA">
            <w:pPr>
              <w:autoSpaceDE w:val="0"/>
              <w:autoSpaceDN w:val="0"/>
              <w:adjustRightInd w:val="0"/>
              <w:spacing w:after="0" w:line="240" w:lineRule="auto"/>
              <w:ind w:right="113"/>
              <w:jc w:val="both"/>
              <w:rPr>
                <w:rFonts w:ascii="Times" w:hAnsi="Times"/>
              </w:rPr>
            </w:pPr>
            <w:r w:rsidRPr="00D917EA">
              <w:rPr>
                <w:rFonts w:ascii="Times" w:hAnsi="Times"/>
                <w:iCs/>
              </w:rPr>
              <w:t>K1: korzysta</w:t>
            </w:r>
            <w:r w:rsidR="00F67A4F" w:rsidRPr="00D917EA">
              <w:rPr>
                <w:rFonts w:ascii="Times" w:hAnsi="Times"/>
                <w:iCs/>
              </w:rPr>
              <w:t>nia</w:t>
            </w:r>
            <w:r w:rsidRPr="00D917EA">
              <w:rPr>
                <w:rFonts w:ascii="Times" w:hAnsi="Times"/>
              </w:rPr>
              <w:t xml:space="preserve"> z dostępnych danych w celu właściwej interpretacji bieżącej sytuacji</w:t>
            </w:r>
            <w:r w:rsidR="00F67A4F" w:rsidRPr="00D917EA">
              <w:rPr>
                <w:rFonts w:ascii="Times" w:hAnsi="Times"/>
              </w:rPr>
              <w:t>.</w:t>
            </w:r>
          </w:p>
          <w:p w:rsidR="008B5FF3" w:rsidRPr="00D917EA" w:rsidRDefault="008B5FF3"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rPr>
              <w:t xml:space="preserve">K2: </w:t>
            </w:r>
            <w:r w:rsidR="00F67A4F" w:rsidRPr="00D917EA">
              <w:rPr>
                <w:rFonts w:ascii="Times" w:hAnsi="Times"/>
              </w:rPr>
              <w:t>pracy</w:t>
            </w:r>
            <w:r w:rsidRPr="00D917EA">
              <w:rPr>
                <w:rFonts w:ascii="Times" w:hAnsi="Times"/>
              </w:rPr>
              <w:t xml:space="preserve"> w grupie i współpracuje z członkami zespołu</w:t>
            </w:r>
            <w:r w:rsidR="00F67A4F" w:rsidRPr="00D917EA">
              <w:rPr>
                <w:rFonts w:ascii="Times" w:hAnsi="Times"/>
              </w:rPr>
              <w:t>.</w:t>
            </w:r>
          </w:p>
        </w:tc>
      </w:tr>
      <w:tr w:rsidR="008B5FF3" w:rsidRPr="00D917EA">
        <w:trPr>
          <w:trHeight w:val="2492"/>
          <w:jc w:val="center"/>
        </w:trPr>
        <w:tc>
          <w:tcPr>
            <w:tcW w:w="3369" w:type="dxa"/>
            <w:shd w:val="clear" w:color="auto" w:fill="FFFFFF"/>
          </w:tcPr>
          <w:p w:rsidR="008B5FF3" w:rsidRPr="00D917EA" w:rsidRDefault="008B5FF3" w:rsidP="00D917EA">
            <w:pPr>
              <w:spacing w:after="0" w:line="240" w:lineRule="auto"/>
              <w:jc w:val="both"/>
              <w:rPr>
                <w:rFonts w:ascii="Times" w:hAnsi="Times"/>
                <w:b/>
                <w:color w:val="000000"/>
              </w:rPr>
            </w:pPr>
            <w:r w:rsidRPr="00D917EA">
              <w:rPr>
                <w:rFonts w:ascii="Times" w:hAnsi="Times"/>
                <w:b/>
                <w:color w:val="000000"/>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8B5FF3" w:rsidRPr="00D917EA" w:rsidRDefault="000F0D5B" w:rsidP="000F0D5B">
            <w:pPr>
              <w:tabs>
                <w:tab w:val="left" w:pos="406"/>
                <w:tab w:val="left" w:pos="544"/>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8B5FF3" w:rsidRPr="00D917EA">
        <w:trPr>
          <w:trHeight w:val="605"/>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8B5FF3" w:rsidRPr="00D917EA" w:rsidRDefault="008B5FF3"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8B5FF3" w:rsidRPr="00D917EA">
        <w:trPr>
          <w:trHeight w:val="1136"/>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8B5FF3" w:rsidRPr="00D917EA" w:rsidRDefault="00335649" w:rsidP="00D917EA">
            <w:pPr>
              <w:spacing w:after="0" w:line="240" w:lineRule="auto"/>
              <w:jc w:val="both"/>
              <w:rPr>
                <w:rFonts w:ascii="Times" w:hAnsi="Times"/>
                <w:color w:val="000000"/>
              </w:rPr>
            </w:pPr>
            <w:r w:rsidRPr="00D917EA">
              <w:rPr>
                <w:rFonts w:ascii="Times" w:hAnsi="Times"/>
                <w:color w:val="000000"/>
              </w:rPr>
              <w:t>Wykłady</w:t>
            </w:r>
            <w:r w:rsidR="008B5FF3" w:rsidRPr="00D917EA">
              <w:rPr>
                <w:rFonts w:ascii="Times" w:hAnsi="Times"/>
                <w:color w:val="000000"/>
              </w:rPr>
              <w:t xml:space="preserve"> </w:t>
            </w:r>
            <w:r w:rsidR="008B5FF3" w:rsidRPr="00D917EA">
              <w:rPr>
                <w:rFonts w:ascii="Times" w:hAnsi="Times"/>
              </w:rPr>
              <w:t>fakultatywne są poświęcone najważniejszym, potencjalnie chorobotwórczym drobnoustrojom, które występują w żywności, wodzie oraz środowisku pracy, ich epidemiologii, wykrywaniu i ograniczaniu rozprzestrzeniania.</w:t>
            </w:r>
          </w:p>
        </w:tc>
      </w:tr>
      <w:tr w:rsidR="008B5FF3" w:rsidRPr="00D917EA">
        <w:trPr>
          <w:trHeight w:val="3667"/>
          <w:jc w:val="center"/>
        </w:trPr>
        <w:tc>
          <w:tcPr>
            <w:tcW w:w="3369" w:type="dxa"/>
            <w:shd w:val="clear" w:color="auto" w:fill="FFFFFF"/>
          </w:tcPr>
          <w:p w:rsidR="008B5FF3" w:rsidRPr="00D917EA" w:rsidRDefault="008B5FF3" w:rsidP="00D917EA">
            <w:pPr>
              <w:spacing w:after="0" w:line="240" w:lineRule="auto"/>
              <w:jc w:val="both"/>
              <w:rPr>
                <w:rFonts w:ascii="Times" w:hAnsi="Times"/>
                <w:b/>
                <w:color w:val="000000"/>
              </w:rPr>
            </w:pPr>
            <w:r w:rsidRPr="00D917EA">
              <w:rPr>
                <w:rFonts w:ascii="Times" w:hAnsi="Times"/>
                <w:b/>
                <w:color w:val="000000"/>
              </w:rPr>
              <w:lastRenderedPageBreak/>
              <w:t>Pełny opis przedmiotu</w:t>
            </w:r>
          </w:p>
        </w:tc>
        <w:tc>
          <w:tcPr>
            <w:tcW w:w="6095" w:type="dxa"/>
            <w:shd w:val="clear" w:color="auto" w:fill="FFFFFF"/>
          </w:tcPr>
          <w:p w:rsidR="008B5FF3" w:rsidRPr="00D917EA" w:rsidRDefault="00CF2461" w:rsidP="00D917EA">
            <w:pPr>
              <w:pStyle w:val="NormalnyWeb"/>
              <w:spacing w:before="0" w:beforeAutospacing="0" w:after="0" w:afterAutospacing="0"/>
              <w:jc w:val="both"/>
              <w:rPr>
                <w:rFonts w:ascii="Times" w:hAnsi="Times"/>
                <w:sz w:val="22"/>
                <w:szCs w:val="22"/>
              </w:rPr>
            </w:pPr>
            <w:r>
              <w:rPr>
                <w:b/>
                <w:sz w:val="22"/>
                <w:szCs w:val="22"/>
              </w:rPr>
              <w:t>Seminaria</w:t>
            </w:r>
            <w:r w:rsidR="00335649" w:rsidRPr="00D917EA">
              <w:rPr>
                <w:rFonts w:ascii="Times" w:hAnsi="Times"/>
                <w:b/>
                <w:sz w:val="22"/>
                <w:szCs w:val="22"/>
              </w:rPr>
              <w:t>:</w:t>
            </w:r>
            <w:r w:rsidR="008B5FF3" w:rsidRPr="00D917EA">
              <w:rPr>
                <w:rFonts w:ascii="Times" w:hAnsi="Times"/>
                <w:sz w:val="22"/>
                <w:szCs w:val="22"/>
              </w:rPr>
              <w:t xml:space="preserve"> </w:t>
            </w:r>
          </w:p>
          <w:p w:rsidR="008B5FF3" w:rsidRPr="00D917EA" w:rsidRDefault="008B5FF3"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7F1FA4" w:rsidRPr="00D917EA">
              <w:rPr>
                <w:rFonts w:ascii="Times" w:hAnsi="Times"/>
                <w:sz w:val="22"/>
                <w:szCs w:val="22"/>
              </w:rPr>
              <w:t>wykładów</w:t>
            </w:r>
            <w:r w:rsidRPr="00D917EA">
              <w:rPr>
                <w:rFonts w:ascii="Times" w:hAnsi="Times"/>
                <w:sz w:val="22"/>
                <w:szCs w:val="22"/>
              </w:rPr>
              <w:t xml:space="preserve"> fakultatywnych: </w:t>
            </w:r>
            <w:r w:rsidRPr="00D917EA">
              <w:rPr>
                <w:rFonts w:ascii="Times" w:hAnsi="Times"/>
                <w:bCs/>
                <w:sz w:val="22"/>
                <w:szCs w:val="22"/>
              </w:rPr>
              <w:t>Bezpieczeństwo mikrobiologiczne wody, żywności i środowiska pracy</w:t>
            </w:r>
            <w:r w:rsidRPr="00D917EA">
              <w:rPr>
                <w:rFonts w:ascii="Times" w:hAnsi="Times"/>
                <w:sz w:val="22"/>
                <w:szCs w:val="22"/>
              </w:rPr>
              <w:t xml:space="preserve"> jest poszerzenie wiedzy na temat potencjalnie chorobotwórczych drobnoustrojów mogących </w:t>
            </w:r>
            <w:r w:rsidRPr="00D917EA">
              <w:rPr>
                <w:rFonts w:ascii="Times" w:hAnsi="Times"/>
                <w:color w:val="000000"/>
                <w:sz w:val="22"/>
                <w:szCs w:val="22"/>
              </w:rPr>
              <w:t>występować w żywności, wodzie i środowisku pracy. Na seminariach przedstawiona zostanie ich charakterystyka, epidemiologia i diagnostyka. Omówione będą zasady pobierania próbek żywności</w:t>
            </w:r>
            <w:r w:rsidRPr="00D917EA">
              <w:rPr>
                <w:rFonts w:ascii="Times" w:hAnsi="Times"/>
                <w:sz w:val="22"/>
                <w:szCs w:val="22"/>
              </w:rPr>
              <w:t>, wody oraz ze środowiska pracy, a także metody ustalania liczby drobnoustrojów w tych próbkach i zasady interpretacji uzyskanych wyników w odniesieniu do obowiązujących norm i zaleceń. Przedstawione zostaną drogi transmisji drobnoustrojów w zakładach przetwórstwa spożywczego oraz metody mające na celu maksymalizację bezpieczeństwa produkcji żywności.</w:t>
            </w:r>
          </w:p>
        </w:tc>
      </w:tr>
      <w:tr w:rsidR="008B5FF3" w:rsidRPr="00D917EA">
        <w:trPr>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8B5FF3" w:rsidRPr="00D917EA" w:rsidRDefault="008B5FF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8B5FF3" w:rsidRPr="00D917EA" w:rsidRDefault="00335649"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1. </w:t>
            </w:r>
            <w:r w:rsidR="008B5FF3" w:rsidRPr="00D917EA">
              <w:rPr>
                <w:rFonts w:ascii="Times" w:hAnsi="Times"/>
                <w:b w:val="0"/>
                <w:bCs w:val="0"/>
                <w:sz w:val="22"/>
                <w:szCs w:val="22"/>
                <w:lang w:val="pl-PL" w:eastAsia="pl-PL"/>
              </w:rPr>
              <w:t>Burbianka M, Pliszka A, Burzyńska H. Mikrobiologia żywności. PZWL, Warszawa 1983</w:t>
            </w:r>
          </w:p>
          <w:p w:rsidR="008B5FF3" w:rsidRPr="00D917EA" w:rsidRDefault="00335649"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2. </w:t>
            </w:r>
            <w:r w:rsidR="008B5FF3" w:rsidRPr="00D917EA">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p>
          <w:p w:rsidR="008B5FF3" w:rsidRPr="00175848" w:rsidRDefault="00335649" w:rsidP="00D917EA">
            <w:pPr>
              <w:spacing w:after="0" w:line="240" w:lineRule="auto"/>
              <w:jc w:val="both"/>
              <w:rPr>
                <w:rFonts w:ascii="Times" w:hAnsi="Times"/>
                <w:lang w:val="en-US"/>
              </w:rPr>
            </w:pPr>
            <w:r w:rsidRPr="00D917EA">
              <w:rPr>
                <w:rFonts w:ascii="Times" w:hAnsi="Times"/>
              </w:rPr>
              <w:t xml:space="preserve">3. </w:t>
            </w:r>
            <w:r w:rsidR="008B5FF3" w:rsidRPr="00D917EA">
              <w:rPr>
                <w:rFonts w:ascii="Times" w:hAnsi="Times"/>
              </w:rPr>
              <w:t xml:space="preserve">Libudzisz Z, Kowal K. Żakanowska Z. Mikrobiologia techniczna (tom 2). </w:t>
            </w:r>
            <w:r w:rsidR="008B5FF3" w:rsidRPr="00175848">
              <w:rPr>
                <w:rFonts w:ascii="Times" w:hAnsi="Times"/>
                <w:lang w:val="en-US"/>
              </w:rPr>
              <w:t>Wydawnictwo Naukowe PWN, Warszawa 2008</w:t>
            </w:r>
          </w:p>
          <w:p w:rsidR="008B5FF3" w:rsidRPr="00D917EA" w:rsidRDefault="00335649" w:rsidP="00D917EA">
            <w:pPr>
              <w:spacing w:after="0" w:line="276" w:lineRule="auto"/>
              <w:jc w:val="both"/>
              <w:rPr>
                <w:rFonts w:ascii="Times" w:hAnsi="Times"/>
              </w:rPr>
            </w:pPr>
            <w:r w:rsidRPr="00D917EA">
              <w:rPr>
                <w:rFonts w:ascii="Times" w:hAnsi="Times"/>
                <w:lang w:val="en-US"/>
              </w:rPr>
              <w:t xml:space="preserve">4. </w:t>
            </w:r>
            <w:r w:rsidR="008B5FF3" w:rsidRPr="00D917EA">
              <w:rPr>
                <w:rFonts w:ascii="Times" w:hAnsi="Times"/>
                <w:lang w:val="en-US"/>
              </w:rPr>
              <w:t xml:space="preserve">European Food Safety Authority (2017). The European Union summary report on trends and sources of zoonoses, zoonotic agents and food-borne outbreaks in 2016. </w:t>
            </w:r>
            <w:r w:rsidR="008B5FF3" w:rsidRPr="00D917EA">
              <w:rPr>
                <w:rFonts w:ascii="Times" w:hAnsi="Times"/>
              </w:rPr>
              <w:t>EFSA Journal 5(12): 5077</w:t>
            </w:r>
          </w:p>
          <w:p w:rsidR="008B5FF3" w:rsidRPr="00D917EA" w:rsidRDefault="008B5FF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8B5FF3" w:rsidRPr="00D917EA" w:rsidRDefault="00335649" w:rsidP="00D917EA">
            <w:pPr>
              <w:pStyle w:val="Akapitzlist7"/>
              <w:tabs>
                <w:tab w:val="left" w:pos="346"/>
              </w:tabs>
              <w:suppressAutoHyphens w:val="0"/>
              <w:autoSpaceDE w:val="0"/>
              <w:autoSpaceDN w:val="0"/>
              <w:adjustRightInd w:val="0"/>
              <w:spacing w:after="0" w:line="240" w:lineRule="auto"/>
              <w:ind w:left="0"/>
              <w:contextualSpacing/>
              <w:jc w:val="both"/>
              <w:rPr>
                <w:rFonts w:ascii="Times" w:hAnsi="Times"/>
              </w:rPr>
            </w:pPr>
            <w:r w:rsidRPr="00D917EA">
              <w:rPr>
                <w:rFonts w:ascii="Times" w:hAnsi="Times"/>
              </w:rPr>
              <w:t xml:space="preserve">1. </w:t>
            </w:r>
            <w:r w:rsidR="008B5FF3" w:rsidRPr="00D917EA">
              <w:rPr>
                <w:rFonts w:ascii="Times" w:hAnsi="Times"/>
              </w:rPr>
              <w:t>Artykuły dostępne w bazach publikacji</w:t>
            </w:r>
          </w:p>
          <w:p w:rsidR="008B5FF3" w:rsidRPr="00D917EA" w:rsidRDefault="00335649" w:rsidP="00D917EA">
            <w:pPr>
              <w:pStyle w:val="Akapitzlist7"/>
              <w:tabs>
                <w:tab w:val="left" w:pos="346"/>
              </w:tabs>
              <w:suppressAutoHyphens w:val="0"/>
              <w:autoSpaceDE w:val="0"/>
              <w:autoSpaceDN w:val="0"/>
              <w:adjustRightInd w:val="0"/>
              <w:spacing w:after="0" w:line="240" w:lineRule="auto"/>
              <w:ind w:left="0"/>
              <w:contextualSpacing/>
              <w:jc w:val="both"/>
              <w:rPr>
                <w:rFonts w:ascii="Times" w:hAnsi="Times"/>
                <w:b/>
              </w:rPr>
            </w:pPr>
            <w:r w:rsidRPr="00D917EA">
              <w:rPr>
                <w:rStyle w:val="Pogrubienie"/>
                <w:rFonts w:ascii="Times" w:hAnsi="Times"/>
                <w:b w:val="0"/>
                <w:iCs/>
              </w:rPr>
              <w:t xml:space="preserve">2. </w:t>
            </w:r>
            <w:r w:rsidR="008B5FF3" w:rsidRPr="00D917EA">
              <w:rPr>
                <w:rStyle w:val="Pogrubienie"/>
                <w:rFonts w:ascii="Times" w:hAnsi="Times"/>
                <w:b w:val="0"/>
                <w:iCs/>
              </w:rPr>
              <w:t>Jagielski M (red.). Etiologia, obraz kliniczny i diagnostyka ostrych zakażeń i zarażeń przewodu pokarmowego</w:t>
            </w:r>
            <w:r w:rsidR="008B5FF3" w:rsidRPr="00D917EA">
              <w:rPr>
                <w:rFonts w:ascii="Times" w:hAnsi="Times"/>
                <w:b/>
                <w:bCs/>
                <w:iCs/>
              </w:rPr>
              <w:t xml:space="preserve"> </w:t>
            </w:r>
            <w:r w:rsidR="008B5FF3" w:rsidRPr="00D917EA">
              <w:rPr>
                <w:rStyle w:val="Pogrubienie"/>
                <w:rFonts w:ascii="Times" w:hAnsi="Times"/>
                <w:b w:val="0"/>
                <w:iCs/>
              </w:rPr>
              <w:t>oraz zatruć pokarmowych. Krajowa Izba Diagnostów Laboratoryjnych, Warszawa 2010</w:t>
            </w:r>
          </w:p>
        </w:tc>
      </w:tr>
      <w:tr w:rsidR="008B5FF3" w:rsidRPr="00D917EA">
        <w:trPr>
          <w:trHeight w:val="416"/>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8B5FF3" w:rsidRPr="00D917EA" w:rsidRDefault="008B5FF3" w:rsidP="00D917EA">
            <w:pPr>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seminariach oraz pozytywne zaliczenie kolokwium (sprawdzianu pisemnego </w:t>
            </w:r>
            <w:r w:rsidRPr="00D917EA">
              <w:rPr>
                <w:rFonts w:ascii="Times" w:hAnsi="Times"/>
                <w:color w:val="000000"/>
              </w:rPr>
              <w:t>≥</w:t>
            </w:r>
            <w:r w:rsidRPr="00D917EA">
              <w:rPr>
                <w:rFonts w:ascii="Times" w:hAnsi="Times"/>
              </w:rPr>
              <w:t xml:space="preserve"> 60%).</w:t>
            </w:r>
          </w:p>
          <w:p w:rsidR="008B5FF3" w:rsidRPr="00D917EA" w:rsidRDefault="008B5FF3" w:rsidP="00D917EA">
            <w:pPr>
              <w:spacing w:after="0" w:line="240" w:lineRule="auto"/>
              <w:jc w:val="both"/>
              <w:rPr>
                <w:rFonts w:ascii="Times" w:hAnsi="Times"/>
                <w:b/>
                <w:bCs/>
              </w:rPr>
            </w:pPr>
          </w:p>
          <w:p w:rsidR="008B5FF3" w:rsidRPr="00D917EA" w:rsidRDefault="008B5FF3"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zamknięte jednokrotnego wyboru) z wiedzy zdobytej na seminariach.</w:t>
            </w:r>
          </w:p>
          <w:p w:rsidR="008B5FF3" w:rsidRPr="00D917EA" w:rsidRDefault="008B5FF3" w:rsidP="00D917EA">
            <w:pPr>
              <w:spacing w:after="0" w:line="240" w:lineRule="auto"/>
              <w:ind w:right="117"/>
              <w:jc w:val="both"/>
              <w:rPr>
                <w:rFonts w:ascii="Times" w:hAnsi="Times"/>
              </w:rPr>
            </w:pPr>
            <w:r w:rsidRPr="00D917EA">
              <w:rPr>
                <w:rFonts w:ascii="Times" w:hAnsi="Times"/>
              </w:rPr>
              <w:t>Uzyskane punkty przelicza się na oceny według następującej skali:</w:t>
            </w:r>
          </w:p>
          <w:p w:rsidR="008B5FF3" w:rsidRPr="00D917EA" w:rsidRDefault="008B5FF3" w:rsidP="00D917EA">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B5FF3" w:rsidRPr="00D917EA">
              <w:tc>
                <w:tcPr>
                  <w:tcW w:w="282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spacing w:after="0" w:line="240" w:lineRule="auto"/>
                    <w:ind w:left="-535" w:firstLine="708"/>
                    <w:jc w:val="both"/>
                    <w:rPr>
                      <w:rFonts w:ascii="Times" w:hAnsi="Times"/>
                      <w:b/>
                      <w:bCs/>
                    </w:rPr>
                  </w:pPr>
                  <w:r w:rsidRPr="00D917EA">
                    <w:rPr>
                      <w:rFonts w:ascii="Times" w:hAnsi="Times"/>
                      <w:b/>
                      <w:bCs/>
                    </w:rPr>
                    <w:t>Ocena</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Bardzo 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Niedostateczny</w:t>
                  </w:r>
                </w:p>
              </w:tc>
            </w:tr>
          </w:tbl>
          <w:p w:rsidR="008B5FF3" w:rsidRPr="00D917EA" w:rsidRDefault="008B5FF3" w:rsidP="00D917EA">
            <w:pPr>
              <w:pStyle w:val="Akapitzlist7"/>
              <w:autoSpaceDE w:val="0"/>
              <w:autoSpaceDN w:val="0"/>
              <w:adjustRightInd w:val="0"/>
              <w:spacing w:after="0" w:line="240" w:lineRule="auto"/>
              <w:ind w:left="0"/>
              <w:jc w:val="both"/>
              <w:rPr>
                <w:rFonts w:ascii="Times" w:hAnsi="Times"/>
              </w:rPr>
            </w:pPr>
          </w:p>
          <w:p w:rsidR="008B5FF3" w:rsidRPr="00D917EA" w:rsidRDefault="008B5FF3" w:rsidP="00D917EA">
            <w:pPr>
              <w:pStyle w:val="Akapitzlist7"/>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W3, U1, U2)</w:t>
            </w:r>
          </w:p>
        </w:tc>
      </w:tr>
      <w:tr w:rsidR="008B5FF3" w:rsidRPr="00D917EA">
        <w:trPr>
          <w:trHeight w:val="628"/>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lastRenderedPageBreak/>
              <w:t xml:space="preserve">Praktyki zawodowe w ramach przedmiotu </w:t>
            </w:r>
          </w:p>
        </w:tc>
        <w:tc>
          <w:tcPr>
            <w:tcW w:w="6095" w:type="dxa"/>
            <w:shd w:val="clear" w:color="auto" w:fill="FFFFFF"/>
          </w:tcPr>
          <w:p w:rsidR="008B5FF3" w:rsidRPr="00D917EA" w:rsidRDefault="00335649" w:rsidP="00D917EA">
            <w:pPr>
              <w:pStyle w:val="Akapitzlist7"/>
              <w:suppressAutoHyphens w:val="0"/>
              <w:autoSpaceDE w:val="0"/>
              <w:autoSpaceDN w:val="0"/>
              <w:adjustRightInd w:val="0"/>
              <w:spacing w:after="0" w:line="240" w:lineRule="auto"/>
              <w:ind w:left="0"/>
              <w:contextualSpacing/>
              <w:jc w:val="both"/>
              <w:rPr>
                <w:rFonts w:ascii="Times" w:hAnsi="Times"/>
              </w:rPr>
            </w:pPr>
            <w:r w:rsidRPr="00D917EA">
              <w:rPr>
                <w:rFonts w:ascii="Times" w:hAnsi="Times"/>
              </w:rPr>
              <w:t>N</w:t>
            </w:r>
            <w:r w:rsidR="008B5FF3" w:rsidRPr="00D917EA">
              <w:rPr>
                <w:rFonts w:ascii="Times" w:hAnsi="Times"/>
              </w:rPr>
              <w:t>ie dotyczy</w:t>
            </w:r>
            <w:r w:rsidRPr="00D917EA">
              <w:rPr>
                <w:rFonts w:ascii="Times" w:hAnsi="Times"/>
              </w:rPr>
              <w:t>.</w:t>
            </w:r>
          </w:p>
        </w:tc>
      </w:tr>
    </w:tbl>
    <w:p w:rsidR="008B5FF3" w:rsidRPr="00D917EA" w:rsidRDefault="008B5FF3" w:rsidP="00D917EA">
      <w:pPr>
        <w:spacing w:after="120" w:line="240" w:lineRule="auto"/>
        <w:contextualSpacing/>
        <w:jc w:val="both"/>
        <w:rPr>
          <w:rFonts w:ascii="Times" w:hAnsi="Times"/>
          <w:b/>
        </w:rPr>
      </w:pPr>
    </w:p>
    <w:p w:rsidR="008B5FF3" w:rsidRPr="00D917EA" w:rsidRDefault="008B5FF3" w:rsidP="00D917EA">
      <w:pPr>
        <w:spacing w:after="120" w:line="240" w:lineRule="auto"/>
        <w:contextualSpacing/>
        <w:jc w:val="both"/>
        <w:rPr>
          <w:rFonts w:ascii="Times" w:hAnsi="Times"/>
          <w:b/>
        </w:rPr>
      </w:pPr>
    </w:p>
    <w:p w:rsidR="008B5FF3" w:rsidRPr="00D917EA" w:rsidRDefault="00335649" w:rsidP="00D917EA">
      <w:pPr>
        <w:spacing w:after="120" w:line="240" w:lineRule="auto"/>
        <w:contextualSpacing/>
        <w:jc w:val="both"/>
        <w:rPr>
          <w:rFonts w:ascii="Times" w:hAnsi="Times"/>
          <w:b/>
        </w:rPr>
      </w:pPr>
      <w:r w:rsidRPr="00D917EA">
        <w:rPr>
          <w:rFonts w:ascii="Times" w:hAnsi="Times"/>
          <w:b/>
        </w:rPr>
        <w:t xml:space="preserve">B) </w:t>
      </w:r>
      <w:r w:rsidR="008B5FF3" w:rsidRPr="00D917EA">
        <w:rPr>
          <w:rFonts w:ascii="Times" w:hAnsi="Times"/>
          <w:b/>
        </w:rPr>
        <w:t>Opi</w:t>
      </w:r>
      <w:r w:rsidR="008B5FF3" w:rsidRPr="00D917EA">
        <w:rPr>
          <w:rFonts w:ascii="Times" w:hAnsi="Times"/>
        </w:rPr>
        <w:t>s</w:t>
      </w:r>
      <w:r w:rsidR="008B5FF3"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8B5FF3" w:rsidRPr="00D917EA">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8B5FF3" w:rsidRPr="00D917EA" w:rsidRDefault="008B5FF3" w:rsidP="00D917EA">
            <w:pPr>
              <w:spacing w:after="0" w:line="240" w:lineRule="auto"/>
              <w:jc w:val="both"/>
              <w:rPr>
                <w:rFonts w:ascii="Times" w:hAnsi="Times"/>
                <w:b/>
              </w:rPr>
            </w:pPr>
            <w:r w:rsidRPr="00D917EA">
              <w:rPr>
                <w:rFonts w:ascii="Times" w:hAnsi="Times"/>
                <w:b/>
              </w:rPr>
              <w:t>Komentarz</w:t>
            </w:r>
          </w:p>
        </w:tc>
      </w:tr>
      <w:tr w:rsidR="008B5FF3" w:rsidRPr="00D917EA">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8B5FF3" w:rsidRPr="00D917EA" w:rsidRDefault="008B5FF3"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8B5FF3"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8B5FF3" w:rsidRPr="00D917EA">
              <w:rPr>
                <w:rFonts w:ascii="Times" w:eastAsia="SimSun" w:hAnsi="Times"/>
                <w:b/>
                <w:iCs/>
                <w:color w:val="000000"/>
              </w:rPr>
              <w:t xml:space="preserve">: </w:t>
            </w:r>
            <w:r w:rsidR="008B5FF3" w:rsidRPr="00D917EA">
              <w:rPr>
                <w:rFonts w:ascii="Times" w:eastAsia="SimSun" w:hAnsi="Times"/>
                <w:iCs/>
                <w:color w:val="000000"/>
              </w:rPr>
              <w:t>zaliczenie  na ocenę</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8B5FF3" w:rsidRPr="00D917EA" w:rsidRDefault="00CF2461" w:rsidP="00D917EA">
            <w:pPr>
              <w:spacing w:after="0" w:line="240" w:lineRule="auto"/>
              <w:jc w:val="both"/>
              <w:rPr>
                <w:rFonts w:ascii="Times" w:hAnsi="Times"/>
              </w:rPr>
            </w:pPr>
            <w:r>
              <w:rPr>
                <w:rFonts w:ascii="Times New Roman" w:hAnsi="Times New Roman" w:cs="Times New Roman"/>
                <w:b/>
                <w:bCs/>
              </w:rPr>
              <w:t>Seminaria</w:t>
            </w:r>
            <w:r w:rsidR="008B5FF3" w:rsidRPr="00D917EA">
              <w:rPr>
                <w:rFonts w:ascii="Times" w:hAnsi="Times"/>
                <w:b/>
                <w:bCs/>
              </w:rPr>
              <w:t xml:space="preserve">: </w:t>
            </w:r>
            <w:r w:rsidR="008B5FF3" w:rsidRPr="00D917EA">
              <w:rPr>
                <w:rFonts w:ascii="Times" w:hAnsi="Times"/>
              </w:rPr>
              <w:t xml:space="preserve">15 godzin </w:t>
            </w:r>
            <w:r w:rsidR="008B5FF3" w:rsidRPr="00D917EA">
              <w:rPr>
                <w:rFonts w:ascii="Times" w:hAnsi="Times"/>
                <w:b/>
              </w:rPr>
              <w:t xml:space="preserve">– </w:t>
            </w:r>
            <w:r w:rsidR="008B5FF3" w:rsidRPr="00D917EA">
              <w:rPr>
                <w:rFonts w:ascii="Times" w:hAnsi="Times"/>
              </w:rPr>
              <w:t>zaliczenie  na ocenę</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8B5FF3" w:rsidRPr="00D917EA" w:rsidRDefault="008B5FF3"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8B5FF3" w:rsidRPr="00D917EA" w:rsidTr="00F67A4F">
        <w:trPr>
          <w:trHeight w:val="1436"/>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8B5FF3" w:rsidRPr="00D917EA" w:rsidRDefault="008B5FF3" w:rsidP="00D917EA">
            <w:pPr>
              <w:spacing w:after="0" w:line="240" w:lineRule="auto"/>
              <w:jc w:val="both"/>
              <w:rPr>
                <w:rFonts w:ascii="Times" w:hAnsi="Times"/>
                <w:b/>
                <w:bCs/>
              </w:rPr>
            </w:pPr>
            <w:r w:rsidRPr="00D917EA">
              <w:rPr>
                <w:rFonts w:ascii="Times" w:hAnsi="Times"/>
                <w:b/>
                <w:bCs/>
              </w:rPr>
              <w:t>Wykłady:</w:t>
            </w:r>
          </w:p>
          <w:p w:rsidR="008B5FF3" w:rsidRPr="00D917EA" w:rsidRDefault="008B5FF3" w:rsidP="00D917EA">
            <w:pPr>
              <w:spacing w:after="0" w:line="240" w:lineRule="auto"/>
              <w:jc w:val="both"/>
              <w:rPr>
                <w:rFonts w:ascii="Times" w:eastAsia="SimSun" w:hAnsi="Times"/>
                <w:color w:val="000000"/>
              </w:rPr>
            </w:pPr>
            <w:r w:rsidRPr="00D917EA">
              <w:rPr>
                <w:rFonts w:ascii="Times" w:eastAsia="SimSun" w:hAnsi="Times"/>
                <w:color w:val="000000"/>
              </w:rPr>
              <w:t>Dr hab. n. med. Krzysztof Skowron</w:t>
            </w:r>
            <w:r w:rsidR="007F1FA4" w:rsidRPr="00D917EA">
              <w:rPr>
                <w:rFonts w:ascii="Times" w:eastAsia="SimSun" w:hAnsi="Times"/>
                <w:color w:val="000000"/>
              </w:rPr>
              <w:t>, prof. UMK</w:t>
            </w:r>
          </w:p>
          <w:p w:rsidR="008B5FF3" w:rsidRPr="00D917EA" w:rsidRDefault="008B5FF3" w:rsidP="00D917EA">
            <w:pPr>
              <w:spacing w:after="0" w:line="240" w:lineRule="auto"/>
              <w:jc w:val="both"/>
              <w:rPr>
                <w:rFonts w:ascii="Times" w:eastAsia="SimSun" w:hAnsi="Times"/>
                <w:color w:val="000000"/>
              </w:rPr>
            </w:pPr>
            <w:r w:rsidRPr="00D917EA">
              <w:rPr>
                <w:rFonts w:ascii="Times" w:eastAsia="SimSun" w:hAnsi="Times"/>
                <w:color w:val="000000"/>
              </w:rPr>
              <w:t>Dr n. med. Anna Budzyńska</w:t>
            </w:r>
          </w:p>
          <w:p w:rsidR="008B5FF3" w:rsidRPr="00D917EA" w:rsidRDefault="008B5FF3" w:rsidP="00D917EA">
            <w:pPr>
              <w:spacing w:after="0" w:line="240" w:lineRule="auto"/>
              <w:jc w:val="both"/>
              <w:rPr>
                <w:rFonts w:ascii="Times" w:eastAsia="SimSun" w:hAnsi="Times"/>
                <w:color w:val="000000"/>
              </w:rPr>
            </w:pPr>
            <w:r w:rsidRPr="00D917EA">
              <w:rPr>
                <w:rFonts w:ascii="Times" w:eastAsia="SimSun" w:hAnsi="Times"/>
                <w:color w:val="000000"/>
              </w:rPr>
              <w:t>Dr n med. Joanna Kwiecińska-Piróg</w:t>
            </w:r>
          </w:p>
          <w:p w:rsidR="008B5FF3" w:rsidRPr="00D917EA" w:rsidRDefault="008B5FF3" w:rsidP="00D917EA">
            <w:pPr>
              <w:spacing w:after="0" w:line="240" w:lineRule="auto"/>
              <w:ind w:left="33"/>
              <w:jc w:val="both"/>
              <w:rPr>
                <w:rFonts w:ascii="Times" w:hAnsi="Times"/>
                <w:b/>
              </w:rPr>
            </w:pPr>
            <w:r w:rsidRPr="00D917EA">
              <w:rPr>
                <w:rFonts w:ascii="Times" w:eastAsia="SimSun" w:hAnsi="Times"/>
                <w:color w:val="000000"/>
              </w:rPr>
              <w:t>Dr n. med. Małgorzata Prażyńska</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8B5FF3" w:rsidRPr="00D917EA" w:rsidRDefault="008B5FF3" w:rsidP="00D917EA">
            <w:pPr>
              <w:spacing w:after="0" w:line="240" w:lineRule="auto"/>
              <w:jc w:val="both"/>
              <w:rPr>
                <w:rFonts w:ascii="Times" w:hAnsi="Times"/>
                <w:color w:val="000000"/>
              </w:rPr>
            </w:pPr>
            <w:r w:rsidRPr="00D917EA">
              <w:rPr>
                <w:rFonts w:ascii="Times" w:hAnsi="Times"/>
                <w:color w:val="000000"/>
              </w:rPr>
              <w:t>Przedmiot fakultatywny</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C40B09" w:rsidRPr="00D917EA">
              <w:rPr>
                <w:rFonts w:ascii="Times" w:hAnsi="Times" w:cs="Times New Roman"/>
              </w:rPr>
              <w:t>25</w:t>
            </w:r>
          </w:p>
          <w:p w:rsidR="008B5FF3" w:rsidRPr="00D917EA" w:rsidRDefault="00C219CE" w:rsidP="00D917EA">
            <w:pPr>
              <w:spacing w:after="0" w:line="240" w:lineRule="auto"/>
              <w:jc w:val="both"/>
              <w:rPr>
                <w:rFonts w:ascii="Times" w:hAnsi="Times"/>
                <w:iCs/>
              </w:rPr>
            </w:pPr>
            <w:r w:rsidRPr="00D917EA">
              <w:rPr>
                <w:rFonts w:ascii="Times" w:hAnsi="Times" w:cs="Times New Roman"/>
              </w:rPr>
              <w:t>Maksymalna liczba studentów:</w:t>
            </w:r>
            <w:r w:rsidR="00C40B09" w:rsidRPr="00D917EA">
              <w:rPr>
                <w:rFonts w:ascii="Times" w:hAnsi="Times" w:cs="Times New Roman"/>
              </w:rPr>
              <w:t xml:space="preserve"> 30</w:t>
            </w:r>
          </w:p>
        </w:tc>
      </w:tr>
      <w:tr w:rsidR="008B5FF3" w:rsidRPr="00D917EA" w:rsidTr="00F67A4F">
        <w:trPr>
          <w:trHeight w:val="963"/>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8B5FF3" w:rsidRPr="00D917EA" w:rsidRDefault="00F67A4F" w:rsidP="00D917EA">
            <w:pPr>
              <w:autoSpaceDE w:val="0"/>
              <w:autoSpaceDN w:val="0"/>
              <w:adjustRightInd w:val="0"/>
              <w:spacing w:after="0" w:line="240" w:lineRule="auto"/>
              <w:jc w:val="both"/>
              <w:rPr>
                <w:rFonts w:ascii="Times" w:hAnsi="Times"/>
                <w:bCs/>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8B5FF3" w:rsidRPr="00D917EA" w:rsidRDefault="00F67A4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8B5FF3" w:rsidRPr="00D917EA">
        <w:trPr>
          <w:trHeight w:val="504"/>
        </w:trPr>
        <w:tc>
          <w:tcPr>
            <w:tcW w:w="3369" w:type="dxa"/>
            <w:vAlign w:val="center"/>
          </w:tcPr>
          <w:p w:rsidR="008B5FF3" w:rsidRPr="00D917EA" w:rsidRDefault="008B5FF3"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8B5FF3" w:rsidRPr="00D917EA" w:rsidRDefault="00F67A4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8B5FF3" w:rsidRPr="00D917EA" w:rsidTr="00782B55">
        <w:trPr>
          <w:trHeight w:val="132"/>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782B55" w:rsidRPr="00D917EA" w:rsidRDefault="00CF2461" w:rsidP="00D917EA">
            <w:pPr>
              <w:autoSpaceDE w:val="0"/>
              <w:autoSpaceDN w:val="0"/>
              <w:adjustRightInd w:val="0"/>
              <w:spacing w:after="0" w:line="240" w:lineRule="auto"/>
              <w:ind w:left="439" w:hanging="439"/>
              <w:jc w:val="both"/>
              <w:rPr>
                <w:rFonts w:ascii="Times" w:hAnsi="Times"/>
                <w:b/>
              </w:rPr>
            </w:pPr>
            <w:r>
              <w:rPr>
                <w:rFonts w:ascii="Times New Roman" w:hAnsi="Times New Roman" w:cs="Times New Roman"/>
                <w:b/>
              </w:rPr>
              <w:t>Seminaria</w:t>
            </w:r>
            <w:r w:rsidR="00782B55" w:rsidRPr="00D917EA">
              <w:rPr>
                <w:rFonts w:ascii="Times" w:hAnsi="Times"/>
                <w:b/>
              </w:rPr>
              <w:t xml:space="preserve"> student zna i rozumie:</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W1: morfologię, czynniki chorobotwórczości oraz drogi transmisji wybranych wirusów, bakterii i grzybów przenoszonych przez żywność i wodę oraz występujących w środowisku pracy.</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W2: mechanizmy działania antybiotyków, chemioterapeutyków, preparatów dezynfekcyjnych i antyseptycznych na wybrane drobnoustroje oraz opisuje konsekwencje wynikające z niewłaściwego stosowania tych preparatów.</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W3: zasady pobierania prób do badań mikrobiologicznych z żywności, wody i środowiska pracy oraz metody diagnostyki metody – identyfikacji i liczenia wyosobnionych drobnoustrojów.</w:t>
            </w:r>
          </w:p>
          <w:p w:rsidR="00782B55" w:rsidRPr="00D917EA" w:rsidRDefault="00CF2461" w:rsidP="00D917EA">
            <w:pPr>
              <w:autoSpaceDE w:val="0"/>
              <w:autoSpaceDN w:val="0"/>
              <w:adjustRightInd w:val="0"/>
              <w:spacing w:after="0" w:line="240" w:lineRule="auto"/>
              <w:ind w:left="439" w:hanging="439"/>
              <w:jc w:val="both"/>
              <w:rPr>
                <w:rFonts w:ascii="Times" w:hAnsi="Times"/>
                <w:b/>
              </w:rPr>
            </w:pPr>
            <w:r>
              <w:rPr>
                <w:rFonts w:ascii="Times New Roman" w:hAnsi="Times New Roman" w:cs="Times New Roman"/>
                <w:b/>
              </w:rPr>
              <w:t>Seminaria</w:t>
            </w:r>
            <w:r w:rsidR="00782B55" w:rsidRPr="00D917EA">
              <w:rPr>
                <w:rFonts w:ascii="Times" w:hAnsi="Times"/>
                <w:b/>
              </w:rPr>
              <w:t xml:space="preserve"> student potrafi:</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U1: wybrać odpowiednie podłoża mikrobiologiczne oraz techniki posiewu dla próbek pobranych z żywności, wody i środowiska pracy.</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U2: zidentyfikować wybrane drobnoustroje stanowiące zanieczyszczenie mikrobiologiczne żywności, wody i środowiska pracy.</w:t>
            </w:r>
          </w:p>
          <w:p w:rsidR="00782B55" w:rsidRPr="00D917EA" w:rsidRDefault="00CF2461" w:rsidP="00D917EA">
            <w:pPr>
              <w:autoSpaceDE w:val="0"/>
              <w:autoSpaceDN w:val="0"/>
              <w:adjustRightInd w:val="0"/>
              <w:spacing w:after="0" w:line="240" w:lineRule="auto"/>
              <w:ind w:left="439" w:hanging="439"/>
              <w:jc w:val="both"/>
              <w:rPr>
                <w:rFonts w:ascii="Times" w:hAnsi="Times"/>
                <w:b/>
              </w:rPr>
            </w:pPr>
            <w:r>
              <w:rPr>
                <w:rFonts w:ascii="Times New Roman" w:hAnsi="Times New Roman" w:cs="Times New Roman"/>
                <w:b/>
              </w:rPr>
              <w:t>Seminaria</w:t>
            </w:r>
            <w:r w:rsidR="00782B55" w:rsidRPr="00D917EA">
              <w:rPr>
                <w:rFonts w:ascii="Times" w:hAnsi="Times"/>
                <w:b/>
              </w:rPr>
              <w:t xml:space="preserve"> student gotów jest do:</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K1: korzystania z dostępnych danych w celu właściwej interpretacji bieżącej sytuacji</w:t>
            </w:r>
          </w:p>
          <w:p w:rsidR="00782B55" w:rsidRPr="00D917EA" w:rsidRDefault="00782B55" w:rsidP="00D917EA">
            <w:pPr>
              <w:autoSpaceDE w:val="0"/>
              <w:autoSpaceDN w:val="0"/>
              <w:adjustRightInd w:val="0"/>
              <w:spacing w:after="0" w:line="240" w:lineRule="auto"/>
              <w:ind w:left="439" w:hanging="439"/>
              <w:jc w:val="both"/>
              <w:rPr>
                <w:rFonts w:ascii="Times" w:hAnsi="Times"/>
              </w:rPr>
            </w:pPr>
            <w:r w:rsidRPr="00D917EA">
              <w:rPr>
                <w:rFonts w:ascii="Times" w:hAnsi="Times"/>
              </w:rPr>
              <w:t>K2: pracy w grupie i współpracuje z członkami zespołu.</w:t>
            </w:r>
          </w:p>
          <w:p w:rsidR="008B5FF3" w:rsidRPr="00D917EA" w:rsidRDefault="008B5FF3" w:rsidP="00D917EA">
            <w:pPr>
              <w:autoSpaceDE w:val="0"/>
              <w:autoSpaceDN w:val="0"/>
              <w:adjustRightInd w:val="0"/>
              <w:spacing w:after="0" w:line="240" w:lineRule="auto"/>
              <w:ind w:left="439" w:hanging="439"/>
              <w:jc w:val="both"/>
              <w:rPr>
                <w:rFonts w:ascii="Times" w:hAnsi="Times"/>
              </w:rPr>
            </w:pPr>
          </w:p>
        </w:tc>
      </w:tr>
      <w:tr w:rsidR="008B5FF3" w:rsidRPr="00D917EA">
        <w:trPr>
          <w:trHeight w:val="841"/>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lastRenderedPageBreak/>
              <w:t>Metody i kryteria oceniania danej formy zajęć w ramach przedmiotu</w:t>
            </w:r>
          </w:p>
        </w:tc>
        <w:tc>
          <w:tcPr>
            <w:tcW w:w="6095" w:type="dxa"/>
          </w:tcPr>
          <w:p w:rsidR="008B5FF3"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8B5FF3" w:rsidRPr="00D917EA">
              <w:rPr>
                <w:rFonts w:ascii="Times" w:hAnsi="Times"/>
                <w:b/>
                <w:bCs/>
              </w:rPr>
              <w:t>:</w:t>
            </w:r>
          </w:p>
          <w:p w:rsidR="008B5FF3" w:rsidRPr="00D917EA" w:rsidRDefault="008B5FF3" w:rsidP="00D917EA">
            <w:pPr>
              <w:pStyle w:val="Akapitzlist7"/>
              <w:autoSpaceDE w:val="0"/>
              <w:autoSpaceDN w:val="0"/>
              <w:adjustRightInd w:val="0"/>
              <w:spacing w:after="0" w:line="240" w:lineRule="auto"/>
              <w:ind w:left="33"/>
              <w:jc w:val="both"/>
              <w:rPr>
                <w:rFonts w:ascii="Times" w:hAnsi="Times"/>
                <w:color w:val="000000"/>
              </w:rPr>
            </w:pPr>
            <w:r w:rsidRPr="00D917EA">
              <w:rPr>
                <w:rFonts w:ascii="Times" w:hAnsi="Times"/>
              </w:rPr>
              <w:t>Podstawą do zaliczenia przedmiotu  jest obecność na seminariach oraz pozytywne zaliczenie kolokwium (sprawdzianu pisemnego).</w:t>
            </w:r>
          </w:p>
          <w:p w:rsidR="008B5FF3" w:rsidRPr="00D917EA" w:rsidRDefault="008B5FF3" w:rsidP="00D917EA">
            <w:pPr>
              <w:spacing w:after="0" w:line="240" w:lineRule="auto"/>
              <w:jc w:val="both"/>
              <w:rPr>
                <w:rFonts w:ascii="Times" w:hAnsi="Times"/>
                <w:b/>
                <w:bCs/>
              </w:rPr>
            </w:pPr>
          </w:p>
          <w:p w:rsidR="008B5FF3" w:rsidRPr="00D917EA" w:rsidRDefault="008B5FF3"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zamknięte jednokrotnego wyboru) z wiedzy zdobytej na seminariach.</w:t>
            </w:r>
          </w:p>
          <w:p w:rsidR="008B5FF3" w:rsidRPr="00D917EA" w:rsidRDefault="008B5FF3" w:rsidP="00D917EA">
            <w:pPr>
              <w:spacing w:after="0" w:line="240" w:lineRule="auto"/>
              <w:ind w:right="117"/>
              <w:jc w:val="both"/>
              <w:rPr>
                <w:rFonts w:ascii="Times" w:hAnsi="Times"/>
              </w:rPr>
            </w:pPr>
            <w:r w:rsidRPr="00D917EA">
              <w:rPr>
                <w:rFonts w:ascii="Times" w:hAnsi="Times"/>
              </w:rPr>
              <w:t>Uzyskane punkty przelicza się na oceny według następującej skali:</w:t>
            </w:r>
          </w:p>
          <w:p w:rsidR="008B5FF3" w:rsidRPr="00D917EA" w:rsidRDefault="008B5FF3" w:rsidP="00D917EA">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8B5FF3" w:rsidRPr="00D917EA">
              <w:tc>
                <w:tcPr>
                  <w:tcW w:w="282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spacing w:after="0" w:line="240" w:lineRule="auto"/>
                    <w:ind w:left="-535" w:firstLine="708"/>
                    <w:jc w:val="both"/>
                    <w:rPr>
                      <w:rFonts w:ascii="Times" w:hAnsi="Times"/>
                      <w:b/>
                      <w:bCs/>
                    </w:rPr>
                  </w:pPr>
                  <w:r w:rsidRPr="00D917EA">
                    <w:rPr>
                      <w:rFonts w:ascii="Times" w:hAnsi="Times"/>
                      <w:b/>
                      <w:bCs/>
                    </w:rPr>
                    <w:t>Ocena</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Bardzo 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Niedostateczny</w:t>
                  </w:r>
                </w:p>
              </w:tc>
            </w:tr>
          </w:tbl>
          <w:p w:rsidR="008B5FF3" w:rsidRPr="00D917EA" w:rsidRDefault="008B5FF3" w:rsidP="00D917EA">
            <w:pPr>
              <w:pStyle w:val="Akapitzlist7"/>
              <w:autoSpaceDE w:val="0"/>
              <w:autoSpaceDN w:val="0"/>
              <w:adjustRightInd w:val="0"/>
              <w:spacing w:after="0" w:line="240" w:lineRule="auto"/>
              <w:ind w:left="317"/>
              <w:jc w:val="both"/>
              <w:rPr>
                <w:rFonts w:ascii="Times" w:hAnsi="Times"/>
                <w:color w:val="000000"/>
              </w:rPr>
            </w:pPr>
          </w:p>
          <w:p w:rsidR="008B5FF3" w:rsidRPr="00D917EA" w:rsidRDefault="007F1FA4" w:rsidP="00D917EA">
            <w:pPr>
              <w:pStyle w:val="Akapitzlist7"/>
              <w:suppressAutoHyphens w:val="0"/>
              <w:autoSpaceDE w:val="0"/>
              <w:autoSpaceDN w:val="0"/>
              <w:adjustRightInd w:val="0"/>
              <w:spacing w:after="0" w:line="240" w:lineRule="auto"/>
              <w:ind w:left="0"/>
              <w:contextualSpacing/>
              <w:jc w:val="both"/>
              <w:rPr>
                <w:rFonts w:ascii="Times" w:hAnsi="Times"/>
                <w:color w:val="000000"/>
              </w:rPr>
            </w:pPr>
            <w:r w:rsidRPr="00D917EA">
              <w:rPr>
                <w:rFonts w:ascii="Times" w:hAnsi="Times"/>
                <w:b/>
                <w:color w:val="000000"/>
              </w:rPr>
              <w:t xml:space="preserve">- </w:t>
            </w:r>
            <w:r w:rsidR="008B5FF3" w:rsidRPr="00D917EA">
              <w:rPr>
                <w:rFonts w:ascii="Times" w:hAnsi="Times"/>
                <w:b/>
                <w:color w:val="000000"/>
              </w:rPr>
              <w:t>Kolokwium</w:t>
            </w:r>
            <w:r w:rsidR="008B5FF3" w:rsidRPr="00D917EA">
              <w:rPr>
                <w:rFonts w:ascii="Times" w:hAnsi="Times"/>
                <w:color w:val="000000"/>
              </w:rPr>
              <w:t>: zaliczenie na ocenę na podstawie testu (test pisemny: pytania zamknięte jednokrotnego wyboru) - zaliczenie ≥ 60% (W1, W2, U1)</w:t>
            </w:r>
          </w:p>
          <w:p w:rsidR="008B5FF3" w:rsidRPr="00D917EA" w:rsidRDefault="007F1FA4" w:rsidP="00D917EA">
            <w:pPr>
              <w:pStyle w:val="Akapitzlist7"/>
              <w:suppressAutoHyphens w:val="0"/>
              <w:autoSpaceDE w:val="0"/>
              <w:autoSpaceDN w:val="0"/>
              <w:adjustRightInd w:val="0"/>
              <w:spacing w:after="0" w:line="240" w:lineRule="auto"/>
              <w:ind w:left="0"/>
              <w:contextualSpacing/>
              <w:jc w:val="both"/>
              <w:rPr>
                <w:rFonts w:ascii="Times" w:hAnsi="Times"/>
                <w:color w:val="000000"/>
              </w:rPr>
            </w:pPr>
            <w:r w:rsidRPr="00D917EA">
              <w:rPr>
                <w:rFonts w:ascii="Times" w:hAnsi="Times"/>
                <w:b/>
              </w:rPr>
              <w:t xml:space="preserve">- </w:t>
            </w:r>
            <w:r w:rsidR="008B5FF3" w:rsidRPr="00D917EA">
              <w:rPr>
                <w:rFonts w:ascii="Times" w:hAnsi="Times"/>
                <w:b/>
              </w:rPr>
              <w:t>Raporty/ karty pracy:</w:t>
            </w:r>
            <w:r w:rsidR="008B5FF3" w:rsidRPr="00D917EA">
              <w:rPr>
                <w:rFonts w:ascii="Times" w:hAnsi="Times"/>
              </w:rPr>
              <w:t xml:space="preserve"> zaliczenie </w:t>
            </w:r>
            <w:r w:rsidR="008B5FF3" w:rsidRPr="00D917EA">
              <w:rPr>
                <w:rFonts w:ascii="Times" w:hAnsi="Times"/>
              </w:rPr>
              <w:sym w:font="Symbol" w:char="F0B3"/>
            </w:r>
            <w:r w:rsidR="008B5FF3" w:rsidRPr="00D917EA">
              <w:rPr>
                <w:rFonts w:ascii="Times" w:hAnsi="Times"/>
              </w:rPr>
              <w:t xml:space="preserve"> 60% (W1, W2, U1, K1, K2) </w:t>
            </w:r>
          </w:p>
        </w:tc>
      </w:tr>
      <w:tr w:rsidR="008B5FF3" w:rsidRPr="00D917EA">
        <w:trPr>
          <w:trHeight w:val="274"/>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8B5FF3" w:rsidRPr="00D917EA" w:rsidRDefault="00477966"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CF2461">
              <w:rPr>
                <w:b/>
                <w:bCs/>
                <w:sz w:val="22"/>
                <w:szCs w:val="22"/>
              </w:rPr>
              <w:t>seminariów</w:t>
            </w:r>
            <w:r w:rsidR="008B5FF3" w:rsidRPr="00D917EA">
              <w:rPr>
                <w:rFonts w:ascii="Times" w:hAnsi="Times"/>
                <w:b/>
                <w:bCs/>
                <w:sz w:val="22"/>
                <w:szCs w:val="22"/>
              </w:rPr>
              <w:t>:</w:t>
            </w:r>
          </w:p>
          <w:p w:rsidR="008B5FF3" w:rsidRPr="00D917EA" w:rsidRDefault="007F1FA4" w:rsidP="00D917EA">
            <w:pPr>
              <w:spacing w:after="0" w:line="240" w:lineRule="auto"/>
              <w:jc w:val="both"/>
              <w:rPr>
                <w:rFonts w:ascii="Times" w:hAnsi="Times"/>
              </w:rPr>
            </w:pPr>
            <w:r w:rsidRPr="00D917EA">
              <w:rPr>
                <w:rFonts w:ascii="Times" w:hAnsi="Times"/>
              </w:rPr>
              <w:t xml:space="preserve">1. </w:t>
            </w:r>
            <w:r w:rsidR="008B5FF3" w:rsidRPr="00D917EA">
              <w:rPr>
                <w:rFonts w:ascii="Times" w:hAnsi="Times"/>
              </w:rPr>
              <w:t>Charakterystyka wybranych drobnoustrojów będących czynnikami etiologicznymi zakażeń pokarmowych – dr n. med. Małgorzata Prażyńska, dr n. med. Anna Budzyńska (4 godziny).</w:t>
            </w:r>
          </w:p>
          <w:p w:rsidR="008B5FF3" w:rsidRPr="00D917EA" w:rsidRDefault="007F1FA4" w:rsidP="00D917EA">
            <w:pPr>
              <w:spacing w:after="0" w:line="240" w:lineRule="auto"/>
              <w:jc w:val="both"/>
              <w:rPr>
                <w:rFonts w:ascii="Times" w:hAnsi="Times"/>
              </w:rPr>
            </w:pPr>
            <w:r w:rsidRPr="00D917EA">
              <w:rPr>
                <w:rFonts w:ascii="Times" w:hAnsi="Times"/>
                <w:iCs/>
              </w:rPr>
              <w:t xml:space="preserve">2. </w:t>
            </w:r>
            <w:r w:rsidR="008B5FF3" w:rsidRPr="00D917EA">
              <w:rPr>
                <w:rFonts w:ascii="Times" w:hAnsi="Times"/>
                <w:iCs/>
              </w:rPr>
              <w:t>Sytuacja epidemiologiczna zakażeń związanych z żywnością -</w:t>
            </w:r>
            <w:r w:rsidR="008B5FF3" w:rsidRPr="00D917EA">
              <w:rPr>
                <w:rFonts w:ascii="Times" w:hAnsi="Times"/>
              </w:rPr>
              <w:t>dr n. med. Anna Budzyńska (1 godzina).</w:t>
            </w:r>
          </w:p>
          <w:p w:rsidR="008B5FF3" w:rsidRPr="00D917EA" w:rsidRDefault="007F1FA4" w:rsidP="00D917EA">
            <w:pPr>
              <w:spacing w:after="0" w:line="240" w:lineRule="auto"/>
              <w:jc w:val="both"/>
              <w:rPr>
                <w:rFonts w:ascii="Times" w:hAnsi="Times"/>
              </w:rPr>
            </w:pPr>
            <w:r w:rsidRPr="00D917EA">
              <w:rPr>
                <w:rFonts w:ascii="Times" w:hAnsi="Times"/>
              </w:rPr>
              <w:t xml:space="preserve">3. </w:t>
            </w:r>
            <w:r w:rsidR="008B5FF3" w:rsidRPr="00D917EA">
              <w:rPr>
                <w:rFonts w:ascii="Times" w:hAnsi="Times"/>
              </w:rPr>
              <w:t xml:space="preserve">Pobieranie i transport próbek żywności do badań mikrobiologicznych. Ustalanie liczby bakterii w badanym materiale. – dr hab. n. med. Krzysztof Skowron (4 godziny). </w:t>
            </w:r>
          </w:p>
          <w:p w:rsidR="008B5FF3" w:rsidRPr="00D917EA" w:rsidRDefault="007F1FA4" w:rsidP="00D917EA">
            <w:pPr>
              <w:spacing w:after="0" w:line="240" w:lineRule="auto"/>
              <w:jc w:val="both"/>
              <w:rPr>
                <w:rFonts w:ascii="Times" w:hAnsi="Times"/>
              </w:rPr>
            </w:pPr>
            <w:r w:rsidRPr="00D917EA">
              <w:rPr>
                <w:rFonts w:ascii="Times" w:hAnsi="Times"/>
              </w:rPr>
              <w:t xml:space="preserve">4. </w:t>
            </w:r>
            <w:r w:rsidR="008B5FF3" w:rsidRPr="00D917EA">
              <w:rPr>
                <w:rFonts w:ascii="Times" w:hAnsi="Times"/>
              </w:rPr>
              <w:t>Drobnoustroje w zakładach przetwórstwa spożywczego – występowanie, drogi transmisji, metody eliminacji, bezpieczeństwo żywności – dr hab. n. med. Krzysztof Skowron (2 godziny).</w:t>
            </w:r>
          </w:p>
          <w:p w:rsidR="008B5FF3" w:rsidRPr="00D917EA" w:rsidRDefault="007F1FA4" w:rsidP="00D917EA">
            <w:pPr>
              <w:spacing w:after="0" w:line="240" w:lineRule="auto"/>
              <w:jc w:val="both"/>
              <w:rPr>
                <w:rFonts w:ascii="Times" w:hAnsi="Times"/>
              </w:rPr>
            </w:pPr>
            <w:r w:rsidRPr="00D917EA">
              <w:rPr>
                <w:rFonts w:ascii="Times" w:hAnsi="Times"/>
              </w:rPr>
              <w:t xml:space="preserve">5. </w:t>
            </w:r>
            <w:r w:rsidR="008B5FF3" w:rsidRPr="00D917EA">
              <w:rPr>
                <w:rFonts w:ascii="Times" w:hAnsi="Times"/>
              </w:rPr>
              <w:t>Zagrożenia mikrobiologiczne w środowisku pracy – dr n. med. Małgorzata Prażyńska (1 godzina).</w:t>
            </w:r>
          </w:p>
          <w:p w:rsidR="008B5FF3" w:rsidRPr="00D917EA" w:rsidRDefault="007F1FA4" w:rsidP="00D917EA">
            <w:pPr>
              <w:spacing w:after="0" w:line="240" w:lineRule="auto"/>
              <w:jc w:val="both"/>
              <w:rPr>
                <w:rFonts w:ascii="Times" w:hAnsi="Times"/>
              </w:rPr>
            </w:pPr>
            <w:r w:rsidRPr="00D917EA">
              <w:rPr>
                <w:rFonts w:ascii="Times" w:hAnsi="Times"/>
              </w:rPr>
              <w:t xml:space="preserve">6. </w:t>
            </w:r>
            <w:r w:rsidR="008B5FF3" w:rsidRPr="00D917EA">
              <w:rPr>
                <w:rFonts w:ascii="Times" w:hAnsi="Times"/>
              </w:rPr>
              <w:t>Czystość mikrobiologiczna wód - dr n. med. Joanna Kwiecińska-Piróg (2 godziny).</w:t>
            </w:r>
          </w:p>
          <w:p w:rsidR="008B5FF3" w:rsidRPr="00D917EA" w:rsidRDefault="007F1FA4" w:rsidP="00D917EA">
            <w:pPr>
              <w:spacing w:after="0" w:line="240" w:lineRule="auto"/>
              <w:jc w:val="both"/>
              <w:rPr>
                <w:rFonts w:ascii="Times" w:hAnsi="Times"/>
                <w:color w:val="000000"/>
              </w:rPr>
            </w:pPr>
            <w:r w:rsidRPr="00D917EA">
              <w:rPr>
                <w:rFonts w:ascii="Times" w:hAnsi="Times"/>
              </w:rPr>
              <w:t xml:space="preserve">7. </w:t>
            </w:r>
            <w:r w:rsidR="008B5FF3" w:rsidRPr="00D917EA">
              <w:rPr>
                <w:rFonts w:ascii="Times" w:hAnsi="Times"/>
              </w:rPr>
              <w:t>Kolokwium – dr n. med. Joanna Kwiecińska-Piróg (1 godzina).</w:t>
            </w:r>
          </w:p>
        </w:tc>
      </w:tr>
      <w:tr w:rsidR="008B5FF3" w:rsidRPr="00D917EA" w:rsidTr="00477966">
        <w:trPr>
          <w:trHeight w:val="520"/>
        </w:trPr>
        <w:tc>
          <w:tcPr>
            <w:tcW w:w="3369" w:type="dxa"/>
          </w:tcPr>
          <w:p w:rsidR="008B5FF3" w:rsidRPr="00D917EA" w:rsidRDefault="008B5FF3" w:rsidP="00D917EA">
            <w:pPr>
              <w:spacing w:after="0" w:line="240" w:lineRule="auto"/>
              <w:contextualSpacing/>
              <w:jc w:val="both"/>
              <w:rPr>
                <w:rFonts w:ascii="Times" w:hAnsi="Times"/>
                <w:b/>
                <w:color w:val="000000"/>
              </w:rPr>
            </w:pPr>
            <w:r w:rsidRPr="00D917EA">
              <w:rPr>
                <w:rFonts w:ascii="Times" w:hAnsi="Times"/>
                <w:b/>
                <w:color w:val="000000"/>
              </w:rPr>
              <w:t>Metody dydaktyczne</w:t>
            </w:r>
          </w:p>
        </w:tc>
        <w:tc>
          <w:tcPr>
            <w:tcW w:w="6095" w:type="dxa"/>
          </w:tcPr>
          <w:p w:rsidR="008B5FF3" w:rsidRPr="00D917EA" w:rsidRDefault="00477966" w:rsidP="00D917EA">
            <w:pPr>
              <w:pStyle w:val="Akapitzlist7"/>
              <w:tabs>
                <w:tab w:val="left" w:pos="33"/>
                <w:tab w:val="left" w:pos="317"/>
              </w:tabs>
              <w:suppressAutoHyphens w:val="0"/>
              <w:spacing w:after="0" w:line="240" w:lineRule="auto"/>
              <w:ind w:left="0"/>
              <w:contextualSpacing/>
              <w:jc w:val="both"/>
              <w:rPr>
                <w:rFonts w:ascii="Times" w:hAnsi="Times"/>
                <w:color w:val="000000"/>
              </w:rPr>
            </w:pPr>
            <w:r w:rsidRPr="00D917EA">
              <w:rPr>
                <w:rFonts w:ascii="Times" w:hAnsi="Times"/>
                <w:color w:val="000000"/>
              </w:rPr>
              <w:t>Identycznie jak w części A.</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8B5FF3" w:rsidRPr="00D917EA" w:rsidRDefault="008B5FF3"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8B5FF3" w:rsidRPr="00D917EA" w:rsidRDefault="008B5FF3"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2"/>
        <w:spacing w:before="0"/>
        <w:jc w:val="both"/>
        <w:rPr>
          <w:rFonts w:ascii="Times" w:hAnsi="Times"/>
          <w:color w:val="auto"/>
          <w:sz w:val="28"/>
          <w:szCs w:val="28"/>
          <w:u w:val="single"/>
        </w:rPr>
      </w:pPr>
      <w:bookmarkStart w:id="54" w:name="_Toc435613838"/>
      <w:r w:rsidRPr="00D917EA">
        <w:rPr>
          <w:rFonts w:ascii="Times" w:hAnsi="Times"/>
          <w:color w:val="auto"/>
          <w:sz w:val="28"/>
          <w:szCs w:val="28"/>
          <w:u w:val="single"/>
        </w:rPr>
        <w:lastRenderedPageBreak/>
        <w:t>28. Mikrobiom przewodu pokarmowego – korzyści i zagrożenia</w:t>
      </w:r>
      <w:bookmarkEnd w:id="54"/>
    </w:p>
    <w:p w:rsidR="00F26D22" w:rsidRPr="00D917EA" w:rsidRDefault="00F26D22" w:rsidP="00D917EA">
      <w:pPr>
        <w:jc w:val="both"/>
        <w:rPr>
          <w:rFonts w:ascii="Times" w:hAnsi="Times" w:cs="Times New Roman"/>
          <w:b/>
          <w:sz w:val="24"/>
          <w:szCs w:val="24"/>
        </w:rPr>
      </w:pPr>
    </w:p>
    <w:p w:rsidR="00C40B09" w:rsidRPr="00D917EA" w:rsidRDefault="00C40B09" w:rsidP="00D917EA">
      <w:pPr>
        <w:spacing w:after="0" w:line="240" w:lineRule="auto"/>
        <w:jc w:val="both"/>
        <w:outlineLvl w:val="0"/>
        <w:rPr>
          <w:rFonts w:ascii="Times" w:hAnsi="Times"/>
          <w:b/>
        </w:rPr>
      </w:pPr>
    </w:p>
    <w:p w:rsidR="00C40B09" w:rsidRPr="00D917EA" w:rsidRDefault="007F1FA4" w:rsidP="00D917EA">
      <w:pPr>
        <w:spacing w:after="120" w:line="240" w:lineRule="auto"/>
        <w:contextualSpacing/>
        <w:jc w:val="both"/>
        <w:outlineLvl w:val="0"/>
        <w:rPr>
          <w:rFonts w:ascii="Times" w:hAnsi="Times"/>
          <w:b/>
        </w:rPr>
      </w:pPr>
      <w:r w:rsidRPr="00D917EA">
        <w:rPr>
          <w:rFonts w:ascii="Times" w:hAnsi="Times"/>
          <w:b/>
        </w:rPr>
        <w:t xml:space="preserve">A) </w:t>
      </w:r>
      <w:r w:rsidR="00C40B0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p>
          <w:p w:rsidR="00C40B09" w:rsidRPr="00D917EA" w:rsidRDefault="00C40B09" w:rsidP="00D917EA">
            <w:pPr>
              <w:spacing w:after="0" w:line="240" w:lineRule="auto"/>
              <w:jc w:val="both"/>
              <w:rPr>
                <w:rFonts w:ascii="Times" w:hAnsi="Times"/>
                <w:b/>
              </w:rPr>
            </w:pPr>
            <w:r w:rsidRPr="00D917EA">
              <w:rPr>
                <w:rFonts w:ascii="Times" w:hAnsi="Times"/>
                <w:b/>
              </w:rPr>
              <w:t>Nazwa pola</w:t>
            </w:r>
          </w:p>
          <w:p w:rsidR="00C40B09" w:rsidRPr="00D917EA" w:rsidRDefault="00C40B09" w:rsidP="00D917EA">
            <w:pPr>
              <w:spacing w:after="0" w:line="240" w:lineRule="auto"/>
              <w:jc w:val="both"/>
              <w:rPr>
                <w:rFonts w:ascii="Times" w:hAnsi="Times"/>
                <w:b/>
              </w:rPr>
            </w:pPr>
          </w:p>
        </w:tc>
        <w:tc>
          <w:tcPr>
            <w:tcW w:w="6095" w:type="dxa"/>
          </w:tcPr>
          <w:p w:rsidR="00C40B09" w:rsidRPr="00D917EA" w:rsidRDefault="00C40B09" w:rsidP="00D917EA">
            <w:pPr>
              <w:spacing w:after="0" w:line="240" w:lineRule="auto"/>
              <w:jc w:val="center"/>
              <w:rPr>
                <w:rFonts w:ascii="Times" w:hAnsi="Times"/>
                <w:b/>
              </w:rPr>
            </w:pPr>
          </w:p>
          <w:p w:rsidR="00C40B09" w:rsidRPr="00D917EA" w:rsidRDefault="00C40B09" w:rsidP="00D917EA">
            <w:pPr>
              <w:spacing w:after="0" w:line="240" w:lineRule="auto"/>
              <w:jc w:val="center"/>
              <w:rPr>
                <w:rFonts w:ascii="Times" w:hAnsi="Times"/>
                <w:b/>
              </w:rPr>
            </w:pPr>
            <w:r w:rsidRPr="00D917EA">
              <w:rPr>
                <w:rFonts w:ascii="Times" w:hAnsi="Times"/>
                <w:b/>
              </w:rPr>
              <w:t>Komentarz</w:t>
            </w:r>
          </w:p>
        </w:tc>
      </w:tr>
      <w:tr w:rsidR="00C40B09" w:rsidRPr="00543BF2">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C40B09" w:rsidRPr="00D917EA" w:rsidRDefault="00C40B09" w:rsidP="00D917EA">
            <w:pPr>
              <w:spacing w:after="0" w:line="240" w:lineRule="auto"/>
              <w:jc w:val="center"/>
              <w:rPr>
                <w:rFonts w:ascii="Times" w:hAnsi="Times"/>
                <w:b/>
                <w:bCs/>
              </w:rPr>
            </w:pPr>
            <w:r w:rsidRPr="00D917EA">
              <w:rPr>
                <w:rFonts w:ascii="Times" w:hAnsi="Times"/>
                <w:b/>
                <w:bCs/>
              </w:rPr>
              <w:t>Mikrobiom przewodu poka</w:t>
            </w:r>
            <w:r w:rsidR="007F1FA4" w:rsidRPr="00D917EA">
              <w:rPr>
                <w:rFonts w:ascii="Times" w:hAnsi="Times"/>
                <w:b/>
                <w:bCs/>
              </w:rPr>
              <w:t>rmowego - korzyści i zagrożenia</w:t>
            </w:r>
          </w:p>
          <w:p w:rsidR="00C40B09" w:rsidRPr="00D917EA" w:rsidRDefault="007F1FA4"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C40B09" w:rsidRPr="00D917EA">
              <w:rPr>
                <w:rFonts w:ascii="Times" w:hAnsi="Times"/>
                <w:b/>
                <w:lang w:val="en"/>
              </w:rPr>
              <w:t>Gastrointestinal microbiome - benefits and risks</w:t>
            </w:r>
            <w:r w:rsidRPr="00D917EA">
              <w:rPr>
                <w:rFonts w:ascii="Times" w:hAnsi="Times"/>
                <w:b/>
                <w:lang w:val="en"/>
              </w:rPr>
              <w:t>)</w:t>
            </w:r>
          </w:p>
        </w:tc>
      </w:tr>
      <w:tr w:rsidR="00C40B09" w:rsidRPr="00D917EA">
        <w:trPr>
          <w:trHeight w:val="1156"/>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C40B0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C40B09" w:rsidRPr="00D917EA">
              <w:rPr>
                <w:rFonts w:ascii="Times" w:hAnsi="Times"/>
                <w:b/>
              </w:rPr>
              <w:t xml:space="preserve"> Mikrobiologii</w:t>
            </w:r>
          </w:p>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C40B09" w:rsidRPr="00D917EA" w:rsidTr="00C40B09">
        <w:trPr>
          <w:trHeight w:val="467"/>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C40B09" w:rsidRPr="00D917EA" w:rsidRDefault="00C40B09" w:rsidP="00D917EA">
            <w:pPr>
              <w:pStyle w:val="Default"/>
              <w:widowControl w:val="0"/>
              <w:ind w:left="601"/>
              <w:jc w:val="center"/>
              <w:rPr>
                <w:rFonts w:ascii="Times" w:hAnsi="Times"/>
                <w:b/>
                <w:sz w:val="22"/>
                <w:szCs w:val="22"/>
              </w:rPr>
            </w:pPr>
            <w:r w:rsidRPr="00D917EA">
              <w:rPr>
                <w:rFonts w:ascii="Times" w:hAnsi="Times"/>
                <w:b/>
                <w:sz w:val="22"/>
                <w:szCs w:val="22"/>
              </w:rPr>
              <w:t>1716-A-ZF-MPPOK</w:t>
            </w:r>
          </w:p>
        </w:tc>
      </w:tr>
      <w:tr w:rsidR="00C40B09" w:rsidRPr="00D917EA" w:rsidTr="00C40B09">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C40B09" w:rsidRPr="00D917EA" w:rsidRDefault="00C40B0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C40B09" w:rsidRPr="00D917EA" w:rsidTr="00C40B09">
        <w:trPr>
          <w:trHeight w:val="300"/>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C40B09" w:rsidRPr="00D917EA" w:rsidRDefault="00C40B0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C40B09" w:rsidRPr="00D917EA">
        <w:trPr>
          <w:trHeight w:val="406"/>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C40B09" w:rsidRPr="00D917EA">
        <w:trPr>
          <w:trHeight w:val="338"/>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C40B09" w:rsidRPr="00D917EA" w:rsidRDefault="007F1FA4"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C40B09" w:rsidRPr="00D917EA">
        <w:trPr>
          <w:trHeight w:val="2258"/>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w:t>
            </w:r>
            <w:r w:rsidRPr="00D917EA">
              <w:rPr>
                <w:rFonts w:ascii="Times" w:hAnsi="Times"/>
                <w:iCs/>
              </w:rPr>
              <w:lastRenderedPageBreak/>
              <w:t xml:space="preserve">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C40B0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C40B09" w:rsidRPr="00D917EA">
        <w:trPr>
          <w:trHeight w:val="1369"/>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7F1FA4" w:rsidRPr="00D917EA" w:rsidRDefault="007F1FA4" w:rsidP="00D917EA">
            <w:pPr>
              <w:autoSpaceDE w:val="0"/>
              <w:autoSpaceDN w:val="0"/>
              <w:adjustRightInd w:val="0"/>
              <w:spacing w:after="0" w:line="240" w:lineRule="auto"/>
              <w:ind w:left="-52"/>
              <w:jc w:val="both"/>
              <w:rPr>
                <w:rFonts w:ascii="Times" w:hAnsi="Times"/>
                <w:b/>
              </w:rPr>
            </w:pPr>
            <w:r w:rsidRPr="00D917EA">
              <w:rPr>
                <w:rFonts w:ascii="Times" w:hAnsi="Times"/>
                <w:b/>
              </w:rPr>
              <w:t>Student zna i rozumie:</w:t>
            </w:r>
          </w:p>
          <w:p w:rsidR="00C40B09" w:rsidRPr="00D917EA" w:rsidRDefault="00C40B09" w:rsidP="00D917EA">
            <w:pPr>
              <w:autoSpaceDE w:val="0"/>
              <w:autoSpaceDN w:val="0"/>
              <w:adjustRightInd w:val="0"/>
              <w:spacing w:after="0" w:line="240" w:lineRule="auto"/>
              <w:ind w:left="-52"/>
              <w:jc w:val="both"/>
              <w:rPr>
                <w:rFonts w:ascii="Times" w:hAnsi="Times"/>
              </w:rPr>
            </w:pPr>
            <w:r w:rsidRPr="00D917EA">
              <w:rPr>
                <w:rFonts w:ascii="Times" w:hAnsi="Times"/>
              </w:rPr>
              <w:t xml:space="preserve">W1: </w:t>
            </w:r>
            <w:r w:rsidRPr="00D917EA">
              <w:rPr>
                <w:rFonts w:ascii="Times" w:hAnsi="Times"/>
                <w:iCs/>
              </w:rPr>
              <w:t>wiedzę na temat</w:t>
            </w:r>
            <w:r w:rsidRPr="00D917EA">
              <w:rPr>
                <w:rFonts w:ascii="Times" w:hAnsi="Times"/>
              </w:rPr>
              <w:t xml:space="preserve"> znaczenia mikrobiomu przewodu pokarmowego dla zdrowia człowieka, korzyści i zagrożeń wynikających ze stosowania probiotyków, prebiotyków i synbiotyków oraz przeszczepiania mikrobiomu przewodu pokarmowego</w:t>
            </w:r>
            <w:r w:rsidR="007F1FA4" w:rsidRPr="00D917EA">
              <w:rPr>
                <w:rFonts w:ascii="Times" w:hAnsi="Times"/>
              </w:rPr>
              <w:t>.</w:t>
            </w:r>
          </w:p>
        </w:tc>
      </w:tr>
      <w:tr w:rsidR="00C40B09" w:rsidRPr="00D917EA">
        <w:trPr>
          <w:trHeight w:val="835"/>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7F1FA4" w:rsidRPr="00D917EA" w:rsidRDefault="007F1FA4" w:rsidP="00D917EA">
            <w:pPr>
              <w:autoSpaceDE w:val="0"/>
              <w:autoSpaceDN w:val="0"/>
              <w:adjustRightInd w:val="0"/>
              <w:spacing w:after="0" w:line="240" w:lineRule="auto"/>
              <w:ind w:left="33"/>
              <w:jc w:val="both"/>
              <w:rPr>
                <w:rFonts w:ascii="Times" w:hAnsi="Times"/>
                <w:b/>
              </w:rPr>
            </w:pPr>
            <w:r w:rsidRPr="00D917EA">
              <w:rPr>
                <w:rFonts w:ascii="Times" w:hAnsi="Times"/>
                <w:b/>
              </w:rPr>
              <w:t>Student potrafi:</w:t>
            </w:r>
          </w:p>
          <w:p w:rsidR="00C40B09" w:rsidRPr="00D917EA" w:rsidRDefault="00C40B09" w:rsidP="00D917EA">
            <w:pPr>
              <w:autoSpaceDE w:val="0"/>
              <w:autoSpaceDN w:val="0"/>
              <w:adjustRightInd w:val="0"/>
              <w:spacing w:after="0" w:line="240" w:lineRule="auto"/>
              <w:ind w:left="33"/>
              <w:jc w:val="both"/>
              <w:rPr>
                <w:rFonts w:ascii="Times" w:hAnsi="Times"/>
              </w:rPr>
            </w:pPr>
            <w:r w:rsidRPr="00D917EA">
              <w:rPr>
                <w:rFonts w:ascii="Times" w:hAnsi="Times"/>
              </w:rPr>
              <w:t>U1: przewidzieć konsekwencje stosowania probiotyków, prebiotyków, synbiotyków</w:t>
            </w:r>
            <w:r w:rsidR="007F1FA4" w:rsidRPr="00D917EA">
              <w:rPr>
                <w:rFonts w:ascii="Times" w:hAnsi="Times"/>
              </w:rPr>
              <w:t>.</w:t>
            </w:r>
          </w:p>
          <w:p w:rsidR="00C40B09" w:rsidRPr="00D917EA" w:rsidRDefault="00C40B09" w:rsidP="00D917EA">
            <w:pPr>
              <w:autoSpaceDE w:val="0"/>
              <w:autoSpaceDN w:val="0"/>
              <w:adjustRightInd w:val="0"/>
              <w:spacing w:after="0" w:line="240" w:lineRule="auto"/>
              <w:ind w:left="33"/>
              <w:jc w:val="both"/>
              <w:rPr>
                <w:rFonts w:ascii="Times" w:hAnsi="Times"/>
              </w:rPr>
            </w:pPr>
            <w:r w:rsidRPr="00D917EA">
              <w:rPr>
                <w:rFonts w:ascii="Times" w:hAnsi="Times"/>
              </w:rPr>
              <w:t>U2: przewidzieć konsekwencje procedury przeszczepiania mikrobioty przewodu pokarmowego</w:t>
            </w:r>
            <w:r w:rsidR="007F1FA4" w:rsidRPr="00D917EA">
              <w:rPr>
                <w:rFonts w:ascii="Times" w:hAnsi="Times"/>
              </w:rPr>
              <w:t>.</w:t>
            </w:r>
          </w:p>
        </w:tc>
      </w:tr>
      <w:tr w:rsidR="00C40B09" w:rsidRPr="00D917EA">
        <w:trPr>
          <w:trHeight w:val="574"/>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7F1FA4" w:rsidRPr="00D917EA" w:rsidRDefault="007F1FA4"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C40B09" w:rsidRPr="00D917EA" w:rsidRDefault="00C40B09" w:rsidP="00D917EA">
            <w:pPr>
              <w:autoSpaceDE w:val="0"/>
              <w:autoSpaceDN w:val="0"/>
              <w:adjustRightInd w:val="0"/>
              <w:spacing w:after="0" w:line="240" w:lineRule="auto"/>
              <w:ind w:left="409" w:right="113" w:hanging="409"/>
              <w:jc w:val="both"/>
              <w:rPr>
                <w:rFonts w:ascii="Times" w:hAnsi="Times"/>
              </w:rPr>
            </w:pPr>
            <w:r w:rsidRPr="00D917EA">
              <w:rPr>
                <w:rFonts w:ascii="Times" w:hAnsi="Times"/>
                <w:iCs/>
              </w:rPr>
              <w:t xml:space="preserve">K1: </w:t>
            </w:r>
            <w:r w:rsidRPr="00D917EA">
              <w:rPr>
                <w:rFonts w:ascii="Times" w:hAnsi="Times"/>
              </w:rPr>
              <w:t>ciągłego dokształcania się zawodowego</w:t>
            </w:r>
            <w:r w:rsidR="007F1FA4" w:rsidRPr="00D917EA">
              <w:rPr>
                <w:rFonts w:ascii="Times" w:hAnsi="Times"/>
              </w:rPr>
              <w:t>.</w:t>
            </w:r>
            <w:r w:rsidRPr="00D917EA">
              <w:rPr>
                <w:rFonts w:ascii="Times" w:hAnsi="Times"/>
              </w:rPr>
              <w:t xml:space="preserve"> </w:t>
            </w:r>
          </w:p>
        </w:tc>
      </w:tr>
      <w:tr w:rsidR="00C40B09" w:rsidRPr="00D917EA">
        <w:trPr>
          <w:trHeight w:val="2492"/>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C40B0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C40B09" w:rsidRPr="00D917EA">
        <w:trPr>
          <w:trHeight w:val="837"/>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C40B09" w:rsidRPr="00D917EA" w:rsidRDefault="00C40B0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 i parazytologii.</w:t>
            </w:r>
          </w:p>
        </w:tc>
      </w:tr>
      <w:tr w:rsidR="00C40B09" w:rsidRPr="00D917EA">
        <w:trPr>
          <w:trHeight w:val="708"/>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C40B09" w:rsidRPr="00D917EA" w:rsidRDefault="00C40B09" w:rsidP="00D917EA">
            <w:pPr>
              <w:spacing w:after="0" w:line="240" w:lineRule="auto"/>
              <w:jc w:val="both"/>
              <w:rPr>
                <w:rFonts w:ascii="Times" w:hAnsi="Times"/>
              </w:rPr>
            </w:pPr>
            <w:r w:rsidRPr="00D917EA">
              <w:rPr>
                <w:rFonts w:ascii="Times" w:hAnsi="Times"/>
                <w:color w:val="000000"/>
              </w:rPr>
              <w:t xml:space="preserve">Seminaria </w:t>
            </w:r>
            <w:r w:rsidRPr="00D917EA">
              <w:rPr>
                <w:rFonts w:ascii="Times" w:hAnsi="Times"/>
              </w:rPr>
              <w:t>fakultatywne są poświęcone znaczeniu mikrobiomu przewodu pokarmowego dla zdrowia i funkcjonowania człowieka.</w:t>
            </w:r>
          </w:p>
        </w:tc>
      </w:tr>
      <w:tr w:rsidR="00C40B09" w:rsidRPr="00D917EA">
        <w:trPr>
          <w:trHeight w:val="416"/>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C40B09" w:rsidRPr="00D917EA" w:rsidRDefault="00CF2461" w:rsidP="00D917EA">
            <w:pPr>
              <w:pStyle w:val="NormalnyWeb"/>
              <w:spacing w:before="0" w:beforeAutospacing="0" w:after="0" w:afterAutospacing="0"/>
              <w:jc w:val="both"/>
              <w:rPr>
                <w:rFonts w:ascii="Times" w:hAnsi="Times"/>
                <w:sz w:val="22"/>
                <w:szCs w:val="22"/>
              </w:rPr>
            </w:pPr>
            <w:r>
              <w:rPr>
                <w:b/>
                <w:sz w:val="22"/>
                <w:szCs w:val="22"/>
              </w:rPr>
              <w:t>Seminaria</w:t>
            </w:r>
            <w:r w:rsidR="007F1FA4" w:rsidRPr="00D917EA">
              <w:rPr>
                <w:rFonts w:ascii="Times" w:hAnsi="Times"/>
                <w:sz w:val="22"/>
                <w:szCs w:val="22"/>
              </w:rPr>
              <w:t>:</w:t>
            </w:r>
          </w:p>
          <w:p w:rsidR="00C40B09" w:rsidRPr="00D917EA" w:rsidRDefault="00C40B09" w:rsidP="00D917EA">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7F1FA4" w:rsidRPr="00D917EA">
              <w:rPr>
                <w:rFonts w:ascii="Times" w:hAnsi="Times"/>
                <w:sz w:val="22"/>
                <w:szCs w:val="22"/>
              </w:rPr>
              <w:t>wykładów</w:t>
            </w:r>
            <w:r w:rsidRPr="00D917EA">
              <w:rPr>
                <w:rFonts w:ascii="Times" w:hAnsi="Times"/>
                <w:sz w:val="22"/>
                <w:szCs w:val="22"/>
              </w:rPr>
              <w:t xml:space="preserve"> fakultatywnych „</w:t>
            </w:r>
            <w:r w:rsidRPr="00D917EA">
              <w:rPr>
                <w:rFonts w:ascii="Times" w:hAnsi="Times"/>
                <w:bCs/>
                <w:sz w:val="22"/>
                <w:szCs w:val="22"/>
              </w:rPr>
              <w:t xml:space="preserve">Mikrobiom przewodu pokarmowego - korzyści i zagrożenia” </w:t>
            </w:r>
            <w:r w:rsidRPr="00D917EA">
              <w:rPr>
                <w:rFonts w:ascii="Times" w:hAnsi="Times"/>
                <w:sz w:val="22"/>
                <w:szCs w:val="22"/>
              </w:rPr>
              <w:t xml:space="preserve">jest poszerzenie wiedzy na temat: znaczenia mikrobiomu przewodu pokarmowego dla zdrowia człowieka, związku składu mikrobiomu przewodu pokarmowego z występowaniem chorób nieinfekcyjnych, wpływu stosowania probiotyków, prebiotyków i synbiotyków na zdrowie suplementowanego oraz skuteczności procedury przeszczepiania mikrobiomu przewodu pokarmowego w eliminacji kolonizacji i zakażeń wywołanych przez wielolekooporne enterokoki i pałeczki Gram-ujemne oraz </w:t>
            </w:r>
            <w:r w:rsidRPr="00D917EA">
              <w:rPr>
                <w:rFonts w:ascii="Times" w:hAnsi="Times"/>
                <w:i/>
                <w:sz w:val="22"/>
                <w:szCs w:val="22"/>
              </w:rPr>
              <w:lastRenderedPageBreak/>
              <w:t>Clostridioides</w:t>
            </w:r>
            <w:r w:rsidRPr="00D917EA">
              <w:rPr>
                <w:rFonts w:ascii="Times" w:hAnsi="Times"/>
                <w:sz w:val="22"/>
                <w:szCs w:val="22"/>
              </w:rPr>
              <w:t xml:space="preserve"> </w:t>
            </w:r>
            <w:r w:rsidRPr="00D917EA">
              <w:rPr>
                <w:rFonts w:ascii="Times" w:hAnsi="Times"/>
                <w:i/>
                <w:sz w:val="22"/>
                <w:szCs w:val="22"/>
              </w:rPr>
              <w:t>difficile.</w:t>
            </w:r>
          </w:p>
        </w:tc>
      </w:tr>
      <w:tr w:rsidR="00C40B09" w:rsidRPr="00D917EA">
        <w:trPr>
          <w:trHeight w:val="2117"/>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lastRenderedPageBreak/>
              <w:t>Literatura</w:t>
            </w:r>
          </w:p>
        </w:tc>
        <w:tc>
          <w:tcPr>
            <w:tcW w:w="6095" w:type="dxa"/>
            <w:shd w:val="clear" w:color="auto" w:fill="FFFFFF"/>
          </w:tcPr>
          <w:p w:rsidR="00C40B09" w:rsidRPr="00D917EA" w:rsidRDefault="00C40B0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C40B09" w:rsidRPr="00175848" w:rsidRDefault="007F1FA4" w:rsidP="00D917EA">
            <w:pPr>
              <w:pStyle w:val="Podtytu"/>
              <w:jc w:val="both"/>
              <w:rPr>
                <w:rFonts w:ascii="Times" w:hAnsi="Times"/>
                <w:b w:val="0"/>
                <w:bCs w:val="0"/>
                <w:sz w:val="22"/>
                <w:szCs w:val="22"/>
                <w:lang w:val="en-US" w:eastAsia="pl-PL"/>
              </w:rPr>
            </w:pPr>
            <w:r w:rsidRPr="00D917EA">
              <w:rPr>
                <w:rFonts w:ascii="Times" w:hAnsi="Times"/>
                <w:b w:val="0"/>
                <w:bCs w:val="0"/>
                <w:sz w:val="22"/>
                <w:szCs w:val="22"/>
                <w:lang w:val="pl-PL" w:eastAsia="pl-PL"/>
              </w:rPr>
              <w:t xml:space="preserve">1. </w:t>
            </w:r>
            <w:r w:rsidR="00C40B09" w:rsidRPr="00D917EA">
              <w:rPr>
                <w:rFonts w:ascii="Times" w:hAnsi="Times"/>
                <w:b w:val="0"/>
                <w:bCs w:val="0"/>
                <w:sz w:val="22"/>
                <w:szCs w:val="22"/>
                <w:lang w:val="pl-PL" w:eastAsia="pl-PL"/>
              </w:rPr>
              <w:t xml:space="preserve">Fiedurek J. Mikrobiom, a zdrowie człowieka. </w:t>
            </w:r>
            <w:r w:rsidR="00C40B09" w:rsidRPr="00175848">
              <w:rPr>
                <w:rFonts w:ascii="Times" w:hAnsi="Times"/>
                <w:b w:val="0"/>
                <w:bCs w:val="0"/>
                <w:sz w:val="22"/>
                <w:szCs w:val="22"/>
                <w:lang w:val="en-US" w:eastAsia="pl-PL"/>
              </w:rPr>
              <w:t>UMCS, Lublin 2014</w:t>
            </w:r>
            <w:r w:rsidRPr="00175848">
              <w:rPr>
                <w:rFonts w:ascii="Times" w:hAnsi="Times"/>
                <w:b w:val="0"/>
                <w:bCs w:val="0"/>
                <w:sz w:val="22"/>
                <w:szCs w:val="22"/>
                <w:lang w:val="en-US" w:eastAsia="pl-PL"/>
              </w:rPr>
              <w:t>.</w:t>
            </w:r>
          </w:p>
          <w:p w:rsidR="00C40B09" w:rsidRPr="00D917EA" w:rsidRDefault="007F1FA4"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en-US" w:eastAsia="pl-PL"/>
              </w:rPr>
              <w:t xml:space="preserve">2. </w:t>
            </w:r>
            <w:r w:rsidR="00C40B09" w:rsidRPr="00D917EA">
              <w:rPr>
                <w:rFonts w:ascii="Times" w:hAnsi="Times"/>
                <w:b w:val="0"/>
                <w:bCs w:val="0"/>
                <w:sz w:val="22"/>
                <w:szCs w:val="22"/>
                <w:lang w:val="en-US" w:eastAsia="pl-PL"/>
              </w:rPr>
              <w:t xml:space="preserve">Murray PR, Rosenthal KS, Pfaller MA. </w:t>
            </w:r>
            <w:r w:rsidR="00C40B09" w:rsidRPr="00D917EA">
              <w:rPr>
                <w:rFonts w:ascii="Times" w:hAnsi="Times"/>
                <w:b w:val="0"/>
                <w:bCs w:val="0"/>
                <w:sz w:val="22"/>
                <w:szCs w:val="22"/>
                <w:lang w:val="pl-PL" w:eastAsia="pl-PL"/>
              </w:rPr>
              <w:t>Mikrobiologia. Elsevier Urban &amp; Partner, Wrocław 2011</w:t>
            </w:r>
            <w:r w:rsidRPr="00D917EA">
              <w:rPr>
                <w:rFonts w:ascii="Times" w:hAnsi="Times"/>
                <w:b w:val="0"/>
                <w:bCs w:val="0"/>
                <w:sz w:val="22"/>
                <w:szCs w:val="22"/>
                <w:lang w:val="pl-PL" w:eastAsia="pl-PL"/>
              </w:rPr>
              <w:t>.</w:t>
            </w:r>
          </w:p>
          <w:p w:rsidR="00C40B09" w:rsidRPr="00D917EA" w:rsidRDefault="00C40B09" w:rsidP="00D917EA">
            <w:pPr>
              <w:pStyle w:val="Akapitzlist10"/>
              <w:suppressAutoHyphens w:val="0"/>
              <w:spacing w:before="240" w:after="0" w:line="240" w:lineRule="auto"/>
              <w:jc w:val="both"/>
              <w:rPr>
                <w:rFonts w:ascii="Times" w:hAnsi="Times" w:cs="Times New Roman"/>
                <w:b/>
                <w:bCs/>
              </w:rPr>
            </w:pPr>
            <w:r w:rsidRPr="00D917EA">
              <w:rPr>
                <w:rFonts w:ascii="Times" w:hAnsi="Times" w:cs="Times New Roman"/>
                <w:b/>
                <w:bCs/>
              </w:rPr>
              <w:t>Literatura uzupełniająca:</w:t>
            </w:r>
          </w:p>
          <w:p w:rsidR="00C40B09" w:rsidRPr="00D917EA" w:rsidRDefault="007F1FA4" w:rsidP="00D917EA">
            <w:pPr>
              <w:pStyle w:val="Akapitzlist9"/>
              <w:tabs>
                <w:tab w:val="left" w:pos="346"/>
              </w:tabs>
              <w:autoSpaceDE w:val="0"/>
              <w:autoSpaceDN w:val="0"/>
              <w:adjustRightInd w:val="0"/>
              <w:spacing w:after="0" w:line="240" w:lineRule="auto"/>
              <w:ind w:left="0"/>
              <w:jc w:val="both"/>
              <w:rPr>
                <w:rFonts w:ascii="Times" w:hAnsi="Times"/>
              </w:rPr>
            </w:pPr>
            <w:r w:rsidRPr="00D917EA">
              <w:rPr>
                <w:rFonts w:ascii="Times" w:hAnsi="Times"/>
              </w:rPr>
              <w:t xml:space="preserve">1. </w:t>
            </w:r>
            <w:r w:rsidR="00C40B09" w:rsidRPr="00D917EA">
              <w:rPr>
                <w:rFonts w:ascii="Times" w:hAnsi="Times"/>
              </w:rPr>
              <w:t>Artykuły dostępne w bazach publikacji</w:t>
            </w:r>
            <w:r w:rsidRPr="00D917EA">
              <w:rPr>
                <w:rFonts w:ascii="Times" w:hAnsi="Times"/>
              </w:rPr>
              <w:t>.</w:t>
            </w:r>
          </w:p>
        </w:tc>
      </w:tr>
      <w:tr w:rsidR="00C40B09" w:rsidRPr="00D917EA" w:rsidTr="00697865">
        <w:trPr>
          <w:trHeight w:val="4655"/>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C40B09" w:rsidRPr="00D917EA" w:rsidRDefault="00C40B09" w:rsidP="00D917EA">
            <w:pPr>
              <w:spacing w:after="0" w:line="240" w:lineRule="auto"/>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oraz pozytywne zaliczenie quizu z wiedzy zdobytej na seminariach, przedstawionego w formie elektronicznej interaktywnej prezentacji na platformie Moodle.</w:t>
            </w:r>
          </w:p>
          <w:p w:rsidR="00C40B09" w:rsidRPr="00D917EA" w:rsidRDefault="00C40B09" w:rsidP="00D917EA">
            <w:pPr>
              <w:spacing w:after="0" w:line="240" w:lineRule="auto"/>
              <w:jc w:val="both"/>
              <w:rPr>
                <w:rFonts w:ascii="Times" w:hAnsi="Times"/>
              </w:rPr>
            </w:pPr>
          </w:p>
          <w:p w:rsidR="00C40B09" w:rsidRPr="00D917EA" w:rsidRDefault="00C40B0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 W2, U1, K1)</w:t>
            </w:r>
          </w:p>
          <w:p w:rsidR="00C40B09" w:rsidRPr="00D917EA" w:rsidRDefault="00C40B09" w:rsidP="00D917EA">
            <w:pPr>
              <w:shd w:val="clear" w:color="auto" w:fill="FFFFFF"/>
              <w:spacing w:after="0" w:line="240" w:lineRule="auto"/>
              <w:ind w:right="117"/>
              <w:jc w:val="both"/>
              <w:rPr>
                <w:rFonts w:ascii="Times" w:hAnsi="Times"/>
              </w:rPr>
            </w:pPr>
          </w:p>
          <w:p w:rsidR="00C40B09" w:rsidRPr="00D917EA" w:rsidRDefault="00C40B09"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C40B09" w:rsidRPr="00D917EA" w:rsidRDefault="00C40B0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40B09" w:rsidRPr="00D917EA">
              <w:tc>
                <w:tcPr>
                  <w:tcW w:w="282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pacing w:after="0" w:line="240" w:lineRule="auto"/>
                    <w:ind w:left="-535" w:firstLine="708"/>
                    <w:jc w:val="both"/>
                    <w:rPr>
                      <w:rFonts w:ascii="Times" w:hAnsi="Times"/>
                      <w:b/>
                      <w:bCs/>
                    </w:rPr>
                  </w:pPr>
                  <w:r w:rsidRPr="00D917EA">
                    <w:rPr>
                      <w:rFonts w:ascii="Times" w:hAnsi="Times"/>
                      <w:b/>
                      <w:bCs/>
                    </w:rPr>
                    <w:t>Ocena</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Bardzo 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Niedostateczny</w:t>
                  </w:r>
                </w:p>
              </w:tc>
            </w:tr>
          </w:tbl>
          <w:p w:rsidR="00C40B09" w:rsidRPr="00D917EA" w:rsidRDefault="00C40B09" w:rsidP="00D917EA">
            <w:pPr>
              <w:pStyle w:val="Akapitzlist9"/>
              <w:autoSpaceDE w:val="0"/>
              <w:autoSpaceDN w:val="0"/>
              <w:adjustRightInd w:val="0"/>
              <w:spacing w:after="0" w:line="240" w:lineRule="auto"/>
              <w:ind w:left="0"/>
              <w:jc w:val="both"/>
              <w:rPr>
                <w:rFonts w:ascii="Times" w:hAnsi="Times"/>
              </w:rPr>
            </w:pPr>
          </w:p>
        </w:tc>
      </w:tr>
      <w:tr w:rsidR="00C40B09" w:rsidRPr="00D917EA">
        <w:trPr>
          <w:trHeight w:val="628"/>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C40B09" w:rsidRPr="00D917EA" w:rsidRDefault="007F1FA4"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C40B09" w:rsidRPr="00D917EA">
              <w:rPr>
                <w:rFonts w:ascii="Times" w:hAnsi="Times"/>
              </w:rPr>
              <w:t>ie dotyczy</w:t>
            </w:r>
            <w:r w:rsidRPr="00D917EA">
              <w:rPr>
                <w:rFonts w:ascii="Times" w:hAnsi="Times"/>
              </w:rPr>
              <w:t>.</w:t>
            </w:r>
          </w:p>
        </w:tc>
      </w:tr>
    </w:tbl>
    <w:p w:rsidR="00C40B09" w:rsidRPr="00D917EA" w:rsidRDefault="00C40B09" w:rsidP="00D917EA">
      <w:pPr>
        <w:spacing w:after="120" w:line="240" w:lineRule="auto"/>
        <w:contextualSpacing/>
        <w:jc w:val="both"/>
        <w:rPr>
          <w:rFonts w:ascii="Times" w:hAnsi="Times"/>
          <w:b/>
        </w:rPr>
      </w:pPr>
    </w:p>
    <w:p w:rsidR="00C40B09" w:rsidRPr="00D917EA" w:rsidRDefault="00C40B09" w:rsidP="00D917EA">
      <w:pPr>
        <w:spacing w:after="120" w:line="240" w:lineRule="auto"/>
        <w:contextualSpacing/>
        <w:jc w:val="both"/>
        <w:rPr>
          <w:rFonts w:ascii="Times" w:hAnsi="Times"/>
          <w:b/>
        </w:rPr>
      </w:pPr>
    </w:p>
    <w:p w:rsidR="007F1FA4" w:rsidRPr="00D917EA" w:rsidRDefault="007F1FA4" w:rsidP="00D917EA">
      <w:pPr>
        <w:spacing w:after="120" w:line="240" w:lineRule="auto"/>
        <w:contextualSpacing/>
        <w:jc w:val="both"/>
        <w:rPr>
          <w:rFonts w:ascii="Times" w:hAnsi="Times"/>
          <w:b/>
        </w:rPr>
      </w:pPr>
    </w:p>
    <w:p w:rsidR="00C40B09" w:rsidRPr="00D917EA" w:rsidRDefault="007F1FA4" w:rsidP="00D917EA">
      <w:pPr>
        <w:spacing w:after="120" w:line="240" w:lineRule="auto"/>
        <w:contextualSpacing/>
        <w:jc w:val="both"/>
        <w:rPr>
          <w:rFonts w:ascii="Times" w:hAnsi="Times"/>
          <w:b/>
        </w:rPr>
      </w:pPr>
      <w:r w:rsidRPr="00D917EA">
        <w:rPr>
          <w:rFonts w:ascii="Times" w:hAnsi="Times"/>
          <w:b/>
        </w:rPr>
        <w:t xml:space="preserve">B) </w:t>
      </w:r>
      <w:r w:rsidR="00C40B09" w:rsidRPr="00D917EA">
        <w:rPr>
          <w:rFonts w:ascii="Times" w:hAnsi="Times"/>
          <w:b/>
        </w:rPr>
        <w:t>Opi</w:t>
      </w:r>
      <w:r w:rsidR="00C40B09" w:rsidRPr="00D917EA">
        <w:rPr>
          <w:rFonts w:ascii="Times" w:hAnsi="Times"/>
        </w:rPr>
        <w:t>s</w:t>
      </w:r>
      <w:r w:rsidR="00C40B09"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C40B09" w:rsidRPr="00D917EA">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C40B09" w:rsidRPr="00D917EA" w:rsidRDefault="00C40B09" w:rsidP="00D917EA">
            <w:pPr>
              <w:spacing w:after="0" w:line="240" w:lineRule="auto"/>
              <w:jc w:val="both"/>
              <w:rPr>
                <w:rFonts w:ascii="Times" w:hAnsi="Times"/>
                <w:b/>
              </w:rPr>
            </w:pPr>
            <w:r w:rsidRPr="00D917EA">
              <w:rPr>
                <w:rFonts w:ascii="Times" w:hAnsi="Times"/>
                <w:b/>
              </w:rPr>
              <w:t>Komentarz</w:t>
            </w:r>
          </w:p>
        </w:tc>
      </w:tr>
      <w:tr w:rsidR="00C40B09" w:rsidRPr="00D917EA">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C40B09" w:rsidRPr="00D917EA" w:rsidRDefault="00C40B09" w:rsidP="00D917EA">
            <w:pPr>
              <w:spacing w:after="0" w:line="240" w:lineRule="auto"/>
              <w:jc w:val="both"/>
              <w:rPr>
                <w:rFonts w:ascii="Times" w:hAnsi="Times"/>
                <w:b/>
              </w:rPr>
            </w:pPr>
            <w:r w:rsidRPr="00D917EA">
              <w:rPr>
                <w:rFonts w:ascii="Times" w:hAnsi="Times"/>
                <w:b/>
                <w:bCs/>
              </w:rPr>
              <w:t>Semestr VII (zimowy) lub IX (zimowy), rok IV lub V</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C40B09" w:rsidRPr="00D917EA" w:rsidRDefault="00CF2461" w:rsidP="00D917EA">
            <w:pPr>
              <w:suppressAutoHyphens/>
              <w:spacing w:after="0" w:line="100" w:lineRule="atLeast"/>
              <w:jc w:val="both"/>
              <w:rPr>
                <w:rFonts w:ascii="Times" w:hAnsi="Times"/>
                <w:b/>
                <w:iCs/>
                <w:color w:val="000000"/>
              </w:rPr>
            </w:pPr>
            <w:r>
              <w:rPr>
                <w:rFonts w:ascii="Times New Roman" w:eastAsia="SimSun" w:hAnsi="Times New Roman" w:cs="Times New Roman"/>
                <w:b/>
                <w:iCs/>
                <w:color w:val="000000"/>
              </w:rPr>
              <w:t>Seminaria</w:t>
            </w:r>
            <w:r w:rsidR="00C40B09" w:rsidRPr="00D917EA">
              <w:rPr>
                <w:rFonts w:ascii="Times" w:eastAsia="SimSun" w:hAnsi="Times"/>
                <w:b/>
                <w:iCs/>
                <w:color w:val="000000"/>
              </w:rPr>
              <w:t>:</w:t>
            </w:r>
            <w:r w:rsidR="00EA73A1" w:rsidRPr="00D917EA">
              <w:rPr>
                <w:rFonts w:ascii="Times" w:hAnsi="Times"/>
                <w:b/>
                <w:iCs/>
                <w:color w:val="000000"/>
              </w:rPr>
              <w:t xml:space="preserve"> </w:t>
            </w:r>
            <w:r w:rsidR="00C40B09" w:rsidRPr="00D917EA">
              <w:rPr>
                <w:rFonts w:ascii="Times" w:eastAsia="SimSun" w:hAnsi="Times"/>
                <w:iCs/>
                <w:color w:val="000000"/>
              </w:rPr>
              <w:t>zaliczenie  na ocenę</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C40B09" w:rsidRPr="00D917EA" w:rsidRDefault="00CF2461" w:rsidP="00D917EA">
            <w:pPr>
              <w:spacing w:after="0" w:line="240" w:lineRule="auto"/>
              <w:jc w:val="both"/>
              <w:rPr>
                <w:rFonts w:ascii="Times" w:hAnsi="Times" w:cs="Times New Roman"/>
              </w:rPr>
            </w:pPr>
            <w:r>
              <w:rPr>
                <w:rFonts w:ascii="Times New Roman" w:hAnsi="Times New Roman" w:cs="Times New Roman"/>
                <w:b/>
                <w:bCs/>
              </w:rPr>
              <w:t>Seminaria</w:t>
            </w:r>
            <w:r w:rsidR="00EA73A1" w:rsidRPr="00D917EA">
              <w:rPr>
                <w:rFonts w:ascii="Times" w:hAnsi="Times"/>
                <w:b/>
                <w:bCs/>
              </w:rPr>
              <w:t>:</w:t>
            </w:r>
            <w:r w:rsidR="00EA73A1" w:rsidRPr="00D917EA">
              <w:rPr>
                <w:rFonts w:ascii="Times" w:hAnsi="Times" w:cs="Times New Roman"/>
              </w:rPr>
              <w:t xml:space="preserve"> </w:t>
            </w:r>
            <w:r w:rsidR="00C40B09" w:rsidRPr="00D917EA">
              <w:rPr>
                <w:rFonts w:ascii="Times" w:hAnsi="Times"/>
              </w:rPr>
              <w:t>15</w:t>
            </w:r>
            <w:r w:rsidR="00C40B09" w:rsidRPr="00D917EA">
              <w:rPr>
                <w:rFonts w:ascii="Times" w:hAnsi="Times"/>
                <w:b/>
              </w:rPr>
              <w:t xml:space="preserve"> </w:t>
            </w:r>
            <w:r w:rsidR="00C40B09" w:rsidRPr="00D917EA">
              <w:rPr>
                <w:rFonts w:ascii="Times" w:hAnsi="Times"/>
              </w:rPr>
              <w:t xml:space="preserve">godzin </w:t>
            </w:r>
            <w:r w:rsidR="00C40B09" w:rsidRPr="00D917EA">
              <w:rPr>
                <w:rFonts w:ascii="Times" w:hAnsi="Times"/>
                <w:b/>
              </w:rPr>
              <w:t xml:space="preserve">– </w:t>
            </w:r>
            <w:r w:rsidR="00C40B09" w:rsidRPr="00D917EA">
              <w:rPr>
                <w:rFonts w:ascii="Times" w:hAnsi="Times"/>
              </w:rPr>
              <w:t>zaliczenie  na ocenę</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C40B09" w:rsidRPr="00D917EA" w:rsidRDefault="00C40B09" w:rsidP="00D917EA">
            <w:pPr>
              <w:spacing w:after="0" w:line="240" w:lineRule="auto"/>
              <w:jc w:val="both"/>
              <w:rPr>
                <w:rFonts w:ascii="Times" w:hAnsi="Times"/>
                <w:b/>
              </w:rPr>
            </w:pPr>
            <w:r w:rsidRPr="00D917EA">
              <w:rPr>
                <w:rFonts w:ascii="Times" w:hAnsi="Times"/>
                <w:b/>
              </w:rPr>
              <w:t>Prof. dr hab. Eugenia Gospodarek- Komkowska</w:t>
            </w:r>
          </w:p>
        </w:tc>
      </w:tr>
      <w:tr w:rsidR="00C40B09" w:rsidRPr="00D917EA" w:rsidTr="00D1018D">
        <w:trPr>
          <w:trHeight w:val="2109"/>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EA73A1" w:rsidRPr="00543A31" w:rsidRDefault="00CF2461" w:rsidP="00D917EA">
            <w:pPr>
              <w:spacing w:after="0" w:line="240" w:lineRule="auto"/>
              <w:jc w:val="both"/>
              <w:rPr>
                <w:rFonts w:ascii="Times" w:hAnsi="Times"/>
                <w:b/>
                <w:bCs/>
              </w:rPr>
            </w:pPr>
            <w:r>
              <w:rPr>
                <w:rFonts w:ascii="Times New Roman" w:hAnsi="Times New Roman" w:cs="Times New Roman"/>
                <w:b/>
                <w:bCs/>
              </w:rPr>
              <w:t>Seminaria</w:t>
            </w:r>
            <w:r w:rsidR="00C40B09" w:rsidRPr="00D917EA">
              <w:rPr>
                <w:rFonts w:ascii="Times" w:hAnsi="Times"/>
                <w:b/>
                <w:bCs/>
              </w:rPr>
              <w:t>:</w:t>
            </w:r>
          </w:p>
          <w:p w:rsidR="00C40B09" w:rsidRPr="00D917EA" w:rsidRDefault="00C40B09" w:rsidP="00D917EA">
            <w:pPr>
              <w:spacing w:after="0" w:line="240" w:lineRule="auto"/>
              <w:jc w:val="both"/>
              <w:rPr>
                <w:rFonts w:ascii="Times" w:hAnsi="Times"/>
                <w:b/>
                <w:color w:val="000000"/>
              </w:rPr>
            </w:pPr>
            <w:r w:rsidRPr="00175848">
              <w:rPr>
                <w:rFonts w:ascii="Times" w:eastAsia="SimSun" w:hAnsi="Times"/>
                <w:color w:val="000000"/>
              </w:rPr>
              <w:t>Prof. dr hab.</w:t>
            </w:r>
            <w:r w:rsidRPr="00175848">
              <w:rPr>
                <w:rFonts w:ascii="Times" w:hAnsi="Times"/>
                <w:bCs/>
              </w:rPr>
              <w:t xml:space="preserve"> n. med. </w:t>
            </w:r>
            <w:r w:rsidRPr="00D917EA">
              <w:rPr>
                <w:rFonts w:ascii="Times" w:hAnsi="Times"/>
                <w:bCs/>
              </w:rPr>
              <w:t>Gospodarek - Komkowska</w:t>
            </w:r>
          </w:p>
          <w:p w:rsidR="00C40B09" w:rsidRPr="00D917EA" w:rsidRDefault="00C40B09" w:rsidP="00D917EA">
            <w:pPr>
              <w:spacing w:after="0" w:line="240" w:lineRule="auto"/>
              <w:jc w:val="both"/>
              <w:rPr>
                <w:rFonts w:ascii="Times" w:hAnsi="Times"/>
              </w:rPr>
            </w:pPr>
            <w:r w:rsidRPr="00D917EA">
              <w:rPr>
                <w:rFonts w:ascii="Times" w:hAnsi="Times"/>
              </w:rPr>
              <w:t>Dr n. med. Patrycja Zalas-Więcek</w:t>
            </w:r>
          </w:p>
          <w:p w:rsidR="00C40B09" w:rsidRPr="00D917EA" w:rsidRDefault="00C40B09" w:rsidP="00D917EA">
            <w:pPr>
              <w:spacing w:after="0" w:line="240" w:lineRule="auto"/>
              <w:jc w:val="both"/>
              <w:rPr>
                <w:rFonts w:ascii="Times" w:hAnsi="Times"/>
              </w:rPr>
            </w:pPr>
            <w:r w:rsidRPr="00D917EA">
              <w:rPr>
                <w:rFonts w:ascii="Times" w:hAnsi="Times"/>
              </w:rPr>
              <w:t>Dr n. med. Anna Budzyńska</w:t>
            </w:r>
          </w:p>
          <w:p w:rsidR="00C40B09" w:rsidRPr="00D917EA" w:rsidRDefault="00C40B09" w:rsidP="00D917EA">
            <w:pPr>
              <w:spacing w:after="0" w:line="240" w:lineRule="auto"/>
              <w:jc w:val="both"/>
              <w:rPr>
                <w:rFonts w:ascii="Times" w:hAnsi="Times"/>
              </w:rPr>
            </w:pPr>
            <w:r w:rsidRPr="00D917EA">
              <w:rPr>
                <w:rFonts w:ascii="Times" w:hAnsi="Times"/>
              </w:rPr>
              <w:t>Dr n. med. Agnieszka Mikucka</w:t>
            </w:r>
          </w:p>
          <w:p w:rsidR="00C40B09" w:rsidRPr="00D917EA" w:rsidRDefault="00C40B09" w:rsidP="00D917EA">
            <w:pPr>
              <w:spacing w:after="0" w:line="240" w:lineRule="auto"/>
              <w:jc w:val="both"/>
              <w:rPr>
                <w:rFonts w:ascii="Times" w:hAnsi="Times"/>
              </w:rPr>
            </w:pPr>
            <w:r w:rsidRPr="00D917EA">
              <w:rPr>
                <w:rFonts w:ascii="Times" w:hAnsi="Times"/>
              </w:rPr>
              <w:t>Dr n. med. Małgorzata Prażyńska</w:t>
            </w:r>
          </w:p>
          <w:p w:rsidR="00C40B09" w:rsidRPr="00D917EA" w:rsidRDefault="00C40B09" w:rsidP="00D917EA">
            <w:pPr>
              <w:spacing w:after="0" w:line="240" w:lineRule="auto"/>
              <w:jc w:val="both"/>
              <w:rPr>
                <w:rFonts w:ascii="Times" w:hAnsi="Times"/>
                <w:b/>
                <w:bCs/>
                <w:color w:val="000000"/>
              </w:rPr>
            </w:pPr>
            <w:r w:rsidRPr="00D917EA">
              <w:rPr>
                <w:rFonts w:ascii="Times" w:hAnsi="Times"/>
              </w:rPr>
              <w:t>Dr n med. Joanna Kwiecińska-Piróg</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C40B09" w:rsidRPr="00D917EA" w:rsidRDefault="00C40B09" w:rsidP="00D917EA">
            <w:pPr>
              <w:spacing w:after="0" w:line="240" w:lineRule="auto"/>
              <w:jc w:val="both"/>
              <w:rPr>
                <w:rFonts w:ascii="Times" w:hAnsi="Times"/>
                <w:b/>
                <w:color w:val="000000"/>
              </w:rPr>
            </w:pPr>
            <w:r w:rsidRPr="00D917EA">
              <w:rPr>
                <w:rFonts w:ascii="Times" w:hAnsi="Times"/>
                <w:b/>
                <w:color w:val="000000"/>
              </w:rPr>
              <w:t>Przedmiot fakultatywny</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 xml:space="preserve">Grupy zajęciowe z opisem i </w:t>
            </w:r>
            <w:r w:rsidRPr="00D917EA">
              <w:rPr>
                <w:rFonts w:ascii="Times" w:hAnsi="Times"/>
                <w:b/>
              </w:rPr>
              <w:lastRenderedPageBreak/>
              <w:t>limitem miejsc w grupach</w:t>
            </w:r>
          </w:p>
        </w:tc>
        <w:tc>
          <w:tcPr>
            <w:tcW w:w="6095" w:type="dxa"/>
          </w:tcPr>
          <w:p w:rsidR="00F073E5" w:rsidRPr="00D917EA" w:rsidRDefault="00F073E5" w:rsidP="00D917EA">
            <w:pPr>
              <w:pStyle w:val="WW-Domylnie"/>
              <w:spacing w:after="0" w:line="240" w:lineRule="auto"/>
              <w:jc w:val="both"/>
              <w:rPr>
                <w:rFonts w:ascii="Times" w:hAnsi="Times" w:cs="Times New Roman"/>
              </w:rPr>
            </w:pPr>
            <w:r w:rsidRPr="00D917EA">
              <w:rPr>
                <w:rFonts w:ascii="Times" w:hAnsi="Times" w:cs="Times New Roman"/>
              </w:rPr>
              <w:lastRenderedPageBreak/>
              <w:t>Minimalna liczba studentów: 25</w:t>
            </w:r>
          </w:p>
          <w:p w:rsidR="00C40B09" w:rsidRPr="00D917EA" w:rsidRDefault="00F073E5" w:rsidP="00D917EA">
            <w:pPr>
              <w:spacing w:after="0" w:line="240" w:lineRule="auto"/>
              <w:jc w:val="both"/>
              <w:rPr>
                <w:rFonts w:ascii="Times" w:hAnsi="Times"/>
                <w:iCs/>
              </w:rPr>
            </w:pPr>
            <w:r w:rsidRPr="00D917EA">
              <w:rPr>
                <w:rFonts w:ascii="Times" w:hAnsi="Times" w:cs="Times New Roman"/>
              </w:rPr>
              <w:lastRenderedPageBreak/>
              <w:t>Maksymalna liczba studentów: 30</w:t>
            </w:r>
          </w:p>
        </w:tc>
      </w:tr>
      <w:tr w:rsidR="00C40B09" w:rsidRPr="00D917EA" w:rsidTr="00EA73A1">
        <w:trPr>
          <w:trHeight w:val="841"/>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lastRenderedPageBreak/>
              <w:t>Terminy i miejsca odbywania zajęć</w:t>
            </w:r>
          </w:p>
        </w:tc>
        <w:tc>
          <w:tcPr>
            <w:tcW w:w="6095" w:type="dxa"/>
          </w:tcPr>
          <w:p w:rsidR="00C40B09" w:rsidRPr="00D917EA" w:rsidRDefault="00C40B0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C40B09" w:rsidRPr="00D917EA" w:rsidRDefault="00EA73A1"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C40B09" w:rsidRPr="00D917EA">
        <w:trPr>
          <w:trHeight w:val="504"/>
        </w:trPr>
        <w:tc>
          <w:tcPr>
            <w:tcW w:w="3369" w:type="dxa"/>
            <w:vAlign w:val="center"/>
          </w:tcPr>
          <w:p w:rsidR="00C40B09" w:rsidRPr="00D917EA" w:rsidRDefault="00C40B0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C40B09" w:rsidRPr="00D917EA" w:rsidRDefault="00EA73A1"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C40B09" w:rsidRPr="00D917EA">
        <w:trPr>
          <w:trHeight w:val="2203"/>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EA73A1"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EA73A1" w:rsidRPr="00D917EA">
              <w:rPr>
                <w:rFonts w:ascii="Times" w:hAnsi="Times"/>
                <w:b/>
                <w:color w:val="000000"/>
              </w:rPr>
              <w:t xml:space="preserve"> student zna i rozumie:</w:t>
            </w:r>
          </w:p>
          <w:p w:rsidR="00EA73A1" w:rsidRPr="00D917EA" w:rsidRDefault="00EA73A1" w:rsidP="00D917EA">
            <w:pPr>
              <w:autoSpaceDE w:val="0"/>
              <w:autoSpaceDN w:val="0"/>
              <w:adjustRightInd w:val="0"/>
              <w:spacing w:after="0" w:line="240" w:lineRule="auto"/>
              <w:ind w:left="50" w:right="113"/>
              <w:jc w:val="both"/>
              <w:rPr>
                <w:rFonts w:ascii="Times" w:hAnsi="Times"/>
                <w:color w:val="000000"/>
              </w:rPr>
            </w:pPr>
            <w:r w:rsidRPr="00D917EA">
              <w:rPr>
                <w:rFonts w:ascii="Times" w:hAnsi="Times"/>
                <w:color w:val="000000"/>
              </w:rPr>
              <w:t>W1: wiedzę na temat znaczenia mikrobiomu przewodu pokarmowego dla zdrowia człowieka, korzyści i zagrożeń wynikających ze stosowania probiotyków, prebiotyków i synbiotyków oraz przeszczepiania mikrobiomu przewodu pokarmowego.</w:t>
            </w:r>
          </w:p>
          <w:p w:rsidR="00EA73A1"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EA73A1" w:rsidRPr="00D917EA">
              <w:rPr>
                <w:rFonts w:ascii="Times" w:hAnsi="Times"/>
                <w:b/>
                <w:color w:val="000000"/>
              </w:rPr>
              <w:t xml:space="preserve"> student potrafi:</w:t>
            </w:r>
          </w:p>
          <w:p w:rsidR="00EA73A1" w:rsidRPr="00D917EA" w:rsidRDefault="00EA73A1" w:rsidP="00D917EA">
            <w:pPr>
              <w:autoSpaceDE w:val="0"/>
              <w:autoSpaceDN w:val="0"/>
              <w:adjustRightInd w:val="0"/>
              <w:spacing w:after="0" w:line="240" w:lineRule="auto"/>
              <w:ind w:left="50" w:right="113"/>
              <w:jc w:val="both"/>
              <w:rPr>
                <w:rFonts w:ascii="Times" w:hAnsi="Times"/>
                <w:color w:val="000000"/>
              </w:rPr>
            </w:pPr>
            <w:r w:rsidRPr="00D917EA">
              <w:rPr>
                <w:rFonts w:ascii="Times" w:hAnsi="Times"/>
                <w:color w:val="000000"/>
              </w:rPr>
              <w:t>U1: przewidzieć konsekwencje stosowania probiotyków, prebiotyków, synbiotyków.</w:t>
            </w:r>
          </w:p>
          <w:p w:rsidR="00EA73A1" w:rsidRPr="00D917EA" w:rsidRDefault="00EA73A1" w:rsidP="00D917EA">
            <w:pPr>
              <w:autoSpaceDE w:val="0"/>
              <w:autoSpaceDN w:val="0"/>
              <w:adjustRightInd w:val="0"/>
              <w:spacing w:after="0" w:line="240" w:lineRule="auto"/>
              <w:ind w:left="50" w:right="113"/>
              <w:jc w:val="both"/>
              <w:rPr>
                <w:rFonts w:ascii="Times" w:hAnsi="Times"/>
                <w:color w:val="000000"/>
              </w:rPr>
            </w:pPr>
            <w:r w:rsidRPr="00D917EA">
              <w:rPr>
                <w:rFonts w:ascii="Times" w:hAnsi="Times"/>
                <w:color w:val="000000"/>
              </w:rPr>
              <w:t>U2: przewidzieć konsekwencje procedury przeszczepiania mikrobioty przewodu pokarmowego.</w:t>
            </w:r>
          </w:p>
          <w:p w:rsidR="00EA73A1"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EA73A1" w:rsidRPr="00D917EA">
              <w:rPr>
                <w:rFonts w:ascii="Times" w:hAnsi="Times"/>
                <w:b/>
                <w:color w:val="000000"/>
              </w:rPr>
              <w:t xml:space="preserve"> student gotów jest do:</w:t>
            </w:r>
          </w:p>
          <w:p w:rsidR="00C40B09" w:rsidRPr="00D917EA" w:rsidRDefault="00EA73A1" w:rsidP="00D917EA">
            <w:pPr>
              <w:autoSpaceDE w:val="0"/>
              <w:autoSpaceDN w:val="0"/>
              <w:adjustRightInd w:val="0"/>
              <w:spacing w:after="0" w:line="240" w:lineRule="auto"/>
              <w:ind w:left="459" w:right="113" w:hanging="409"/>
              <w:jc w:val="both"/>
              <w:rPr>
                <w:rFonts w:ascii="Times" w:hAnsi="Times"/>
                <w:color w:val="000000"/>
              </w:rPr>
            </w:pPr>
            <w:r w:rsidRPr="00D917EA">
              <w:rPr>
                <w:rFonts w:ascii="Times" w:hAnsi="Times"/>
                <w:color w:val="000000"/>
              </w:rPr>
              <w:t xml:space="preserve">K1: ciągłego dokształcania się zawodowego. </w:t>
            </w:r>
          </w:p>
        </w:tc>
      </w:tr>
      <w:tr w:rsidR="00C40B09" w:rsidRPr="00D917EA" w:rsidTr="00EA73A1">
        <w:trPr>
          <w:trHeight w:val="4191"/>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EA73A1" w:rsidRPr="00D917EA" w:rsidRDefault="00CF2461" w:rsidP="00D917EA">
            <w:pPr>
              <w:spacing w:after="0" w:line="240" w:lineRule="auto"/>
              <w:jc w:val="both"/>
              <w:rPr>
                <w:rFonts w:ascii="Times" w:hAnsi="Times"/>
              </w:rPr>
            </w:pPr>
            <w:r>
              <w:rPr>
                <w:rFonts w:ascii="Times New Roman" w:hAnsi="Times New Roman" w:cs="Times New Roman"/>
                <w:b/>
                <w:color w:val="000000"/>
              </w:rPr>
              <w:t>Seminaria</w:t>
            </w:r>
            <w:r w:rsidR="00C40B09" w:rsidRPr="00D917EA">
              <w:rPr>
                <w:rFonts w:ascii="Times" w:hAnsi="Times"/>
                <w:b/>
              </w:rPr>
              <w:t>:</w:t>
            </w:r>
            <w:r w:rsidR="00C40B09" w:rsidRPr="00D917EA">
              <w:rPr>
                <w:rFonts w:ascii="Times" w:hAnsi="Times"/>
              </w:rPr>
              <w:t xml:space="preserve"> </w:t>
            </w:r>
          </w:p>
          <w:p w:rsidR="00C40B09" w:rsidRPr="00D917EA" w:rsidRDefault="00C40B09" w:rsidP="00D917EA">
            <w:pPr>
              <w:spacing w:after="0" w:line="240" w:lineRule="auto"/>
              <w:jc w:val="both"/>
              <w:rPr>
                <w:rFonts w:ascii="Times" w:hAnsi="Times"/>
                <w:b/>
              </w:rPr>
            </w:pPr>
            <w:r w:rsidRPr="00D917EA">
              <w:rPr>
                <w:rFonts w:ascii="Times" w:hAnsi="Times"/>
              </w:rPr>
              <w:t xml:space="preserve">Podstawą do zaliczenia przedmiotu jest obecność na </w:t>
            </w:r>
            <w:r w:rsidR="00EA73A1" w:rsidRPr="00D917EA">
              <w:rPr>
                <w:rFonts w:ascii="Times" w:hAnsi="Times"/>
              </w:rPr>
              <w:t>wykładach</w:t>
            </w:r>
            <w:r w:rsidRPr="00D917EA">
              <w:rPr>
                <w:rFonts w:ascii="Times" w:hAnsi="Times"/>
              </w:rPr>
              <w:t xml:space="preserve"> oraz pozytywne zaliczenie quizu z wiedzy zdobytej na seminariach, przedstawionego w formie elektronicznej interaktywnej prezentacji na platformie Moodle.</w:t>
            </w:r>
          </w:p>
          <w:p w:rsidR="00C40B09" w:rsidRPr="00D917EA" w:rsidRDefault="00C40B09" w:rsidP="00D917EA">
            <w:pPr>
              <w:spacing w:after="0" w:line="240" w:lineRule="auto"/>
              <w:jc w:val="both"/>
              <w:rPr>
                <w:rFonts w:ascii="Times" w:hAnsi="Times"/>
              </w:rPr>
            </w:pPr>
          </w:p>
          <w:p w:rsidR="00C40B09" w:rsidRPr="00D917EA" w:rsidRDefault="00C40B0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w:t>
            </w:r>
            <w:r w:rsidR="00EA73A1" w:rsidRPr="00D917EA">
              <w:rPr>
                <w:rFonts w:ascii="Times" w:hAnsi="Times"/>
              </w:rPr>
              <w:t>, U1, U2</w:t>
            </w:r>
            <w:r w:rsidRPr="00D917EA">
              <w:rPr>
                <w:rFonts w:ascii="Times" w:hAnsi="Times"/>
              </w:rPr>
              <w:t>, K1)</w:t>
            </w:r>
          </w:p>
          <w:p w:rsidR="00C40B09" w:rsidRPr="00D917EA" w:rsidRDefault="00C40B0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40B09" w:rsidRPr="00D917EA">
              <w:tc>
                <w:tcPr>
                  <w:tcW w:w="282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pacing w:after="0" w:line="240" w:lineRule="auto"/>
                    <w:ind w:left="-535" w:firstLine="708"/>
                    <w:jc w:val="both"/>
                    <w:rPr>
                      <w:rFonts w:ascii="Times" w:hAnsi="Times"/>
                      <w:b/>
                      <w:bCs/>
                    </w:rPr>
                  </w:pPr>
                  <w:r w:rsidRPr="00D917EA">
                    <w:rPr>
                      <w:rFonts w:ascii="Times" w:hAnsi="Times"/>
                      <w:b/>
                      <w:bCs/>
                    </w:rPr>
                    <w:t>Ocena</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Bardzo 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Niedostateczny</w:t>
                  </w:r>
                </w:p>
              </w:tc>
            </w:tr>
          </w:tbl>
          <w:p w:rsidR="00C40B09" w:rsidRPr="00D917EA" w:rsidRDefault="00C40B09" w:rsidP="00D917EA">
            <w:pPr>
              <w:spacing w:after="0" w:line="240" w:lineRule="auto"/>
              <w:ind w:left="317"/>
              <w:jc w:val="both"/>
              <w:rPr>
                <w:rFonts w:ascii="Times" w:hAnsi="Times"/>
                <w:color w:val="000000"/>
              </w:rPr>
            </w:pPr>
          </w:p>
        </w:tc>
      </w:tr>
      <w:tr w:rsidR="00C40B09" w:rsidRPr="00D917EA">
        <w:trPr>
          <w:trHeight w:val="5381"/>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lastRenderedPageBreak/>
              <w:t>Zakres tematów (osobno dla danych form zajęć)</w:t>
            </w:r>
          </w:p>
        </w:tc>
        <w:tc>
          <w:tcPr>
            <w:tcW w:w="6095" w:type="dxa"/>
          </w:tcPr>
          <w:p w:rsidR="00C40B09" w:rsidRPr="00D917EA" w:rsidRDefault="00EA73A1"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Teamty </w:t>
            </w:r>
            <w:r w:rsidR="00CF2461">
              <w:rPr>
                <w:b/>
                <w:bCs/>
                <w:sz w:val="22"/>
                <w:szCs w:val="22"/>
              </w:rPr>
              <w:t>seminariów</w:t>
            </w:r>
            <w:r w:rsidR="00C40B09" w:rsidRPr="00D917EA">
              <w:rPr>
                <w:rFonts w:ascii="Times" w:hAnsi="Times"/>
                <w:b/>
                <w:bCs/>
                <w:sz w:val="22"/>
                <w:szCs w:val="22"/>
              </w:rPr>
              <w:t>:</w:t>
            </w:r>
          </w:p>
          <w:p w:rsidR="00C40B09" w:rsidRPr="00D917EA" w:rsidRDefault="00EA73A1" w:rsidP="00D917EA">
            <w:pPr>
              <w:spacing w:after="0" w:line="240" w:lineRule="auto"/>
              <w:jc w:val="both"/>
              <w:rPr>
                <w:rFonts w:ascii="Times" w:hAnsi="Times"/>
              </w:rPr>
            </w:pPr>
            <w:r w:rsidRPr="00D917EA">
              <w:rPr>
                <w:rFonts w:ascii="Times" w:hAnsi="Times"/>
              </w:rPr>
              <w:t xml:space="preserve">1. </w:t>
            </w:r>
            <w:r w:rsidR="00C40B09" w:rsidRPr="00D917EA">
              <w:rPr>
                <w:rFonts w:ascii="Times" w:hAnsi="Times"/>
              </w:rPr>
              <w:t>Mikrobiom przewodu pokarmowego, w tym nowo odkryte gatunki drobnoustrojów - dr n. med. Patrycja Zalas-Więcek (2 godziny).</w:t>
            </w:r>
          </w:p>
          <w:p w:rsidR="00C40B09" w:rsidRPr="00D917EA" w:rsidRDefault="00EA73A1" w:rsidP="00D917EA">
            <w:pPr>
              <w:spacing w:after="0" w:line="240" w:lineRule="auto"/>
              <w:jc w:val="both"/>
              <w:rPr>
                <w:rFonts w:ascii="Times" w:hAnsi="Times"/>
              </w:rPr>
            </w:pPr>
            <w:r w:rsidRPr="00D917EA">
              <w:rPr>
                <w:rFonts w:ascii="Times" w:hAnsi="Times"/>
              </w:rPr>
              <w:t xml:space="preserve">2. </w:t>
            </w:r>
            <w:r w:rsidR="00C40B09" w:rsidRPr="00D917EA">
              <w:rPr>
                <w:rFonts w:ascii="Times" w:hAnsi="Times"/>
              </w:rPr>
              <w:t xml:space="preserve">Mikrobiom przewodu pokarmowego i jego związek z chorobami nieinfekcyjnymi - </w:t>
            </w:r>
            <w:r w:rsidR="00C40B09" w:rsidRPr="00D917EA">
              <w:rPr>
                <w:rFonts w:ascii="Times" w:eastAsia="SimSun" w:hAnsi="Times"/>
              </w:rPr>
              <w:t>prof. dr hab.</w:t>
            </w:r>
            <w:r w:rsidR="00C40B09" w:rsidRPr="00D917EA">
              <w:rPr>
                <w:rFonts w:ascii="Times" w:hAnsi="Times"/>
                <w:bCs/>
              </w:rPr>
              <w:t xml:space="preserve"> n. med. Gospodarek - Komkowska </w:t>
            </w:r>
            <w:r w:rsidR="00C40B09" w:rsidRPr="00D917EA">
              <w:rPr>
                <w:rFonts w:ascii="Times" w:hAnsi="Times"/>
              </w:rPr>
              <w:t>(3 godziny).</w:t>
            </w:r>
          </w:p>
          <w:p w:rsidR="00C40B09" w:rsidRPr="00D917EA" w:rsidRDefault="00EA73A1" w:rsidP="00D917EA">
            <w:pPr>
              <w:spacing w:after="0" w:line="240" w:lineRule="auto"/>
              <w:jc w:val="both"/>
              <w:rPr>
                <w:rFonts w:ascii="Times" w:hAnsi="Times"/>
              </w:rPr>
            </w:pPr>
            <w:r w:rsidRPr="00D917EA">
              <w:rPr>
                <w:rFonts w:ascii="Times" w:hAnsi="Times"/>
              </w:rPr>
              <w:t xml:space="preserve">3. </w:t>
            </w:r>
            <w:r w:rsidR="00C40B09" w:rsidRPr="00D917EA">
              <w:rPr>
                <w:rFonts w:ascii="Times" w:hAnsi="Times"/>
              </w:rPr>
              <w:t>Przeszczepianie mikrobiomu przewodu pokarmowego, a kolonizacja i zakażenia wywołane przez wielolekooporne enterokoki i pałeczki Gram-ujemne - dr n. med. Patrycja Zalas-Więcek (2 godziny).</w:t>
            </w:r>
          </w:p>
          <w:p w:rsidR="00C40B09" w:rsidRPr="00D917EA" w:rsidRDefault="00EA73A1" w:rsidP="00D917EA">
            <w:pPr>
              <w:spacing w:after="0" w:line="240" w:lineRule="auto"/>
              <w:jc w:val="both"/>
              <w:rPr>
                <w:rFonts w:ascii="Times" w:hAnsi="Times"/>
              </w:rPr>
            </w:pPr>
            <w:r w:rsidRPr="00D917EA">
              <w:rPr>
                <w:rFonts w:ascii="Times" w:hAnsi="Times"/>
              </w:rPr>
              <w:t xml:space="preserve">4. </w:t>
            </w:r>
            <w:r w:rsidR="00C40B09" w:rsidRPr="00D917EA">
              <w:rPr>
                <w:rFonts w:ascii="Times" w:hAnsi="Times"/>
              </w:rPr>
              <w:t xml:space="preserve">Przeszczepianie mikrobiomu przewodu pokarmowego, a kolonizacja i zakażenia wywołane przez </w:t>
            </w:r>
            <w:r w:rsidR="00C40B09" w:rsidRPr="00D917EA">
              <w:rPr>
                <w:rFonts w:ascii="Times" w:hAnsi="Times"/>
                <w:i/>
              </w:rPr>
              <w:t>Clostridioides difficile</w:t>
            </w:r>
            <w:r w:rsidR="00C40B09" w:rsidRPr="00D917EA">
              <w:rPr>
                <w:rFonts w:ascii="Times" w:hAnsi="Times"/>
              </w:rPr>
              <w:t xml:space="preserve"> - dr n. med. Agnieszka Mikucka (2 godziny)</w:t>
            </w:r>
          </w:p>
          <w:p w:rsidR="00C40B09" w:rsidRPr="00D917EA" w:rsidRDefault="00EA73A1" w:rsidP="00D917EA">
            <w:pPr>
              <w:spacing w:after="0" w:line="240" w:lineRule="auto"/>
              <w:jc w:val="both"/>
              <w:rPr>
                <w:rFonts w:ascii="Times" w:hAnsi="Times"/>
              </w:rPr>
            </w:pPr>
            <w:r w:rsidRPr="00D917EA">
              <w:rPr>
                <w:rFonts w:ascii="Times" w:hAnsi="Times"/>
              </w:rPr>
              <w:t xml:space="preserve">5. </w:t>
            </w:r>
            <w:r w:rsidR="00C40B09" w:rsidRPr="00D917EA">
              <w:rPr>
                <w:rFonts w:ascii="Times" w:hAnsi="Times"/>
              </w:rPr>
              <w:t>Probiotyki, prebiotyki i synbiotyki - zalety i wady ich stosowania - dr n. med. Anna Budzyńska (2 godziny).</w:t>
            </w:r>
          </w:p>
          <w:p w:rsidR="00C40B09" w:rsidRPr="00D917EA" w:rsidRDefault="00EA73A1" w:rsidP="00D917EA">
            <w:pPr>
              <w:spacing w:after="0" w:line="240" w:lineRule="auto"/>
              <w:jc w:val="both"/>
              <w:rPr>
                <w:rFonts w:ascii="Times" w:hAnsi="Times"/>
              </w:rPr>
            </w:pPr>
            <w:r w:rsidRPr="00D917EA">
              <w:rPr>
                <w:rFonts w:ascii="Times" w:hAnsi="Times"/>
                <w:i/>
              </w:rPr>
              <w:t xml:space="preserve">6. </w:t>
            </w:r>
            <w:r w:rsidR="00C40B09" w:rsidRPr="00D917EA">
              <w:rPr>
                <w:rFonts w:ascii="Times" w:hAnsi="Times"/>
                <w:i/>
              </w:rPr>
              <w:t>Saccharomyces</w:t>
            </w:r>
            <w:r w:rsidR="00C40B09" w:rsidRPr="00D917EA">
              <w:rPr>
                <w:rFonts w:ascii="Times" w:hAnsi="Times"/>
              </w:rPr>
              <w:t xml:space="preserve"> spp. - korzyści i zagrożenia. Zakażenia grzybicze przewodu pokarmowego - dr n. med. Małgorzata Prażyńska (2 godziny).</w:t>
            </w:r>
          </w:p>
          <w:p w:rsidR="00C40B09" w:rsidRPr="00D917EA" w:rsidRDefault="00EA73A1" w:rsidP="00D917EA">
            <w:pPr>
              <w:spacing w:after="0" w:line="240" w:lineRule="auto"/>
              <w:jc w:val="both"/>
              <w:rPr>
                <w:rFonts w:ascii="Times" w:hAnsi="Times"/>
              </w:rPr>
            </w:pPr>
            <w:r w:rsidRPr="00D917EA">
              <w:rPr>
                <w:rFonts w:ascii="Times" w:hAnsi="Times"/>
              </w:rPr>
              <w:t xml:space="preserve">7. </w:t>
            </w:r>
            <w:r w:rsidR="00C40B09" w:rsidRPr="00D917EA">
              <w:rPr>
                <w:rFonts w:ascii="Times" w:hAnsi="Times"/>
              </w:rPr>
              <w:t>Biofilm jako składnik mikrobiomu przewodu pokarmowego - dr n. med. Joanna Kwiecińska-Piróg (2 godziny).</w:t>
            </w:r>
          </w:p>
        </w:tc>
      </w:tr>
      <w:tr w:rsidR="00C40B09" w:rsidRPr="00D917EA" w:rsidTr="00EA73A1">
        <w:trPr>
          <w:trHeight w:val="402"/>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C40B09" w:rsidRPr="00D917EA" w:rsidRDefault="00EA73A1"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C40B09" w:rsidRPr="00D917EA">
        <w:trPr>
          <w:trHeight w:val="336"/>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C40B09" w:rsidRPr="00D917EA" w:rsidRDefault="00C40B0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C40B09" w:rsidRPr="00D917EA" w:rsidRDefault="00C40B0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5" w:name="_Toc435613839"/>
      <w:r w:rsidRPr="00D917EA">
        <w:rPr>
          <w:u w:val="single"/>
        </w:rPr>
        <w:lastRenderedPageBreak/>
        <w:t>29. Nowe i powracające patogeny w zakażeniach u człowieka</w:t>
      </w:r>
      <w:bookmarkEnd w:id="55"/>
    </w:p>
    <w:p w:rsidR="00D1018D" w:rsidRPr="00D917EA" w:rsidRDefault="00D1018D" w:rsidP="00D917EA">
      <w:pPr>
        <w:spacing w:after="120" w:line="240" w:lineRule="auto"/>
        <w:contextualSpacing/>
        <w:jc w:val="both"/>
        <w:outlineLvl w:val="0"/>
        <w:rPr>
          <w:rFonts w:ascii="Times" w:hAnsi="Times"/>
          <w:b/>
          <w:sz w:val="16"/>
          <w:szCs w:val="16"/>
        </w:rPr>
      </w:pPr>
    </w:p>
    <w:p w:rsidR="00D1018D" w:rsidRPr="00D917EA" w:rsidRDefault="00D1018D" w:rsidP="00D917EA">
      <w:pPr>
        <w:spacing w:after="120" w:line="240" w:lineRule="auto"/>
        <w:contextualSpacing/>
        <w:jc w:val="both"/>
        <w:outlineLvl w:val="0"/>
        <w:rPr>
          <w:rFonts w:ascii="Times" w:hAnsi="Times"/>
          <w:b/>
          <w:sz w:val="16"/>
          <w:szCs w:val="16"/>
        </w:rPr>
      </w:pPr>
    </w:p>
    <w:p w:rsidR="00033E49" w:rsidRPr="00D917EA" w:rsidRDefault="00D1018D" w:rsidP="00D917EA">
      <w:pPr>
        <w:spacing w:after="120" w:line="240" w:lineRule="auto"/>
        <w:contextualSpacing/>
        <w:jc w:val="both"/>
        <w:outlineLvl w:val="0"/>
        <w:rPr>
          <w:rFonts w:ascii="Times" w:hAnsi="Times"/>
          <w:b/>
        </w:rPr>
      </w:pPr>
      <w:r w:rsidRPr="00D917EA">
        <w:rPr>
          <w:rFonts w:ascii="Times" w:hAnsi="Times"/>
          <w:b/>
        </w:rPr>
        <w:t xml:space="preserve">A) </w:t>
      </w:r>
      <w:r w:rsidR="00033E4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p>
          <w:p w:rsidR="00033E49" w:rsidRPr="00D917EA" w:rsidRDefault="00033E49" w:rsidP="00D917EA">
            <w:pPr>
              <w:spacing w:after="0" w:line="240" w:lineRule="auto"/>
              <w:jc w:val="both"/>
              <w:rPr>
                <w:rFonts w:ascii="Times" w:hAnsi="Times"/>
                <w:b/>
              </w:rPr>
            </w:pPr>
            <w:r w:rsidRPr="00D917EA">
              <w:rPr>
                <w:rFonts w:ascii="Times" w:hAnsi="Times"/>
                <w:b/>
              </w:rPr>
              <w:t>Nazwa pola</w:t>
            </w:r>
          </w:p>
          <w:p w:rsidR="00033E49" w:rsidRPr="00D917EA" w:rsidRDefault="00033E49" w:rsidP="00D917EA">
            <w:pPr>
              <w:spacing w:after="0" w:line="240" w:lineRule="auto"/>
              <w:jc w:val="both"/>
              <w:rPr>
                <w:rFonts w:ascii="Times" w:hAnsi="Times"/>
                <w:b/>
              </w:rPr>
            </w:pPr>
          </w:p>
        </w:tc>
        <w:tc>
          <w:tcPr>
            <w:tcW w:w="6095" w:type="dxa"/>
          </w:tcPr>
          <w:p w:rsidR="00033E49" w:rsidRPr="00D917EA" w:rsidRDefault="00033E49" w:rsidP="00D917EA">
            <w:pPr>
              <w:spacing w:after="0" w:line="240" w:lineRule="auto"/>
              <w:jc w:val="center"/>
              <w:rPr>
                <w:rFonts w:ascii="Times" w:hAnsi="Times"/>
                <w:b/>
              </w:rPr>
            </w:pPr>
          </w:p>
          <w:p w:rsidR="00033E49" w:rsidRPr="00D917EA" w:rsidRDefault="00033E49" w:rsidP="00D917EA">
            <w:pPr>
              <w:spacing w:after="0" w:line="240" w:lineRule="auto"/>
              <w:jc w:val="center"/>
              <w:rPr>
                <w:rFonts w:ascii="Times" w:hAnsi="Times"/>
                <w:b/>
              </w:rPr>
            </w:pPr>
            <w:r w:rsidRPr="00D917EA">
              <w:rPr>
                <w:rFonts w:ascii="Times" w:hAnsi="Times"/>
                <w:b/>
              </w:rPr>
              <w:t>Komentarz</w:t>
            </w:r>
          </w:p>
        </w:tc>
      </w:tr>
      <w:tr w:rsidR="00033E49" w:rsidRPr="00543BF2"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033E49" w:rsidRPr="00D917EA" w:rsidRDefault="00033E49" w:rsidP="00D917EA">
            <w:pPr>
              <w:spacing w:after="0" w:line="240" w:lineRule="auto"/>
              <w:jc w:val="center"/>
              <w:rPr>
                <w:rFonts w:ascii="Times" w:hAnsi="Times"/>
                <w:b/>
                <w:bCs/>
              </w:rPr>
            </w:pPr>
            <w:r w:rsidRPr="00D917EA">
              <w:rPr>
                <w:rFonts w:ascii="Times" w:hAnsi="Times"/>
                <w:b/>
                <w:bCs/>
              </w:rPr>
              <w:t>Nowe i powracające patogeny w zakażeniach u człowieka</w:t>
            </w:r>
          </w:p>
          <w:p w:rsidR="00033E49" w:rsidRPr="00D917EA" w:rsidRDefault="00192685"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033E49" w:rsidRPr="00D917EA">
              <w:rPr>
                <w:rFonts w:ascii="Times" w:hAnsi="Times"/>
                <w:b/>
                <w:bCs/>
                <w:lang w:val="en-US"/>
              </w:rPr>
              <w:t>Emerging and re-emerging pathogens in human infections</w:t>
            </w:r>
            <w:r w:rsidRPr="00D917EA">
              <w:rPr>
                <w:rFonts w:ascii="Times" w:hAnsi="Times"/>
                <w:b/>
                <w:bCs/>
                <w:lang w:val="en-US"/>
              </w:rPr>
              <w:t>)</w:t>
            </w:r>
          </w:p>
        </w:tc>
      </w:tr>
      <w:tr w:rsidR="00033E49" w:rsidRPr="00D917EA" w:rsidTr="00697865">
        <w:trPr>
          <w:trHeight w:val="1156"/>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033E4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033E49" w:rsidRPr="00D917EA">
              <w:rPr>
                <w:rFonts w:ascii="Times" w:hAnsi="Times"/>
                <w:b/>
              </w:rPr>
              <w:t xml:space="preserve"> Mikrobiologii</w:t>
            </w:r>
          </w:p>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033E49" w:rsidRPr="00D917EA" w:rsidTr="00033E49">
        <w:trPr>
          <w:trHeight w:val="467"/>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033E49" w:rsidRPr="00D917EA" w:rsidRDefault="00033E49" w:rsidP="00D917EA">
            <w:pPr>
              <w:pStyle w:val="Default"/>
              <w:widowControl w:val="0"/>
              <w:ind w:left="601"/>
              <w:jc w:val="center"/>
              <w:rPr>
                <w:rFonts w:ascii="Times" w:hAnsi="Times"/>
                <w:b/>
                <w:sz w:val="22"/>
              </w:rPr>
            </w:pPr>
            <w:r w:rsidRPr="00D917EA">
              <w:rPr>
                <w:rFonts w:ascii="Times" w:hAnsi="Times"/>
                <w:b/>
                <w:bCs/>
                <w:lang w:val="pt-BR"/>
              </w:rPr>
              <w:t>1716-A–ZF- NPATOG</w:t>
            </w:r>
          </w:p>
        </w:tc>
      </w:tr>
      <w:tr w:rsidR="00033E49" w:rsidRPr="00D917EA" w:rsidTr="00033E49">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033E49" w:rsidRPr="00D917EA" w:rsidRDefault="00033E4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033E49" w:rsidRPr="00D917EA" w:rsidTr="00697865">
        <w:trPr>
          <w:trHeight w:val="300"/>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Liczba punktów ECTS</w:t>
            </w:r>
          </w:p>
        </w:tc>
        <w:tc>
          <w:tcPr>
            <w:tcW w:w="6095" w:type="dxa"/>
          </w:tcPr>
          <w:p w:rsidR="00033E49" w:rsidRPr="00D917EA" w:rsidRDefault="00033E4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033E49" w:rsidRPr="00D917EA" w:rsidTr="00697865">
        <w:trPr>
          <w:trHeight w:val="406"/>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033E49" w:rsidRPr="00D917EA" w:rsidTr="00697865">
        <w:trPr>
          <w:trHeight w:val="338"/>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033E49" w:rsidRPr="00D917EA" w:rsidRDefault="000A10E4"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033E49" w:rsidRPr="00D917EA" w:rsidTr="00697865">
        <w:trPr>
          <w:trHeight w:val="2258"/>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lastRenderedPageBreak/>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033E4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033E49" w:rsidRPr="00D917EA" w:rsidTr="00697865">
        <w:trPr>
          <w:trHeight w:val="700"/>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0A10E4" w:rsidRPr="00D917EA" w:rsidRDefault="000A10E4" w:rsidP="00D917EA">
            <w:pPr>
              <w:autoSpaceDE w:val="0"/>
              <w:autoSpaceDN w:val="0"/>
              <w:adjustRightInd w:val="0"/>
              <w:spacing w:after="0" w:line="240" w:lineRule="auto"/>
              <w:ind w:left="-52"/>
              <w:jc w:val="both"/>
              <w:rPr>
                <w:rFonts w:ascii="Times" w:hAnsi="Times"/>
                <w:b/>
              </w:rPr>
            </w:pPr>
            <w:r w:rsidRPr="00D917EA">
              <w:rPr>
                <w:rFonts w:ascii="Times" w:hAnsi="Times"/>
                <w:b/>
              </w:rPr>
              <w:t>Student zna i rozumie:</w:t>
            </w:r>
          </w:p>
          <w:p w:rsidR="00033E49" w:rsidRPr="00D917EA" w:rsidRDefault="00033E49" w:rsidP="00D917EA">
            <w:pPr>
              <w:autoSpaceDE w:val="0"/>
              <w:autoSpaceDN w:val="0"/>
              <w:adjustRightInd w:val="0"/>
              <w:spacing w:after="0" w:line="240" w:lineRule="auto"/>
              <w:jc w:val="both"/>
              <w:rPr>
                <w:rFonts w:ascii="Times" w:hAnsi="Times"/>
              </w:rPr>
            </w:pPr>
            <w:r w:rsidRPr="00D917EA">
              <w:rPr>
                <w:rFonts w:ascii="Times" w:hAnsi="Times"/>
              </w:rPr>
              <w:t xml:space="preserve">W1: </w:t>
            </w:r>
            <w:r w:rsidRPr="00D917EA">
              <w:rPr>
                <w:rFonts w:ascii="Times" w:hAnsi="Times"/>
                <w:color w:val="000000"/>
              </w:rPr>
              <w:t>nowe drobnoustroje dotychczas uważane za niepatogenne oraz znane drobnoustroje i zmiany jakie zachodzą w ich chorobotwórczości, nabywaniu oporności na antybiotyki, epidemiologii</w:t>
            </w:r>
            <w:r w:rsidR="00BE0150" w:rsidRPr="00D917EA">
              <w:rPr>
                <w:rFonts w:ascii="Times" w:hAnsi="Times"/>
              </w:rPr>
              <w:t>.</w:t>
            </w:r>
          </w:p>
          <w:p w:rsidR="00033E49" w:rsidRPr="00D917EA" w:rsidRDefault="00033E49" w:rsidP="00D917EA">
            <w:pPr>
              <w:autoSpaceDE w:val="0"/>
              <w:autoSpaceDN w:val="0"/>
              <w:adjustRightInd w:val="0"/>
              <w:spacing w:after="0" w:line="240" w:lineRule="auto"/>
              <w:jc w:val="both"/>
              <w:rPr>
                <w:rFonts w:ascii="Times" w:hAnsi="Times"/>
              </w:rPr>
            </w:pPr>
            <w:r w:rsidRPr="00D917EA">
              <w:rPr>
                <w:rFonts w:ascii="Times" w:hAnsi="Times"/>
              </w:rPr>
              <w:t xml:space="preserve">W2: </w:t>
            </w:r>
            <w:r w:rsidRPr="00D917EA">
              <w:rPr>
                <w:rFonts w:ascii="Times" w:hAnsi="Times"/>
                <w:color w:val="000000"/>
              </w:rPr>
              <w:t>chorobotwórczość  wybranych drobnoustrojów, wymienia ich czynniki wirulencji</w:t>
            </w:r>
            <w:r w:rsidRPr="00D917EA">
              <w:rPr>
                <w:rFonts w:ascii="Times" w:hAnsi="Times"/>
              </w:rPr>
              <w:t xml:space="preserve"> oraz metody diagnostyczne ich rozpoznawania</w:t>
            </w:r>
            <w:r w:rsidR="00BE0150" w:rsidRPr="00D917EA">
              <w:rPr>
                <w:rFonts w:ascii="Times" w:hAnsi="Times"/>
              </w:rPr>
              <w:t>.</w:t>
            </w:r>
          </w:p>
        </w:tc>
      </w:tr>
      <w:tr w:rsidR="00033E49" w:rsidRPr="00D917EA" w:rsidTr="00697865">
        <w:trPr>
          <w:trHeight w:val="554"/>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0A10E4" w:rsidRPr="00D917EA" w:rsidRDefault="000A10E4" w:rsidP="00D917EA">
            <w:pPr>
              <w:autoSpaceDE w:val="0"/>
              <w:autoSpaceDN w:val="0"/>
              <w:adjustRightInd w:val="0"/>
              <w:spacing w:after="0" w:line="240" w:lineRule="auto"/>
              <w:ind w:left="459" w:hanging="426"/>
              <w:jc w:val="both"/>
              <w:rPr>
                <w:rFonts w:ascii="Times" w:hAnsi="Times"/>
                <w:b/>
              </w:rPr>
            </w:pPr>
            <w:r w:rsidRPr="00D917EA">
              <w:rPr>
                <w:rFonts w:ascii="Times" w:hAnsi="Times"/>
                <w:b/>
              </w:rPr>
              <w:t>Student potrafi:</w:t>
            </w:r>
          </w:p>
          <w:p w:rsidR="00033E49" w:rsidRPr="00D917EA" w:rsidRDefault="00033E49" w:rsidP="00D917EA">
            <w:pPr>
              <w:autoSpaceDE w:val="0"/>
              <w:autoSpaceDN w:val="0"/>
              <w:adjustRightInd w:val="0"/>
              <w:spacing w:after="0" w:line="240" w:lineRule="auto"/>
              <w:ind w:left="33"/>
              <w:jc w:val="both"/>
              <w:rPr>
                <w:rFonts w:ascii="Times" w:hAnsi="Times"/>
              </w:rPr>
            </w:pPr>
            <w:r w:rsidRPr="00D917EA">
              <w:rPr>
                <w:rFonts w:ascii="Times" w:hAnsi="Times"/>
              </w:rPr>
              <w:t>U1: prawidłowo ocenić zmiany jakie zachodzą w drobnoustrojach i podać jakie są tego przyczyny</w:t>
            </w:r>
            <w:r w:rsidR="00BE0150" w:rsidRPr="00D917EA">
              <w:rPr>
                <w:rFonts w:ascii="Times" w:hAnsi="Times"/>
              </w:rPr>
              <w:t>.</w:t>
            </w:r>
          </w:p>
        </w:tc>
      </w:tr>
      <w:tr w:rsidR="00033E49" w:rsidRPr="00D917EA" w:rsidTr="00697865">
        <w:trPr>
          <w:trHeight w:val="794"/>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0A10E4" w:rsidRPr="00D917EA" w:rsidRDefault="000A10E4"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033E49" w:rsidRPr="00D917EA" w:rsidRDefault="00033E49" w:rsidP="00D917EA">
            <w:pPr>
              <w:autoSpaceDE w:val="0"/>
              <w:autoSpaceDN w:val="0"/>
              <w:adjustRightInd w:val="0"/>
              <w:spacing w:after="0" w:line="240" w:lineRule="auto"/>
              <w:ind w:right="113"/>
              <w:jc w:val="both"/>
              <w:rPr>
                <w:rFonts w:ascii="Times" w:hAnsi="Times"/>
              </w:rPr>
            </w:pPr>
            <w:r w:rsidRPr="00D917EA">
              <w:rPr>
                <w:rFonts w:ascii="Times" w:hAnsi="Times"/>
                <w:iCs/>
              </w:rPr>
              <w:t xml:space="preserve">K1: </w:t>
            </w:r>
            <w:r w:rsidRPr="00D917EA">
              <w:rPr>
                <w:rFonts w:ascii="Times" w:hAnsi="Times"/>
              </w:rPr>
              <w:t>rozumie potrzebę ciągłego dokształcania się zawodowego</w:t>
            </w:r>
            <w:r w:rsidR="000A10E4" w:rsidRPr="00D917EA">
              <w:rPr>
                <w:rFonts w:ascii="Times" w:hAnsi="Times"/>
              </w:rPr>
              <w:t>.</w:t>
            </w:r>
            <w:r w:rsidRPr="00D917EA">
              <w:rPr>
                <w:rFonts w:ascii="Times" w:hAnsi="Times"/>
              </w:rPr>
              <w:t xml:space="preserve"> </w:t>
            </w:r>
          </w:p>
          <w:p w:rsidR="00033E49" w:rsidRPr="00D917EA" w:rsidRDefault="00033E49" w:rsidP="00D917EA">
            <w:pPr>
              <w:autoSpaceDE w:val="0"/>
              <w:autoSpaceDN w:val="0"/>
              <w:adjustRightInd w:val="0"/>
              <w:spacing w:after="0" w:line="240" w:lineRule="auto"/>
              <w:ind w:right="113"/>
              <w:jc w:val="both"/>
              <w:rPr>
                <w:rFonts w:ascii="Times" w:hAnsi="Times"/>
                <w:strike/>
              </w:rPr>
            </w:pPr>
            <w:r w:rsidRPr="00D917EA">
              <w:rPr>
                <w:rFonts w:ascii="Times" w:hAnsi="Times"/>
              </w:rPr>
              <w:t>K2: potrafi pracować w grupie i współ</w:t>
            </w:r>
            <w:r w:rsidR="000A10E4" w:rsidRPr="00D917EA">
              <w:rPr>
                <w:rFonts w:ascii="Times" w:hAnsi="Times"/>
              </w:rPr>
              <w:t xml:space="preserve">pracuje z członkami zespołu. </w:t>
            </w:r>
          </w:p>
        </w:tc>
      </w:tr>
      <w:tr w:rsidR="00033E49" w:rsidRPr="00D917EA" w:rsidTr="00697865">
        <w:trPr>
          <w:trHeight w:val="2792"/>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033E4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033E49" w:rsidRPr="00D917EA" w:rsidTr="000A10E4">
        <w:trPr>
          <w:trHeight w:val="429"/>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033E49" w:rsidRPr="00D917EA" w:rsidRDefault="00033E4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podstaw mikrobiologii.</w:t>
            </w:r>
          </w:p>
        </w:tc>
      </w:tr>
      <w:tr w:rsidR="00033E49" w:rsidRPr="00D917EA" w:rsidTr="00697865">
        <w:trPr>
          <w:trHeight w:val="1136"/>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033E49" w:rsidRPr="00D917EA" w:rsidRDefault="00033E49" w:rsidP="00D917EA">
            <w:pPr>
              <w:spacing w:after="0" w:line="240" w:lineRule="auto"/>
              <w:jc w:val="both"/>
              <w:rPr>
                <w:rFonts w:ascii="Times" w:hAnsi="Times"/>
              </w:rPr>
            </w:pPr>
            <w:r w:rsidRPr="00D917EA">
              <w:rPr>
                <w:rFonts w:ascii="Times" w:hAnsi="Times"/>
              </w:rPr>
              <w:t>Seminariua fakultatywne dotyczą ważnych drobnoustrojów uznanych za patogeny człowieka oraz nowych gatunków wywołujących coraz częściej zakażenia u ludzi, a dotychczas uważanych za niechorobotwórcze izolowane ze środowiska naturalnego.</w:t>
            </w:r>
          </w:p>
        </w:tc>
      </w:tr>
      <w:tr w:rsidR="00033E49" w:rsidRPr="00D917EA" w:rsidTr="000A10E4">
        <w:trPr>
          <w:trHeight w:val="1760"/>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033E49" w:rsidRPr="00D917EA" w:rsidRDefault="00CF2461" w:rsidP="00D917EA">
            <w:pPr>
              <w:pStyle w:val="NormalnyWeb"/>
              <w:spacing w:before="0" w:beforeAutospacing="0" w:after="0" w:afterAutospacing="0"/>
              <w:jc w:val="both"/>
              <w:rPr>
                <w:rFonts w:ascii="Times" w:hAnsi="Times"/>
                <w:sz w:val="22"/>
                <w:szCs w:val="22"/>
              </w:rPr>
            </w:pPr>
            <w:r>
              <w:rPr>
                <w:b/>
                <w:sz w:val="22"/>
                <w:szCs w:val="22"/>
              </w:rPr>
              <w:t>Seminaria</w:t>
            </w:r>
            <w:r w:rsidR="000A10E4" w:rsidRPr="00D917EA">
              <w:rPr>
                <w:rFonts w:ascii="Times" w:hAnsi="Times"/>
                <w:sz w:val="22"/>
                <w:szCs w:val="22"/>
              </w:rPr>
              <w:t>:</w:t>
            </w:r>
          </w:p>
          <w:p w:rsidR="00033E49" w:rsidRPr="00D917EA" w:rsidRDefault="00033E49" w:rsidP="00CF2461">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CF2461">
              <w:rPr>
                <w:sz w:val="22"/>
                <w:szCs w:val="22"/>
              </w:rPr>
              <w:t>seminariów</w:t>
            </w:r>
            <w:r w:rsidRPr="00D917EA">
              <w:rPr>
                <w:rFonts w:ascii="Times" w:hAnsi="Times"/>
                <w:sz w:val="22"/>
                <w:szCs w:val="22"/>
              </w:rPr>
              <w:t xml:space="preserve"> fakultatywnych: „Nowe i powracające patogeny w zakażeniach u człowieka” jest poszerzenie wiedzy o nowe, mniej znane gatunki drobnoustrojów istotnych w zakażeniach u człowieka, zmian jakie zachodzą w klasyfikacji drobnoustrojów, ich chorobotwórczości, lekooporności i przyczyn tego zjawiska.</w:t>
            </w:r>
          </w:p>
        </w:tc>
      </w:tr>
      <w:tr w:rsidR="00033E49" w:rsidRPr="00D917EA" w:rsidTr="00697865">
        <w:trPr>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033E49" w:rsidRPr="00175848" w:rsidRDefault="00033E49" w:rsidP="00D917EA">
            <w:pPr>
              <w:pStyle w:val="Akapitzlist10"/>
              <w:suppressAutoHyphens w:val="0"/>
              <w:spacing w:after="0" w:line="240" w:lineRule="auto"/>
              <w:jc w:val="both"/>
              <w:rPr>
                <w:rFonts w:ascii="Times" w:hAnsi="Times" w:cs="Times New Roman"/>
                <w:b/>
                <w:bCs/>
                <w:lang w:val="en-US"/>
              </w:rPr>
            </w:pPr>
            <w:r w:rsidRPr="00175848">
              <w:rPr>
                <w:rFonts w:ascii="Times" w:hAnsi="Times" w:cs="Times New Roman"/>
                <w:b/>
                <w:bCs/>
                <w:lang w:val="en-US"/>
              </w:rPr>
              <w:t xml:space="preserve">Literatura podstawowa: </w:t>
            </w:r>
          </w:p>
          <w:p w:rsidR="00033E49" w:rsidRPr="00175848" w:rsidRDefault="000A10E4" w:rsidP="00D917EA">
            <w:pPr>
              <w:spacing w:after="0" w:line="240" w:lineRule="auto"/>
              <w:jc w:val="both"/>
              <w:rPr>
                <w:rFonts w:ascii="Times" w:hAnsi="Times"/>
                <w:lang w:val="en-US"/>
              </w:rPr>
            </w:pPr>
            <w:r w:rsidRPr="00D917EA">
              <w:rPr>
                <w:rFonts w:ascii="Times" w:hAnsi="Times"/>
                <w:lang w:val="en-US"/>
              </w:rPr>
              <w:t xml:space="preserve">1. </w:t>
            </w:r>
            <w:r w:rsidR="00033E49" w:rsidRPr="00D917EA">
              <w:rPr>
                <w:rFonts w:ascii="Times" w:hAnsi="Times"/>
                <w:lang w:val="en-US"/>
              </w:rPr>
              <w:t xml:space="preserve">Aldeolu M., Alnajar S., Naushad S., Gupta R.: Genome-based </w:t>
            </w:r>
            <w:r w:rsidR="00033E49" w:rsidRPr="00D917EA">
              <w:rPr>
                <w:rFonts w:ascii="Times" w:hAnsi="Times"/>
                <w:lang w:val="en-US"/>
              </w:rPr>
              <w:lastRenderedPageBreak/>
              <w:t xml:space="preserve">phylogeny and taxonomy of the </w:t>
            </w:r>
            <w:r w:rsidR="00033E49" w:rsidRPr="00D917EA">
              <w:rPr>
                <w:rFonts w:ascii="Times" w:hAnsi="Times"/>
                <w:i/>
                <w:lang w:val="en-US"/>
              </w:rPr>
              <w:t>Enterobacteriales</w:t>
            </w:r>
            <w:r w:rsidR="00033E49" w:rsidRPr="00D917EA">
              <w:rPr>
                <w:rFonts w:ascii="Times" w:hAnsi="Times"/>
                <w:lang w:val="en-US"/>
              </w:rPr>
              <w:t xml:space="preserve">”: proposal for </w:t>
            </w:r>
            <w:r w:rsidR="00033E49" w:rsidRPr="00D917EA">
              <w:rPr>
                <w:rFonts w:ascii="Times" w:hAnsi="Times"/>
                <w:i/>
                <w:lang w:val="en-US"/>
              </w:rPr>
              <w:t>Enterobacteriales</w:t>
            </w:r>
            <w:r w:rsidR="00033E49" w:rsidRPr="00D917EA">
              <w:rPr>
                <w:rFonts w:ascii="Times" w:hAnsi="Times"/>
                <w:lang w:val="en-US"/>
              </w:rPr>
              <w:t xml:space="preserve"> ord nov divided into the families </w:t>
            </w:r>
            <w:r w:rsidR="00033E49" w:rsidRPr="00D917EA">
              <w:rPr>
                <w:rFonts w:ascii="Times" w:hAnsi="Times"/>
                <w:i/>
                <w:lang w:val="en-US"/>
              </w:rPr>
              <w:t>Enterobacteriaceae</w:t>
            </w:r>
            <w:r w:rsidR="00033E49" w:rsidRPr="00D917EA">
              <w:rPr>
                <w:rFonts w:ascii="Times" w:hAnsi="Times"/>
                <w:lang w:val="en-US"/>
              </w:rPr>
              <w:t xml:space="preserve">, </w:t>
            </w:r>
            <w:r w:rsidR="00033E49" w:rsidRPr="00D917EA">
              <w:rPr>
                <w:rFonts w:ascii="Times" w:hAnsi="Times"/>
                <w:i/>
                <w:lang w:val="en-US"/>
              </w:rPr>
              <w:t>Erwiniaceae</w:t>
            </w:r>
            <w:r w:rsidR="00033E49" w:rsidRPr="00D917EA">
              <w:rPr>
                <w:rFonts w:ascii="Times" w:hAnsi="Times"/>
                <w:lang w:val="en-US"/>
              </w:rPr>
              <w:t xml:space="preserve"> fam. nov., </w:t>
            </w:r>
            <w:r w:rsidR="00033E49" w:rsidRPr="00D917EA">
              <w:rPr>
                <w:rFonts w:ascii="Times" w:hAnsi="Times"/>
                <w:i/>
                <w:lang w:val="en-US"/>
              </w:rPr>
              <w:t>Pectobacteriaceae</w:t>
            </w:r>
            <w:r w:rsidR="00033E49" w:rsidRPr="00D917EA">
              <w:rPr>
                <w:rFonts w:ascii="Times" w:hAnsi="Times"/>
                <w:lang w:val="en-US"/>
              </w:rPr>
              <w:t xml:space="preserve"> fam. nov, </w:t>
            </w:r>
            <w:r w:rsidR="00033E49" w:rsidRPr="00D917EA">
              <w:rPr>
                <w:rFonts w:ascii="Times" w:hAnsi="Times"/>
                <w:i/>
                <w:lang w:val="en-US"/>
              </w:rPr>
              <w:t>Yersiniaceae</w:t>
            </w:r>
            <w:r w:rsidR="00033E49" w:rsidRPr="00D917EA">
              <w:rPr>
                <w:rFonts w:ascii="Times" w:hAnsi="Times"/>
                <w:lang w:val="en-US"/>
              </w:rPr>
              <w:t xml:space="preserve"> fam. nov,. </w:t>
            </w:r>
            <w:r w:rsidR="00033E49" w:rsidRPr="00D917EA">
              <w:rPr>
                <w:rFonts w:ascii="Times" w:hAnsi="Times"/>
                <w:i/>
                <w:lang w:val="en-US"/>
              </w:rPr>
              <w:t>Hafniaceae</w:t>
            </w:r>
            <w:r w:rsidR="00033E49" w:rsidRPr="00D917EA">
              <w:rPr>
                <w:rFonts w:ascii="Times" w:hAnsi="Times"/>
                <w:lang w:val="en-US"/>
              </w:rPr>
              <w:t xml:space="preserve"> fam. nov., </w:t>
            </w:r>
            <w:r w:rsidR="00033E49" w:rsidRPr="00D917EA">
              <w:rPr>
                <w:rFonts w:ascii="Times" w:hAnsi="Times"/>
                <w:i/>
                <w:lang w:val="en-US"/>
              </w:rPr>
              <w:t>Morganellaceae</w:t>
            </w:r>
            <w:r w:rsidR="00033E49" w:rsidRPr="00D917EA">
              <w:rPr>
                <w:rFonts w:ascii="Times" w:hAnsi="Times"/>
                <w:lang w:val="en-US"/>
              </w:rPr>
              <w:t xml:space="preserve"> fam. nov., </w:t>
            </w:r>
            <w:r w:rsidR="00033E49" w:rsidRPr="00D917EA">
              <w:rPr>
                <w:rFonts w:ascii="Times" w:hAnsi="Times"/>
                <w:i/>
                <w:lang w:val="en-US"/>
              </w:rPr>
              <w:t xml:space="preserve">Budviviaceae </w:t>
            </w:r>
            <w:r w:rsidR="00033E49" w:rsidRPr="00D917EA">
              <w:rPr>
                <w:rFonts w:ascii="Times" w:hAnsi="Times"/>
                <w:lang w:val="en-US"/>
              </w:rPr>
              <w:t xml:space="preserve">fam. nov. Int. J. Syst. </w:t>
            </w:r>
            <w:r w:rsidR="00033E49" w:rsidRPr="00175848">
              <w:rPr>
                <w:rFonts w:ascii="Times" w:hAnsi="Times"/>
                <w:lang w:val="en-US"/>
              </w:rPr>
              <w:t>Evol. Microbiol., 2016; 66: 5575-5599</w:t>
            </w:r>
          </w:p>
          <w:p w:rsidR="00033E49" w:rsidRPr="00D917EA" w:rsidRDefault="000A10E4" w:rsidP="00D917EA">
            <w:pPr>
              <w:spacing w:after="0" w:line="240" w:lineRule="auto"/>
              <w:jc w:val="both"/>
              <w:rPr>
                <w:rFonts w:ascii="Times" w:hAnsi="Times"/>
              </w:rPr>
            </w:pPr>
            <w:r w:rsidRPr="00D917EA">
              <w:rPr>
                <w:rFonts w:ascii="Times" w:hAnsi="Times"/>
                <w:lang w:val="en-US"/>
              </w:rPr>
              <w:t xml:space="preserve">2. </w:t>
            </w:r>
            <w:r w:rsidR="00033E49" w:rsidRPr="00D917EA">
              <w:rPr>
                <w:rFonts w:ascii="Times" w:hAnsi="Times"/>
                <w:lang w:val="en-US"/>
              </w:rPr>
              <w:t xml:space="preserve">Yacoub A.T., Krishnan J., Acevedo I.M., Halliday J., Grene JN.: Nutritionally variant streptococci bacteremia in cancer patients: a retrospective study, 1999-2014. </w:t>
            </w:r>
            <w:r w:rsidR="00033E49" w:rsidRPr="00D917EA">
              <w:rPr>
                <w:rFonts w:ascii="Times" w:hAnsi="Times"/>
              </w:rPr>
              <w:t>Meditter. J. Hematol. Infect. Dis., 2015, 71: e2015030</w:t>
            </w:r>
          </w:p>
          <w:p w:rsidR="00033E49" w:rsidRPr="00D917EA" w:rsidRDefault="00033E49" w:rsidP="00D917EA">
            <w:pPr>
              <w:spacing w:after="0" w:line="240" w:lineRule="auto"/>
              <w:jc w:val="both"/>
              <w:rPr>
                <w:rFonts w:ascii="Times" w:hAnsi="Times"/>
                <w:b/>
                <w:bCs/>
              </w:rPr>
            </w:pPr>
            <w:r w:rsidRPr="00D917EA">
              <w:rPr>
                <w:rFonts w:ascii="Times" w:hAnsi="Times"/>
                <w:b/>
                <w:bCs/>
              </w:rPr>
              <w:t>Literatura uzupełniająca:</w:t>
            </w:r>
          </w:p>
          <w:p w:rsidR="00033E49" w:rsidRPr="00D917EA" w:rsidRDefault="000A10E4" w:rsidP="00D917EA">
            <w:pPr>
              <w:pStyle w:val="Akapitzlist9"/>
              <w:tabs>
                <w:tab w:val="left" w:pos="346"/>
              </w:tabs>
              <w:autoSpaceDE w:val="0"/>
              <w:autoSpaceDN w:val="0"/>
              <w:adjustRightInd w:val="0"/>
              <w:spacing w:after="0" w:line="240" w:lineRule="auto"/>
              <w:ind w:left="0"/>
              <w:jc w:val="both"/>
              <w:rPr>
                <w:rFonts w:ascii="Times" w:hAnsi="Times"/>
              </w:rPr>
            </w:pPr>
            <w:r w:rsidRPr="00D917EA">
              <w:rPr>
                <w:rFonts w:ascii="Times" w:hAnsi="Times"/>
              </w:rPr>
              <w:t xml:space="preserve">1. </w:t>
            </w:r>
            <w:r w:rsidR="00033E49" w:rsidRPr="00D917EA">
              <w:rPr>
                <w:rFonts w:ascii="Times" w:hAnsi="Times"/>
              </w:rPr>
              <w:t>Artykuły dostępne w bazach publikacji</w:t>
            </w:r>
            <w:r w:rsidRPr="00D917EA">
              <w:rPr>
                <w:rFonts w:ascii="Times" w:hAnsi="Times"/>
              </w:rPr>
              <w:t>.</w:t>
            </w:r>
          </w:p>
          <w:p w:rsidR="00033E49" w:rsidRPr="00543A31" w:rsidRDefault="00033E49" w:rsidP="00543A31">
            <w:pPr>
              <w:pStyle w:val="Akapitzlist9"/>
              <w:tabs>
                <w:tab w:val="left" w:pos="346"/>
              </w:tabs>
              <w:autoSpaceDE w:val="0"/>
              <w:autoSpaceDN w:val="0"/>
              <w:adjustRightInd w:val="0"/>
              <w:spacing w:after="0" w:line="240" w:lineRule="auto"/>
              <w:ind w:left="0"/>
              <w:jc w:val="both"/>
              <w:rPr>
                <w:rFonts w:ascii="Times New Roman" w:hAnsi="Times New Roman"/>
              </w:rPr>
            </w:pPr>
          </w:p>
        </w:tc>
      </w:tr>
      <w:tr w:rsidR="00033E49" w:rsidRPr="00D917EA" w:rsidTr="00697865">
        <w:trPr>
          <w:trHeight w:val="4547"/>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lastRenderedPageBreak/>
              <w:t>Metody i kryteria oceniania</w:t>
            </w:r>
          </w:p>
        </w:tc>
        <w:tc>
          <w:tcPr>
            <w:tcW w:w="6095" w:type="dxa"/>
            <w:shd w:val="clear" w:color="auto" w:fill="FFFFFF"/>
          </w:tcPr>
          <w:p w:rsidR="00033E49" w:rsidRPr="00D917EA" w:rsidRDefault="00033E49"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oraz pozytywne zaliczenie kolokwium (sprawdzianu pisemnego </w:t>
            </w:r>
            <w:r w:rsidRPr="00D917EA">
              <w:rPr>
                <w:rFonts w:ascii="Times" w:hAnsi="Times"/>
                <w:color w:val="000000"/>
              </w:rPr>
              <w:t>≥</w:t>
            </w:r>
            <w:r w:rsidRPr="00D917EA">
              <w:rPr>
                <w:rFonts w:ascii="Times" w:hAnsi="Times"/>
              </w:rPr>
              <w:t xml:space="preserve"> 60%).</w:t>
            </w:r>
          </w:p>
          <w:p w:rsidR="00033E49" w:rsidRPr="00D917EA" w:rsidRDefault="00033E49" w:rsidP="00D917EA">
            <w:pPr>
              <w:spacing w:after="0" w:line="240" w:lineRule="auto"/>
              <w:jc w:val="both"/>
              <w:rPr>
                <w:rFonts w:ascii="Times" w:hAnsi="Times"/>
                <w:b/>
                <w:bCs/>
              </w:rPr>
            </w:pPr>
          </w:p>
          <w:p w:rsidR="00033E49" w:rsidRPr="00D917EA" w:rsidRDefault="00033E49"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 xml:space="preserve">zamknięte jednokrotnego wyboru) z wiedzy zdobytej na </w:t>
            </w:r>
            <w:r w:rsidR="000A10E4" w:rsidRPr="00D917EA">
              <w:rPr>
                <w:rFonts w:ascii="Times" w:hAnsi="Times"/>
              </w:rPr>
              <w:t>wykładach</w:t>
            </w:r>
            <w:r w:rsidRPr="00D917EA">
              <w:rPr>
                <w:rFonts w:ascii="Times" w:hAnsi="Times"/>
              </w:rPr>
              <w:t>.</w:t>
            </w:r>
          </w:p>
          <w:p w:rsidR="00033E49" w:rsidRPr="00D917EA" w:rsidRDefault="00033E49"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033E49" w:rsidRPr="00D917EA" w:rsidRDefault="00033E4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033E49" w:rsidRPr="00D917EA">
              <w:tc>
                <w:tcPr>
                  <w:tcW w:w="282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pacing w:after="0" w:line="240" w:lineRule="auto"/>
                    <w:ind w:left="-535" w:firstLine="708"/>
                    <w:jc w:val="both"/>
                    <w:rPr>
                      <w:rFonts w:ascii="Times" w:hAnsi="Times"/>
                      <w:b/>
                      <w:bCs/>
                    </w:rPr>
                  </w:pPr>
                  <w:r w:rsidRPr="00D917EA">
                    <w:rPr>
                      <w:rFonts w:ascii="Times" w:hAnsi="Times"/>
                      <w:b/>
                      <w:bCs/>
                    </w:rPr>
                    <w:t>Ocena</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Bardzo dobry</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 plus</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 plus</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Niedostateczny</w:t>
                  </w:r>
                </w:p>
              </w:tc>
            </w:tr>
          </w:tbl>
          <w:p w:rsidR="00033E49" w:rsidRPr="00D917EA" w:rsidRDefault="00033E49" w:rsidP="00D917EA">
            <w:pPr>
              <w:pStyle w:val="Akapitzlist9"/>
              <w:autoSpaceDE w:val="0"/>
              <w:autoSpaceDN w:val="0"/>
              <w:adjustRightInd w:val="0"/>
              <w:spacing w:after="0" w:line="240" w:lineRule="auto"/>
              <w:ind w:left="0"/>
              <w:jc w:val="both"/>
              <w:rPr>
                <w:rFonts w:ascii="Times" w:hAnsi="Times"/>
              </w:rPr>
            </w:pP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Raporty/karta pracy:</w:t>
            </w:r>
            <w:r w:rsidRPr="00D917EA">
              <w:rPr>
                <w:rFonts w:ascii="Times" w:hAnsi="Times"/>
              </w:rPr>
              <w:t xml:space="preserve"> zaliczenie </w:t>
            </w:r>
            <w:r w:rsidRPr="00D917EA">
              <w:rPr>
                <w:rFonts w:ascii="Times" w:hAnsi="Times"/>
              </w:rPr>
              <w:sym w:font="Symbol" w:char="F0B3"/>
            </w:r>
            <w:r w:rsidRPr="00D917EA">
              <w:rPr>
                <w:rFonts w:ascii="Times" w:hAnsi="Times"/>
              </w:rPr>
              <w:t xml:space="preserve"> 60% </w:t>
            </w: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w:t>
            </w: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p>
        </w:tc>
      </w:tr>
      <w:tr w:rsidR="00033E49" w:rsidRPr="00D917EA" w:rsidTr="00697865">
        <w:trPr>
          <w:trHeight w:val="628"/>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033E49" w:rsidRPr="00D917EA" w:rsidRDefault="000A10E4"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033E49" w:rsidRPr="00D917EA">
              <w:rPr>
                <w:rFonts w:ascii="Times" w:hAnsi="Times"/>
              </w:rPr>
              <w:t>ie dotyczy</w:t>
            </w:r>
            <w:r w:rsidRPr="00D917EA">
              <w:rPr>
                <w:rFonts w:ascii="Times" w:hAnsi="Times"/>
              </w:rPr>
              <w:t>.</w:t>
            </w:r>
          </w:p>
        </w:tc>
      </w:tr>
    </w:tbl>
    <w:p w:rsidR="00033E49" w:rsidRPr="00D917EA" w:rsidRDefault="00033E49" w:rsidP="00D917EA">
      <w:pPr>
        <w:spacing w:after="120" w:line="240" w:lineRule="auto"/>
        <w:ind w:left="1440"/>
        <w:contextualSpacing/>
        <w:jc w:val="both"/>
        <w:rPr>
          <w:rFonts w:ascii="Times" w:hAnsi="Times"/>
          <w:b/>
        </w:rPr>
      </w:pPr>
    </w:p>
    <w:p w:rsidR="00033E49" w:rsidRPr="00D917EA" w:rsidRDefault="00033E49" w:rsidP="00D917EA">
      <w:pPr>
        <w:spacing w:after="120" w:line="240" w:lineRule="auto"/>
        <w:contextualSpacing/>
        <w:jc w:val="both"/>
        <w:rPr>
          <w:rFonts w:ascii="Times" w:hAnsi="Times"/>
          <w:b/>
        </w:rPr>
      </w:pPr>
    </w:p>
    <w:p w:rsidR="00033E49" w:rsidRPr="00D917EA" w:rsidRDefault="00033E49" w:rsidP="00D917EA">
      <w:pPr>
        <w:spacing w:after="120" w:line="240" w:lineRule="auto"/>
        <w:contextualSpacing/>
        <w:jc w:val="both"/>
        <w:rPr>
          <w:rFonts w:ascii="Times" w:hAnsi="Times"/>
          <w:b/>
        </w:rPr>
      </w:pPr>
    </w:p>
    <w:p w:rsidR="00033E49" w:rsidRPr="00D917EA" w:rsidRDefault="000A10E4" w:rsidP="00D917EA">
      <w:pPr>
        <w:spacing w:after="120" w:line="240" w:lineRule="auto"/>
        <w:contextualSpacing/>
        <w:jc w:val="both"/>
        <w:rPr>
          <w:rFonts w:ascii="Times" w:hAnsi="Times"/>
          <w:b/>
        </w:rPr>
      </w:pPr>
      <w:r w:rsidRPr="00D917EA">
        <w:rPr>
          <w:rFonts w:ascii="Times" w:hAnsi="Times"/>
          <w:b/>
        </w:rPr>
        <w:t xml:space="preserve">B) </w:t>
      </w:r>
      <w:r w:rsidR="00033E49" w:rsidRPr="00D917EA">
        <w:rPr>
          <w:rFonts w:ascii="Times" w:hAnsi="Times"/>
          <w:b/>
        </w:rPr>
        <w:t>Opi</w:t>
      </w:r>
      <w:r w:rsidR="00033E49" w:rsidRPr="00D917EA">
        <w:rPr>
          <w:rFonts w:ascii="Times" w:hAnsi="Times"/>
        </w:rPr>
        <w:t>s</w:t>
      </w:r>
      <w:r w:rsidR="00033E49"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033E49" w:rsidRPr="00D917EA">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033E49" w:rsidRPr="00D917EA" w:rsidRDefault="00033E49" w:rsidP="00D917EA">
            <w:pPr>
              <w:spacing w:after="0" w:line="240" w:lineRule="auto"/>
              <w:jc w:val="both"/>
              <w:rPr>
                <w:rFonts w:ascii="Times" w:hAnsi="Times"/>
                <w:b/>
              </w:rPr>
            </w:pPr>
            <w:r w:rsidRPr="00D917EA">
              <w:rPr>
                <w:rFonts w:ascii="Times" w:hAnsi="Times"/>
                <w:b/>
              </w:rPr>
              <w:t>Komentarz</w:t>
            </w:r>
          </w:p>
        </w:tc>
      </w:tr>
      <w:tr w:rsidR="00033E49" w:rsidRPr="00D917EA">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033E49" w:rsidRPr="00D917EA" w:rsidRDefault="00033E49"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033E49"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033E49" w:rsidRPr="00D917EA">
              <w:rPr>
                <w:rFonts w:ascii="Times" w:eastAsia="SimSun" w:hAnsi="Times"/>
                <w:b/>
                <w:iCs/>
                <w:color w:val="000000"/>
              </w:rPr>
              <w:t xml:space="preserve">: </w:t>
            </w:r>
            <w:r w:rsidR="000A10E4" w:rsidRPr="00D917EA">
              <w:rPr>
                <w:rFonts w:ascii="Times" w:eastAsia="SimSun" w:hAnsi="Times"/>
                <w:iCs/>
                <w:color w:val="000000"/>
              </w:rPr>
              <w:t xml:space="preserve"> </w:t>
            </w:r>
            <w:r w:rsidR="00033E49" w:rsidRPr="00D917EA">
              <w:rPr>
                <w:rFonts w:ascii="Times" w:eastAsia="SimSun" w:hAnsi="Times"/>
                <w:iCs/>
                <w:color w:val="000000"/>
              </w:rPr>
              <w:t>zaliczenie  na ocenę</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033E49" w:rsidRPr="00D917EA" w:rsidRDefault="00CF2461" w:rsidP="00D917EA">
            <w:pPr>
              <w:spacing w:after="0" w:line="240" w:lineRule="auto"/>
              <w:jc w:val="both"/>
              <w:rPr>
                <w:rFonts w:ascii="Times" w:hAnsi="Times" w:cs="Times New Roman"/>
              </w:rPr>
            </w:pPr>
            <w:r>
              <w:rPr>
                <w:rFonts w:ascii="Times New Roman" w:hAnsi="Times New Roman" w:cs="Times New Roman"/>
                <w:b/>
                <w:bCs/>
              </w:rPr>
              <w:t>Seminaria</w:t>
            </w:r>
            <w:r w:rsidR="000A10E4" w:rsidRPr="00D917EA">
              <w:rPr>
                <w:rFonts w:ascii="Times" w:hAnsi="Times"/>
                <w:b/>
                <w:bCs/>
              </w:rPr>
              <w:t>:</w:t>
            </w:r>
            <w:r w:rsidR="000A10E4" w:rsidRPr="00D917EA">
              <w:rPr>
                <w:rFonts w:ascii="Times" w:hAnsi="Times" w:cs="Times New Roman"/>
              </w:rPr>
              <w:t xml:space="preserve"> </w:t>
            </w:r>
            <w:r w:rsidR="00033E49" w:rsidRPr="00D917EA">
              <w:rPr>
                <w:rFonts w:ascii="Times" w:hAnsi="Times"/>
              </w:rPr>
              <w:t xml:space="preserve">15 godzin </w:t>
            </w:r>
            <w:r w:rsidR="00033E49" w:rsidRPr="00D917EA">
              <w:rPr>
                <w:rFonts w:ascii="Times" w:hAnsi="Times"/>
                <w:b/>
              </w:rPr>
              <w:t xml:space="preserve">– </w:t>
            </w:r>
            <w:r w:rsidR="00033E49" w:rsidRPr="00D917EA">
              <w:rPr>
                <w:rFonts w:ascii="Times" w:hAnsi="Times"/>
              </w:rPr>
              <w:t>zaliczenie  na ocenę</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033E49" w:rsidRPr="00D917EA" w:rsidRDefault="00033E49"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033E49" w:rsidRPr="00D917EA" w:rsidTr="00740B98">
        <w:trPr>
          <w:trHeight w:val="1692"/>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lastRenderedPageBreak/>
              <w:t>Imię i nazwisko osób prowadzących grupy zajęciowe przedmiotu</w:t>
            </w:r>
          </w:p>
        </w:tc>
        <w:tc>
          <w:tcPr>
            <w:tcW w:w="6095" w:type="dxa"/>
          </w:tcPr>
          <w:p w:rsidR="00033E4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033E49" w:rsidRPr="00D917EA">
              <w:rPr>
                <w:rFonts w:ascii="Times" w:hAnsi="Times"/>
                <w:b/>
                <w:bCs/>
              </w:rPr>
              <w:t>:</w:t>
            </w:r>
          </w:p>
          <w:p w:rsidR="00033E49" w:rsidRPr="00D917EA" w:rsidRDefault="00033E49" w:rsidP="00D917EA">
            <w:pPr>
              <w:spacing w:after="0" w:line="240" w:lineRule="auto"/>
              <w:jc w:val="both"/>
              <w:rPr>
                <w:rFonts w:ascii="Times" w:hAnsi="Times"/>
                <w:color w:val="000000"/>
              </w:rPr>
            </w:pPr>
            <w:r w:rsidRPr="00D917EA">
              <w:rPr>
                <w:rFonts w:ascii="Times" w:hAnsi="Times"/>
                <w:color w:val="000000"/>
              </w:rPr>
              <w:t>Dr n. med. Alicja Sękowska</w:t>
            </w:r>
          </w:p>
          <w:p w:rsidR="00033E49" w:rsidRPr="00D917EA" w:rsidRDefault="00033E49" w:rsidP="00D917EA">
            <w:pPr>
              <w:spacing w:after="0" w:line="240" w:lineRule="auto"/>
              <w:jc w:val="both"/>
              <w:rPr>
                <w:rFonts w:ascii="Times" w:hAnsi="Times"/>
                <w:color w:val="000000"/>
              </w:rPr>
            </w:pPr>
            <w:r w:rsidRPr="00D917EA">
              <w:rPr>
                <w:rFonts w:ascii="Times" w:hAnsi="Times"/>
                <w:color w:val="000000"/>
              </w:rPr>
              <w:t>Dr n. med. Agnieszka Mikucka</w:t>
            </w:r>
          </w:p>
          <w:p w:rsidR="00033E49" w:rsidRPr="00D917EA" w:rsidRDefault="00033E49" w:rsidP="00D917EA">
            <w:pPr>
              <w:spacing w:after="0" w:line="240" w:lineRule="auto"/>
              <w:jc w:val="both"/>
              <w:rPr>
                <w:rFonts w:ascii="Times" w:hAnsi="Times"/>
                <w:color w:val="000000"/>
              </w:rPr>
            </w:pPr>
            <w:r w:rsidRPr="00D917EA">
              <w:rPr>
                <w:rFonts w:ascii="Times" w:hAnsi="Times"/>
                <w:color w:val="000000"/>
              </w:rPr>
              <w:t>Dr n. med. Tomasz Bogiel</w:t>
            </w:r>
          </w:p>
          <w:p w:rsidR="00033E49" w:rsidRPr="00D917EA" w:rsidRDefault="00033E49" w:rsidP="00D917EA">
            <w:pPr>
              <w:spacing w:after="0" w:line="240" w:lineRule="auto"/>
              <w:jc w:val="both"/>
              <w:rPr>
                <w:rFonts w:ascii="Times" w:hAnsi="Times"/>
              </w:rPr>
            </w:pPr>
            <w:r w:rsidRPr="00D917EA">
              <w:rPr>
                <w:rFonts w:ascii="Times" w:hAnsi="Times"/>
              </w:rPr>
              <w:t>Dr n. med. Małgorzata Prażyńska</w:t>
            </w:r>
          </w:p>
          <w:p w:rsidR="00033E49" w:rsidRPr="00D917EA" w:rsidRDefault="00033E49" w:rsidP="00D917EA">
            <w:pPr>
              <w:spacing w:after="0" w:line="240" w:lineRule="auto"/>
              <w:jc w:val="both"/>
              <w:rPr>
                <w:rFonts w:ascii="Times" w:hAnsi="Times"/>
              </w:rPr>
            </w:pPr>
            <w:r w:rsidRPr="00D917EA">
              <w:rPr>
                <w:rFonts w:ascii="Times" w:hAnsi="Times"/>
              </w:rPr>
              <w:t>Dr n. med. Joanna Kwiecińska-Piróg</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033E49" w:rsidRPr="00D917EA" w:rsidRDefault="00033E49" w:rsidP="00D917EA">
            <w:pPr>
              <w:spacing w:after="0" w:line="240" w:lineRule="auto"/>
              <w:jc w:val="both"/>
              <w:rPr>
                <w:rFonts w:ascii="Times" w:hAnsi="Times"/>
                <w:b/>
                <w:color w:val="000000"/>
              </w:rPr>
            </w:pPr>
            <w:r w:rsidRPr="00D917EA">
              <w:rPr>
                <w:rFonts w:ascii="Times" w:hAnsi="Times"/>
                <w:b/>
                <w:color w:val="000000"/>
              </w:rPr>
              <w:t>Przedmiot fakultatywny</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033E49" w:rsidRPr="00D917EA" w:rsidRDefault="00033E4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033E49" w:rsidRPr="00D917EA" w:rsidRDefault="00033E49" w:rsidP="00D917EA">
            <w:pPr>
              <w:spacing w:after="0" w:line="240" w:lineRule="auto"/>
              <w:jc w:val="both"/>
              <w:rPr>
                <w:rFonts w:ascii="Times" w:hAnsi="Times"/>
                <w:iCs/>
              </w:rPr>
            </w:pPr>
            <w:r w:rsidRPr="00D917EA">
              <w:rPr>
                <w:rFonts w:ascii="Times" w:hAnsi="Times" w:cs="Times New Roman"/>
              </w:rPr>
              <w:t>Maksymalna liczba studentów: 30</w:t>
            </w:r>
          </w:p>
        </w:tc>
      </w:tr>
      <w:tr w:rsidR="00033E49" w:rsidRPr="00D917EA" w:rsidTr="00740B98">
        <w:trPr>
          <w:trHeight w:val="913"/>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033E49" w:rsidRPr="00D917EA" w:rsidRDefault="00033E4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033E49" w:rsidRPr="00D917EA" w:rsidRDefault="00740B98"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033E49" w:rsidRPr="00D917EA">
        <w:trPr>
          <w:trHeight w:val="504"/>
        </w:trPr>
        <w:tc>
          <w:tcPr>
            <w:tcW w:w="3369" w:type="dxa"/>
            <w:vAlign w:val="center"/>
          </w:tcPr>
          <w:p w:rsidR="00033E49" w:rsidRPr="00D917EA" w:rsidRDefault="00033E4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033E49" w:rsidRPr="00D917EA" w:rsidRDefault="00740B98"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033E49" w:rsidRPr="00D917EA" w:rsidTr="00697865">
        <w:trPr>
          <w:trHeight w:val="2203"/>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740B98" w:rsidRPr="00D917EA" w:rsidRDefault="00CF2461" w:rsidP="00D917EA">
            <w:pPr>
              <w:autoSpaceDE w:val="0"/>
              <w:autoSpaceDN w:val="0"/>
              <w:adjustRightInd w:val="0"/>
              <w:spacing w:after="0" w:line="240" w:lineRule="auto"/>
              <w:ind w:left="454" w:hanging="454"/>
              <w:jc w:val="both"/>
              <w:rPr>
                <w:rFonts w:ascii="Times" w:hAnsi="Times"/>
                <w:b/>
                <w:color w:val="000000"/>
              </w:rPr>
            </w:pPr>
            <w:r>
              <w:rPr>
                <w:rFonts w:ascii="Times New Roman" w:hAnsi="Times New Roman" w:cs="Times New Roman"/>
                <w:b/>
                <w:color w:val="000000"/>
              </w:rPr>
              <w:t>Seminaria</w:t>
            </w:r>
            <w:r w:rsidR="00740B98" w:rsidRPr="00D917EA">
              <w:rPr>
                <w:rFonts w:ascii="Times" w:hAnsi="Times"/>
                <w:b/>
                <w:color w:val="000000"/>
              </w:rPr>
              <w:t xml:space="preserve"> student zna i rozumie:</w:t>
            </w:r>
          </w:p>
          <w:p w:rsidR="00740B98"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W1: nowe drobnoustroje dotychczas uważane za niepatogenne oraz znane drobnoustroje i zmiany jakie zachodzą w ich chorobotwórczości, nabywaniu oporności na antybiotyki, epidemiologii.</w:t>
            </w:r>
          </w:p>
          <w:p w:rsidR="00740B98"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W2: chorobotwórczość  wybranych drobnoustrojów, wymienia ich czynniki wirulencji oraz metody diagnostyczne ich rozpoznawania.</w:t>
            </w:r>
          </w:p>
          <w:p w:rsidR="00740B98" w:rsidRPr="00D917EA" w:rsidRDefault="00CF2461" w:rsidP="00D917EA">
            <w:pPr>
              <w:autoSpaceDE w:val="0"/>
              <w:autoSpaceDN w:val="0"/>
              <w:adjustRightInd w:val="0"/>
              <w:spacing w:after="0" w:line="240" w:lineRule="auto"/>
              <w:ind w:left="454" w:hanging="454"/>
              <w:jc w:val="both"/>
              <w:rPr>
                <w:rFonts w:ascii="Times" w:hAnsi="Times"/>
                <w:b/>
                <w:color w:val="000000"/>
              </w:rPr>
            </w:pPr>
            <w:r>
              <w:rPr>
                <w:rFonts w:ascii="Times New Roman" w:hAnsi="Times New Roman" w:cs="Times New Roman"/>
                <w:b/>
                <w:color w:val="000000"/>
              </w:rPr>
              <w:t>Seminaria</w:t>
            </w:r>
            <w:r w:rsidR="00740B98" w:rsidRPr="00D917EA">
              <w:rPr>
                <w:rFonts w:ascii="Times" w:hAnsi="Times"/>
                <w:b/>
                <w:color w:val="000000"/>
              </w:rPr>
              <w:t xml:space="preserve"> student potrafi:</w:t>
            </w:r>
          </w:p>
          <w:p w:rsidR="00740B98"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U1: prawidłowo ocenić zmiany jakie zachodzą w drobnoustrojach i podać jakie są tego przyczyny.</w:t>
            </w:r>
          </w:p>
          <w:p w:rsidR="00740B98" w:rsidRPr="00D917EA" w:rsidRDefault="00CF2461" w:rsidP="00D917EA">
            <w:pPr>
              <w:autoSpaceDE w:val="0"/>
              <w:autoSpaceDN w:val="0"/>
              <w:adjustRightInd w:val="0"/>
              <w:spacing w:after="0" w:line="240" w:lineRule="auto"/>
              <w:ind w:left="454" w:hanging="454"/>
              <w:jc w:val="both"/>
              <w:rPr>
                <w:rFonts w:ascii="Times" w:hAnsi="Times"/>
                <w:b/>
                <w:color w:val="000000"/>
              </w:rPr>
            </w:pPr>
            <w:r>
              <w:rPr>
                <w:rFonts w:ascii="Times New Roman" w:hAnsi="Times New Roman" w:cs="Times New Roman"/>
                <w:b/>
                <w:color w:val="000000"/>
              </w:rPr>
              <w:t>Seminaria</w:t>
            </w:r>
            <w:r w:rsidR="00740B98" w:rsidRPr="00D917EA">
              <w:rPr>
                <w:rFonts w:ascii="Times" w:hAnsi="Times"/>
                <w:b/>
                <w:color w:val="000000"/>
              </w:rPr>
              <w:t xml:space="preserve"> student gotów jest do:</w:t>
            </w:r>
          </w:p>
          <w:p w:rsidR="00740B98" w:rsidRPr="00D917EA" w:rsidRDefault="00740B98" w:rsidP="00D917EA">
            <w:pPr>
              <w:autoSpaceDE w:val="0"/>
              <w:autoSpaceDN w:val="0"/>
              <w:adjustRightInd w:val="0"/>
              <w:spacing w:after="0" w:line="240" w:lineRule="auto"/>
              <w:ind w:left="454" w:hanging="454"/>
              <w:jc w:val="both"/>
              <w:rPr>
                <w:rFonts w:ascii="Times" w:hAnsi="Times"/>
                <w:color w:val="000000"/>
              </w:rPr>
            </w:pPr>
            <w:r w:rsidRPr="00D917EA">
              <w:rPr>
                <w:rFonts w:ascii="Times" w:hAnsi="Times"/>
                <w:color w:val="000000"/>
              </w:rPr>
              <w:t xml:space="preserve">K1: rozumie potrzebę ciągłego dokształcania się zawodowego. </w:t>
            </w:r>
          </w:p>
          <w:p w:rsidR="00033E49"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 xml:space="preserve">K2: potrafi pracować w grupie i współpracuje z członkami zespołu. </w:t>
            </w:r>
          </w:p>
        </w:tc>
      </w:tr>
      <w:tr w:rsidR="00033E49" w:rsidRPr="00D917EA" w:rsidTr="00740B98">
        <w:trPr>
          <w:trHeight w:val="274"/>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033E4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033E49" w:rsidRPr="00D917EA">
              <w:rPr>
                <w:rFonts w:ascii="Times" w:hAnsi="Times"/>
                <w:b/>
                <w:bCs/>
              </w:rPr>
              <w:t>:</w:t>
            </w:r>
          </w:p>
          <w:p w:rsidR="00033E49" w:rsidRPr="00D917EA" w:rsidRDefault="00033E49"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w:t>
            </w:r>
            <w:r w:rsidR="00740B98" w:rsidRPr="00D917EA">
              <w:rPr>
                <w:rFonts w:ascii="Times" w:hAnsi="Times"/>
              </w:rPr>
              <w:t xml:space="preserve">jest obecność na </w:t>
            </w:r>
            <w:r w:rsidR="00CF2461">
              <w:rPr>
                <w:rFonts w:ascii="Times New Roman" w:hAnsi="Times New Roman" w:cs="Times New Roman"/>
              </w:rPr>
              <w:t>seminariach</w:t>
            </w:r>
            <w:r w:rsidR="00740B98" w:rsidRPr="00D917EA">
              <w:rPr>
                <w:rFonts w:ascii="Times" w:hAnsi="Times"/>
              </w:rPr>
              <w:t xml:space="preserve"> </w:t>
            </w:r>
            <w:r w:rsidRPr="00D917EA">
              <w:rPr>
                <w:rFonts w:ascii="Times" w:hAnsi="Times"/>
              </w:rPr>
              <w:t>oraz pozytywne zaliczenie kolokwium (sprawdzianu pisemnego).</w:t>
            </w:r>
          </w:p>
          <w:p w:rsidR="00033E49" w:rsidRPr="00D917EA" w:rsidRDefault="00033E49" w:rsidP="00D917EA">
            <w:pPr>
              <w:spacing w:after="0" w:line="240" w:lineRule="auto"/>
              <w:jc w:val="both"/>
              <w:rPr>
                <w:rFonts w:ascii="Times" w:hAnsi="Times"/>
                <w:b/>
                <w:bCs/>
              </w:rPr>
            </w:pPr>
          </w:p>
          <w:p w:rsidR="00033E49" w:rsidRPr="00D917EA" w:rsidRDefault="00033E49"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zamknięte jednokrotnego wyboru) z wiedzy zdobytej na seminariach.</w:t>
            </w:r>
          </w:p>
          <w:p w:rsidR="00033E49" w:rsidRPr="00D917EA" w:rsidRDefault="00033E49"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033E49" w:rsidRPr="00D917EA" w:rsidRDefault="00033E4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33E49"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pacing w:after="0" w:line="240" w:lineRule="auto"/>
                    <w:ind w:left="-535" w:firstLine="708"/>
                    <w:jc w:val="both"/>
                    <w:rPr>
                      <w:rFonts w:ascii="Times" w:hAnsi="Times"/>
                      <w:b/>
                      <w:bCs/>
                    </w:rPr>
                  </w:pPr>
                  <w:r w:rsidRPr="00D917EA">
                    <w:rPr>
                      <w:rFonts w:ascii="Times" w:hAnsi="Times"/>
                      <w:b/>
                      <w:bCs/>
                    </w:rPr>
                    <w:t>Ocena</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Bardzo dobry</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 plus</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 plus</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Niedostateczny</w:t>
                  </w:r>
                </w:p>
              </w:tc>
            </w:tr>
          </w:tbl>
          <w:p w:rsidR="00033E49" w:rsidRPr="00D917EA" w:rsidRDefault="00033E49" w:rsidP="00D917EA">
            <w:pPr>
              <w:spacing w:after="0" w:line="240" w:lineRule="auto"/>
              <w:jc w:val="both"/>
              <w:rPr>
                <w:rFonts w:ascii="Times" w:hAnsi="Times"/>
              </w:rPr>
            </w:pP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w:t>
            </w: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K1, K2)</w:t>
            </w:r>
          </w:p>
          <w:p w:rsidR="00033E49" w:rsidRPr="00D917EA" w:rsidRDefault="00033E49" w:rsidP="00D917EA">
            <w:pPr>
              <w:pStyle w:val="Akapitzlist9"/>
              <w:autoSpaceDE w:val="0"/>
              <w:autoSpaceDN w:val="0"/>
              <w:adjustRightInd w:val="0"/>
              <w:spacing w:after="0" w:line="240" w:lineRule="auto"/>
              <w:ind w:left="0"/>
              <w:jc w:val="both"/>
              <w:rPr>
                <w:rFonts w:ascii="Times" w:hAnsi="Times"/>
                <w:color w:val="000000"/>
              </w:rPr>
            </w:pPr>
          </w:p>
        </w:tc>
      </w:tr>
      <w:tr w:rsidR="00033E49" w:rsidRPr="00D917EA" w:rsidTr="00697865">
        <w:trPr>
          <w:trHeight w:val="3892"/>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033E49" w:rsidRPr="00D917EA" w:rsidRDefault="00740B98"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CF2461">
              <w:rPr>
                <w:b/>
                <w:bCs/>
                <w:sz w:val="22"/>
                <w:szCs w:val="22"/>
              </w:rPr>
              <w:t>seminariów</w:t>
            </w:r>
            <w:r w:rsidR="00033E49" w:rsidRPr="00D917EA">
              <w:rPr>
                <w:rFonts w:ascii="Times" w:hAnsi="Times"/>
                <w:b/>
                <w:bCs/>
                <w:sz w:val="22"/>
                <w:szCs w:val="22"/>
              </w:rPr>
              <w:t>:</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1. </w:t>
            </w:r>
            <w:r w:rsidR="00033E49" w:rsidRPr="00D917EA">
              <w:rPr>
                <w:rFonts w:ascii="Times" w:hAnsi="Times"/>
                <w:color w:val="000000"/>
              </w:rPr>
              <w:t>Wirusy przenoszone za pośrednictwem żywności i wody. Ziarenkowce Gram-dodatnie i  pałeczki Gram-ujemne w żywności – dr n. med. Patrycja Zalas-Więcek (4 godziny)</w:t>
            </w:r>
          </w:p>
          <w:p w:rsidR="00033E49" w:rsidRPr="00D917EA" w:rsidRDefault="00740B98" w:rsidP="00D917EA">
            <w:pPr>
              <w:spacing w:after="0" w:line="240" w:lineRule="auto"/>
              <w:jc w:val="both"/>
              <w:rPr>
                <w:rFonts w:ascii="Times" w:hAnsi="Times"/>
                <w:color w:val="000000"/>
              </w:rPr>
            </w:pPr>
            <w:r w:rsidRPr="00D917EA">
              <w:rPr>
                <w:rFonts w:ascii="Times" w:hAnsi="Times"/>
                <w:i/>
                <w:iCs/>
                <w:color w:val="000000"/>
              </w:rPr>
              <w:t xml:space="preserve">2. </w:t>
            </w:r>
            <w:r w:rsidR="00033E49" w:rsidRPr="00D917EA">
              <w:rPr>
                <w:rFonts w:ascii="Times" w:hAnsi="Times"/>
                <w:i/>
                <w:iCs/>
                <w:color w:val="000000"/>
              </w:rPr>
              <w:t>Listeria</w:t>
            </w:r>
            <w:r w:rsidR="00033E49" w:rsidRPr="00D917EA">
              <w:rPr>
                <w:rFonts w:ascii="Times" w:hAnsi="Times"/>
                <w:color w:val="000000"/>
              </w:rPr>
              <w:t xml:space="preserve"> spp. i laseczki przetrwalnikujące w żywności.  </w:t>
            </w:r>
            <w:r w:rsidR="00033E49" w:rsidRPr="00D917EA">
              <w:rPr>
                <w:rFonts w:ascii="Times" w:hAnsi="Times"/>
                <w:i/>
                <w:iCs/>
                <w:color w:val="000000"/>
                <w:lang w:val="en-US"/>
              </w:rPr>
              <w:t xml:space="preserve">Campylobacter </w:t>
            </w:r>
            <w:r w:rsidR="00033E49" w:rsidRPr="00D917EA">
              <w:rPr>
                <w:rFonts w:ascii="Times" w:hAnsi="Times"/>
                <w:color w:val="000000"/>
                <w:lang w:val="en-US"/>
              </w:rPr>
              <w:t xml:space="preserve">spp. i </w:t>
            </w:r>
            <w:r w:rsidR="00033E49" w:rsidRPr="00D917EA">
              <w:rPr>
                <w:rFonts w:ascii="Times" w:hAnsi="Times"/>
                <w:i/>
                <w:iCs/>
                <w:color w:val="000000"/>
                <w:lang w:val="en-US"/>
              </w:rPr>
              <w:t>Vibrio</w:t>
            </w:r>
            <w:r w:rsidR="00033E49" w:rsidRPr="00D917EA">
              <w:rPr>
                <w:rFonts w:ascii="Times" w:hAnsi="Times"/>
                <w:color w:val="000000"/>
                <w:lang w:val="en-US"/>
              </w:rPr>
              <w:t xml:space="preserve"> spp. a żywność. HACCP – dr n. med. </w:t>
            </w:r>
            <w:r w:rsidR="00033E49" w:rsidRPr="00D917EA">
              <w:rPr>
                <w:rFonts w:ascii="Times" w:hAnsi="Times"/>
                <w:color w:val="000000"/>
              </w:rPr>
              <w:t>Alicja Sękowska (4 godziny)</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3. </w:t>
            </w:r>
            <w:r w:rsidR="00033E49" w:rsidRPr="00D917EA">
              <w:rPr>
                <w:rFonts w:ascii="Times" w:hAnsi="Times"/>
                <w:color w:val="000000"/>
              </w:rPr>
              <w:t xml:space="preserve">Grzyby  i mikotoksyny w żywności – dr n. med. Agnieszka Mikucka (3 godziny) </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4. </w:t>
            </w:r>
            <w:r w:rsidR="00033E49" w:rsidRPr="00D917EA">
              <w:rPr>
                <w:rFonts w:ascii="Times" w:hAnsi="Times"/>
                <w:color w:val="000000"/>
              </w:rPr>
              <w:t xml:space="preserve">Żywność jajko źródło </w:t>
            </w:r>
            <w:r w:rsidR="00033E49" w:rsidRPr="00D917EA">
              <w:rPr>
                <w:rFonts w:ascii="Times" w:hAnsi="Times"/>
                <w:i/>
                <w:iCs/>
                <w:color w:val="000000"/>
              </w:rPr>
              <w:t>Clostridium difficile</w:t>
            </w:r>
            <w:r w:rsidR="00033E49" w:rsidRPr="00D917EA">
              <w:rPr>
                <w:rFonts w:ascii="Times" w:hAnsi="Times"/>
                <w:color w:val="000000"/>
              </w:rPr>
              <w:t xml:space="preserve"> - prof. dr hab. Eugenia Gospodarek – Komkowska (1 godzina) </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5. </w:t>
            </w:r>
            <w:r w:rsidR="00033E49" w:rsidRPr="00D917EA">
              <w:rPr>
                <w:rFonts w:ascii="Times" w:hAnsi="Times"/>
                <w:color w:val="000000"/>
              </w:rPr>
              <w:t xml:space="preserve">Drobnoustroje przenoszone przez żywność – </w:t>
            </w:r>
            <w:r w:rsidR="00033E49" w:rsidRPr="00D917EA">
              <w:rPr>
                <w:rFonts w:ascii="Times" w:hAnsi="Times"/>
                <w:i/>
                <w:iCs/>
                <w:color w:val="000000"/>
              </w:rPr>
              <w:t>Cronobacter sakazakii</w:t>
            </w:r>
            <w:r w:rsidR="00033E49" w:rsidRPr="00D917EA">
              <w:rPr>
                <w:rFonts w:ascii="Times" w:hAnsi="Times"/>
                <w:color w:val="000000"/>
              </w:rPr>
              <w:t xml:space="preserve">, </w:t>
            </w:r>
            <w:r w:rsidR="00033E49" w:rsidRPr="00D917EA">
              <w:rPr>
                <w:rFonts w:ascii="Times" w:hAnsi="Times"/>
                <w:i/>
                <w:iCs/>
                <w:color w:val="000000"/>
              </w:rPr>
              <w:t>Yersinia</w:t>
            </w:r>
            <w:r w:rsidR="00033E49" w:rsidRPr="00D917EA">
              <w:rPr>
                <w:rFonts w:ascii="Times" w:hAnsi="Times"/>
                <w:color w:val="000000"/>
              </w:rPr>
              <w:t xml:space="preserve"> spp. oraz  zarażenia pasożytami i robakami – dr n. med. Anna Michalska (2 godziny)</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6. </w:t>
            </w:r>
            <w:r w:rsidR="00033E49" w:rsidRPr="00D917EA">
              <w:rPr>
                <w:rFonts w:ascii="Times" w:hAnsi="Times"/>
                <w:color w:val="000000"/>
              </w:rPr>
              <w:t>Kolokwium  – dr n. med. Anna Michalska (1 godzina)</w:t>
            </w:r>
          </w:p>
        </w:tc>
      </w:tr>
      <w:tr w:rsidR="00033E49" w:rsidRPr="00D917EA" w:rsidTr="00740B98">
        <w:trPr>
          <w:trHeight w:val="342"/>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033E49" w:rsidRPr="00D917EA" w:rsidRDefault="00740B98"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033E49" w:rsidRPr="00D917EA" w:rsidTr="00697865">
        <w:trPr>
          <w:trHeight w:val="269"/>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033E49" w:rsidRPr="00D917EA" w:rsidRDefault="00033E4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033E49" w:rsidRPr="00D917EA" w:rsidRDefault="00033E4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spacing w:line="240" w:lineRule="auto"/>
        <w:jc w:val="both"/>
        <w:rPr>
          <w:rFonts w:cs="Times New Roman"/>
          <w:u w:val="single"/>
        </w:rPr>
      </w:pPr>
      <w:bookmarkStart w:id="56" w:name="_Toc435613840"/>
      <w:r w:rsidRPr="00D917EA">
        <w:rPr>
          <w:u w:val="single"/>
        </w:rPr>
        <w:t>30. Zagrożenia mikrobiologiczne wynikające z kontaktu ze zwierzętami i produktami pochodzenia zwierzęcego</w:t>
      </w:r>
      <w:bookmarkEnd w:id="56"/>
    </w:p>
    <w:p w:rsidR="00BE0150" w:rsidRPr="00D917EA" w:rsidRDefault="00BE0150" w:rsidP="00D917EA">
      <w:pPr>
        <w:jc w:val="both"/>
        <w:rPr>
          <w:rFonts w:ascii="Times" w:hAnsi="Times"/>
        </w:rPr>
      </w:pPr>
    </w:p>
    <w:p w:rsidR="002C3B59" w:rsidRPr="00D917EA" w:rsidRDefault="002C3B59" w:rsidP="00D917EA">
      <w:pPr>
        <w:spacing w:after="0" w:line="240" w:lineRule="auto"/>
        <w:jc w:val="both"/>
        <w:outlineLvl w:val="0"/>
        <w:rPr>
          <w:rFonts w:ascii="Times" w:hAnsi="Times"/>
          <w:b/>
          <w:sz w:val="16"/>
          <w:szCs w:val="16"/>
        </w:rPr>
      </w:pPr>
    </w:p>
    <w:p w:rsidR="002C3B59" w:rsidRPr="00D917EA" w:rsidRDefault="00BE0150" w:rsidP="00D917EA">
      <w:pPr>
        <w:spacing w:after="120" w:line="240" w:lineRule="auto"/>
        <w:contextualSpacing/>
        <w:jc w:val="both"/>
        <w:outlineLvl w:val="0"/>
        <w:rPr>
          <w:rFonts w:ascii="Times" w:hAnsi="Times"/>
          <w:b/>
        </w:rPr>
      </w:pPr>
      <w:r w:rsidRPr="00D917EA">
        <w:rPr>
          <w:rFonts w:ascii="Times" w:hAnsi="Times"/>
          <w:b/>
        </w:rPr>
        <w:t xml:space="preserve">A) </w:t>
      </w:r>
      <w:r w:rsidR="002C3B5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p>
          <w:p w:rsidR="002C3B59" w:rsidRPr="00D917EA" w:rsidRDefault="002C3B59" w:rsidP="00D917EA">
            <w:pPr>
              <w:spacing w:after="0" w:line="240" w:lineRule="auto"/>
              <w:jc w:val="both"/>
              <w:rPr>
                <w:rFonts w:ascii="Times" w:hAnsi="Times"/>
                <w:b/>
              </w:rPr>
            </w:pPr>
            <w:r w:rsidRPr="00D917EA">
              <w:rPr>
                <w:rFonts w:ascii="Times" w:hAnsi="Times"/>
                <w:b/>
              </w:rPr>
              <w:t>Nazwa pola</w:t>
            </w:r>
          </w:p>
          <w:p w:rsidR="002C3B59" w:rsidRPr="00D917EA" w:rsidRDefault="002C3B59" w:rsidP="00D917EA">
            <w:pPr>
              <w:spacing w:after="0" w:line="240" w:lineRule="auto"/>
              <w:jc w:val="both"/>
              <w:rPr>
                <w:rFonts w:ascii="Times" w:hAnsi="Times"/>
                <w:b/>
              </w:rPr>
            </w:pPr>
          </w:p>
        </w:tc>
        <w:tc>
          <w:tcPr>
            <w:tcW w:w="6095" w:type="dxa"/>
          </w:tcPr>
          <w:p w:rsidR="002C3B59" w:rsidRPr="00D917EA" w:rsidRDefault="002C3B59" w:rsidP="00D917EA">
            <w:pPr>
              <w:spacing w:after="0" w:line="240" w:lineRule="auto"/>
              <w:jc w:val="center"/>
              <w:rPr>
                <w:rFonts w:ascii="Times" w:hAnsi="Times"/>
                <w:b/>
              </w:rPr>
            </w:pPr>
          </w:p>
          <w:p w:rsidR="002C3B59" w:rsidRPr="00D917EA" w:rsidRDefault="002C3B59" w:rsidP="00D917EA">
            <w:pPr>
              <w:spacing w:after="0" w:line="240" w:lineRule="auto"/>
              <w:jc w:val="center"/>
              <w:rPr>
                <w:rFonts w:ascii="Times" w:hAnsi="Times"/>
                <w:b/>
              </w:rPr>
            </w:pPr>
            <w:r w:rsidRPr="00D917EA">
              <w:rPr>
                <w:rFonts w:ascii="Times" w:hAnsi="Times"/>
                <w:b/>
              </w:rPr>
              <w:t>Komentarz</w:t>
            </w:r>
          </w:p>
        </w:tc>
      </w:tr>
      <w:tr w:rsidR="002C3B59" w:rsidRPr="00543BF2">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2C3B59" w:rsidRPr="00D917EA" w:rsidRDefault="002C3B59" w:rsidP="00D917EA">
            <w:pPr>
              <w:spacing w:after="0" w:line="240" w:lineRule="auto"/>
              <w:jc w:val="center"/>
              <w:rPr>
                <w:rFonts w:ascii="Times" w:hAnsi="Times"/>
                <w:b/>
                <w:bCs/>
              </w:rPr>
            </w:pPr>
            <w:r w:rsidRPr="00D917EA">
              <w:rPr>
                <w:rFonts w:ascii="Times" w:hAnsi="Times"/>
                <w:b/>
              </w:rPr>
              <w:t xml:space="preserve">Zajęcia fakultatywne: </w:t>
            </w:r>
            <w:r w:rsidRPr="00D917EA">
              <w:rPr>
                <w:rFonts w:ascii="Times" w:hAnsi="Times"/>
                <w:b/>
                <w:bCs/>
              </w:rPr>
              <w:t>Zagrożenia mikrobiologiczne wynikające z kontaktu ze zwierzętami i pro</w:t>
            </w:r>
            <w:r w:rsidR="00BE0150" w:rsidRPr="00D917EA">
              <w:rPr>
                <w:rFonts w:ascii="Times" w:hAnsi="Times"/>
                <w:b/>
                <w:bCs/>
              </w:rPr>
              <w:t>duktami pochodzenia zwierzęcego</w:t>
            </w:r>
          </w:p>
          <w:p w:rsidR="002C3B59" w:rsidRPr="00D917EA" w:rsidRDefault="00BE0150"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2C3B59" w:rsidRPr="00D917EA">
              <w:rPr>
                <w:rFonts w:ascii="Times" w:hAnsi="Times"/>
                <w:b/>
                <w:bCs/>
                <w:lang w:val="en"/>
              </w:rPr>
              <w:t>Microbiological hazards resulting from contact with animals and products of animal origin</w:t>
            </w:r>
            <w:r w:rsidRPr="00D917EA">
              <w:rPr>
                <w:rFonts w:ascii="Times" w:hAnsi="Times"/>
                <w:b/>
                <w:bCs/>
                <w:lang w:val="en"/>
              </w:rPr>
              <w:t>)</w:t>
            </w:r>
          </w:p>
        </w:tc>
      </w:tr>
      <w:tr w:rsidR="002C3B59" w:rsidRPr="00D917EA">
        <w:trPr>
          <w:trHeight w:val="115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2C3B5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2C3B59" w:rsidRPr="00D917EA">
              <w:rPr>
                <w:rFonts w:ascii="Times" w:hAnsi="Times"/>
                <w:b/>
              </w:rPr>
              <w:t xml:space="preserve"> Mikrobiologii</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2C3B59" w:rsidRPr="00D917EA" w:rsidTr="002C3B59">
        <w:trPr>
          <w:trHeight w:val="467"/>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2C3B59" w:rsidRPr="00D917EA" w:rsidRDefault="002C3B59" w:rsidP="00D917EA">
            <w:pPr>
              <w:pStyle w:val="Default"/>
              <w:widowControl w:val="0"/>
              <w:ind w:left="601"/>
              <w:jc w:val="center"/>
              <w:rPr>
                <w:rFonts w:ascii="Times" w:hAnsi="Times"/>
                <w:b/>
                <w:sz w:val="22"/>
                <w:szCs w:val="22"/>
              </w:rPr>
            </w:pPr>
            <w:r w:rsidRPr="00D917EA">
              <w:rPr>
                <w:rFonts w:ascii="Times" w:hAnsi="Times"/>
                <w:b/>
                <w:sz w:val="22"/>
                <w:szCs w:val="22"/>
              </w:rPr>
              <w:t>1716-A-ZF-ZMIKRO</w:t>
            </w:r>
          </w:p>
        </w:tc>
      </w:tr>
      <w:tr w:rsidR="002C3B59" w:rsidRPr="00D917EA" w:rsidTr="002C3B59">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2C3B59" w:rsidRPr="00D917EA" w:rsidRDefault="002C3B5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2C3B59" w:rsidRPr="00D917EA">
        <w:trPr>
          <w:trHeight w:val="300"/>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Liczba punktów ECTS</w:t>
            </w:r>
          </w:p>
        </w:tc>
        <w:tc>
          <w:tcPr>
            <w:tcW w:w="6095" w:type="dxa"/>
          </w:tcPr>
          <w:p w:rsidR="002C3B59" w:rsidRPr="00D917EA" w:rsidRDefault="002C3B5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2C3B59" w:rsidRPr="00D917EA">
        <w:trPr>
          <w:trHeight w:val="40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2C3B59" w:rsidRPr="00D917EA">
        <w:trPr>
          <w:trHeight w:val="338"/>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2C3B59" w:rsidRPr="00D917EA" w:rsidRDefault="00BE0150"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2C3B59" w:rsidRPr="00D917EA">
        <w:trPr>
          <w:trHeight w:val="225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2C3B5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2C3B59" w:rsidRPr="00D917EA">
        <w:trPr>
          <w:trHeight w:val="70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BE0150" w:rsidRPr="00D917EA" w:rsidRDefault="00BE0150" w:rsidP="00D917EA">
            <w:pPr>
              <w:autoSpaceDE w:val="0"/>
              <w:autoSpaceDN w:val="0"/>
              <w:adjustRightInd w:val="0"/>
              <w:spacing w:after="0" w:line="240" w:lineRule="auto"/>
              <w:ind w:left="406" w:hanging="425"/>
              <w:jc w:val="both"/>
              <w:rPr>
                <w:rFonts w:ascii="Times" w:hAnsi="Times"/>
                <w:b/>
              </w:rPr>
            </w:pPr>
            <w:r w:rsidRPr="00D917EA">
              <w:rPr>
                <w:rFonts w:ascii="Times" w:hAnsi="Times"/>
                <w:b/>
              </w:rPr>
              <w:t>Student zna i rozumie:</w:t>
            </w:r>
          </w:p>
          <w:p w:rsidR="002C3B59" w:rsidRPr="00D917EA" w:rsidRDefault="002C3B59" w:rsidP="00D917EA">
            <w:pPr>
              <w:autoSpaceDE w:val="0"/>
              <w:autoSpaceDN w:val="0"/>
              <w:adjustRightInd w:val="0"/>
              <w:spacing w:after="0" w:line="240" w:lineRule="auto"/>
              <w:ind w:left="-19"/>
              <w:jc w:val="both"/>
              <w:rPr>
                <w:rFonts w:ascii="Times" w:hAnsi="Times"/>
              </w:rPr>
            </w:pPr>
            <w:r w:rsidRPr="00D917EA">
              <w:rPr>
                <w:rFonts w:ascii="Times" w:hAnsi="Times"/>
              </w:rPr>
              <w:t>W1: epidemiologię chorób odzwierzęcych przenoszonych przez bakterie, grzyby i wirusy, objawy zakażenia, zasa</w:t>
            </w:r>
            <w:r w:rsidR="00BE0150" w:rsidRPr="00D917EA">
              <w:rPr>
                <w:rFonts w:ascii="Times" w:hAnsi="Times"/>
              </w:rPr>
              <w:t>dy postępowania terapeutycznego.</w:t>
            </w:r>
          </w:p>
          <w:p w:rsidR="002C3B59" w:rsidRPr="00D917EA" w:rsidRDefault="002C3B59" w:rsidP="00D917EA">
            <w:pPr>
              <w:autoSpaceDE w:val="0"/>
              <w:autoSpaceDN w:val="0"/>
              <w:adjustRightInd w:val="0"/>
              <w:spacing w:after="0" w:line="240" w:lineRule="auto"/>
              <w:ind w:left="-19"/>
              <w:jc w:val="both"/>
              <w:rPr>
                <w:rFonts w:ascii="Times" w:hAnsi="Times"/>
              </w:rPr>
            </w:pPr>
            <w:r w:rsidRPr="00D917EA">
              <w:rPr>
                <w:rFonts w:ascii="Times" w:hAnsi="Times"/>
              </w:rPr>
              <w:t xml:space="preserve">W2: metody wykorzystywane w mikrobiologicznej </w:t>
            </w:r>
            <w:r w:rsidR="00BE0150" w:rsidRPr="00D917EA">
              <w:rPr>
                <w:rFonts w:ascii="Times" w:hAnsi="Times"/>
              </w:rPr>
              <w:t>diagnostyce zoonoz.</w:t>
            </w:r>
          </w:p>
          <w:p w:rsidR="002C3B59" w:rsidRPr="00D917EA" w:rsidRDefault="002C3B59" w:rsidP="00D917EA">
            <w:pPr>
              <w:autoSpaceDE w:val="0"/>
              <w:autoSpaceDN w:val="0"/>
              <w:adjustRightInd w:val="0"/>
              <w:spacing w:after="0" w:line="240" w:lineRule="auto"/>
              <w:ind w:left="-19"/>
              <w:jc w:val="both"/>
              <w:rPr>
                <w:rFonts w:ascii="Times" w:hAnsi="Times"/>
              </w:rPr>
            </w:pPr>
            <w:r w:rsidRPr="00D917EA">
              <w:rPr>
                <w:rFonts w:ascii="Times" w:hAnsi="Times"/>
              </w:rPr>
              <w:t xml:space="preserve">W3: </w:t>
            </w:r>
            <w:r w:rsidRPr="00D917EA">
              <w:rPr>
                <w:rFonts w:ascii="Times" w:hAnsi="Times"/>
                <w:color w:val="000000"/>
              </w:rPr>
              <w:t>chorobotwórczość wybranych pasożytów odzwierzęcych, wymienia źródła zarażenia i drogi transmisji pasożytów</w:t>
            </w:r>
            <w:r w:rsidR="00BE0150" w:rsidRPr="00D917EA">
              <w:rPr>
                <w:rFonts w:ascii="Times" w:hAnsi="Times"/>
                <w:color w:val="000000"/>
              </w:rPr>
              <w:t>.</w:t>
            </w:r>
          </w:p>
        </w:tc>
      </w:tr>
      <w:tr w:rsidR="002C3B59" w:rsidRPr="00D917EA">
        <w:trPr>
          <w:trHeight w:val="1331"/>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BE0150" w:rsidRPr="00D917EA" w:rsidRDefault="00BE0150" w:rsidP="00D917EA">
            <w:pPr>
              <w:autoSpaceDE w:val="0"/>
              <w:autoSpaceDN w:val="0"/>
              <w:adjustRightInd w:val="0"/>
              <w:spacing w:after="0" w:line="240" w:lineRule="auto"/>
              <w:ind w:left="33"/>
              <w:jc w:val="both"/>
              <w:rPr>
                <w:rFonts w:ascii="Times" w:hAnsi="Times"/>
                <w:b/>
              </w:rPr>
            </w:pPr>
            <w:r w:rsidRPr="00D917EA">
              <w:rPr>
                <w:rFonts w:ascii="Times" w:hAnsi="Times"/>
                <w:b/>
              </w:rPr>
              <w:t>Student potrafi:</w:t>
            </w:r>
          </w:p>
          <w:p w:rsidR="002C3B59" w:rsidRPr="00D917EA" w:rsidRDefault="002C3B59" w:rsidP="00D917EA">
            <w:pPr>
              <w:autoSpaceDE w:val="0"/>
              <w:autoSpaceDN w:val="0"/>
              <w:adjustRightInd w:val="0"/>
              <w:spacing w:after="0" w:line="240" w:lineRule="auto"/>
              <w:ind w:left="33"/>
              <w:jc w:val="both"/>
              <w:rPr>
                <w:rFonts w:ascii="Times" w:hAnsi="Times"/>
              </w:rPr>
            </w:pPr>
            <w:r w:rsidRPr="00D917EA">
              <w:rPr>
                <w:rFonts w:ascii="Times" w:hAnsi="Times"/>
              </w:rPr>
              <w:t xml:space="preserve">U1: </w:t>
            </w:r>
            <w:r w:rsidR="00BE0150" w:rsidRPr="00D917EA">
              <w:rPr>
                <w:rFonts w:ascii="Times" w:hAnsi="Times"/>
              </w:rPr>
              <w:t>ocenić</w:t>
            </w:r>
            <w:r w:rsidRPr="00D917EA">
              <w:rPr>
                <w:rFonts w:ascii="Times" w:hAnsi="Times"/>
              </w:rPr>
              <w:t xml:space="preserve"> ryzyko narażenia na zakażenie, zarażeni</w:t>
            </w:r>
            <w:r w:rsidR="00BE0150" w:rsidRPr="00D917EA">
              <w:rPr>
                <w:rFonts w:ascii="Times" w:hAnsi="Times"/>
              </w:rPr>
              <w:t>e drobnoustrojami odzwierzęcymi.</w:t>
            </w:r>
          </w:p>
          <w:p w:rsidR="002C3B59"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U2: zaplanować</w:t>
            </w:r>
            <w:r w:rsidR="002C3B59" w:rsidRPr="00D917EA">
              <w:rPr>
                <w:rFonts w:ascii="Times" w:hAnsi="Times"/>
              </w:rPr>
              <w:t xml:space="preserve"> odpowiednie postępowanie diagnostyczne umożliwiające identyfikację drobnoustrojów odpowiedzialnych za zoonozy</w:t>
            </w:r>
            <w:r w:rsidRPr="00D917EA">
              <w:rPr>
                <w:rFonts w:ascii="Times" w:hAnsi="Times"/>
              </w:rPr>
              <w:t>.</w:t>
            </w:r>
          </w:p>
        </w:tc>
      </w:tr>
      <w:tr w:rsidR="002C3B59" w:rsidRPr="00D917EA">
        <w:trPr>
          <w:trHeight w:val="64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BE0150" w:rsidRPr="00D917EA" w:rsidRDefault="00BE0150"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2C3B59" w:rsidRPr="00D917EA" w:rsidRDefault="002C3B59" w:rsidP="00D917EA">
            <w:pPr>
              <w:autoSpaceDE w:val="0"/>
              <w:autoSpaceDN w:val="0"/>
              <w:adjustRightInd w:val="0"/>
              <w:spacing w:after="0" w:line="240" w:lineRule="auto"/>
              <w:ind w:left="409" w:right="113" w:hanging="409"/>
              <w:jc w:val="both"/>
              <w:rPr>
                <w:rFonts w:ascii="Times" w:hAnsi="Times"/>
              </w:rPr>
            </w:pPr>
            <w:r w:rsidRPr="00D917EA">
              <w:rPr>
                <w:rFonts w:ascii="Times" w:hAnsi="Times"/>
                <w:iCs/>
              </w:rPr>
              <w:t xml:space="preserve">K1: </w:t>
            </w:r>
            <w:r w:rsidR="00BE0150" w:rsidRPr="00D917EA">
              <w:rPr>
                <w:rFonts w:ascii="Times" w:hAnsi="Times"/>
              </w:rPr>
              <w:t>propagowania zachowań prozdrowotnych.</w:t>
            </w:r>
            <w:r w:rsidRPr="00D917EA">
              <w:rPr>
                <w:rFonts w:ascii="Times" w:hAnsi="Times"/>
              </w:rPr>
              <w:t xml:space="preserve"> </w:t>
            </w:r>
          </w:p>
          <w:p w:rsidR="002C3B59" w:rsidRPr="00D917EA" w:rsidRDefault="002C3B59"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rPr>
              <w:t>K2: pracy w zespole</w:t>
            </w:r>
            <w:r w:rsidR="00BE0150" w:rsidRPr="00D917EA">
              <w:rPr>
                <w:rFonts w:ascii="Times" w:hAnsi="Times"/>
              </w:rPr>
              <w:t>.</w:t>
            </w:r>
          </w:p>
        </w:tc>
      </w:tr>
      <w:tr w:rsidR="002C3B59" w:rsidRPr="00D917EA">
        <w:trPr>
          <w:trHeight w:val="2492"/>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2C3B5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2C3B59" w:rsidRPr="00D917EA">
        <w:trPr>
          <w:trHeight w:val="526"/>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2C3B59" w:rsidRPr="00D917EA">
        <w:trPr>
          <w:trHeight w:val="96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Fonts w:ascii="Times" w:hAnsi="Times"/>
              </w:rPr>
              <w:t>Seminaria fakultatywne poświęcone są drobnoustrojom przenoszonym przez zwierzęta i produkty pochodzenia zwierzęcego, stanowiącym ryzyko dla człowieka ze względu na wywoływane zakażenia, zarażenia i choroby zakaźne.</w:t>
            </w:r>
          </w:p>
        </w:tc>
      </w:tr>
      <w:tr w:rsidR="002C3B59" w:rsidRPr="00D917EA">
        <w:trPr>
          <w:trHeight w:val="557"/>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2C3B59" w:rsidRPr="00D917EA" w:rsidRDefault="00CF2461" w:rsidP="00D917EA">
            <w:pPr>
              <w:pStyle w:val="NormalnyWeb"/>
              <w:spacing w:before="0" w:beforeAutospacing="0" w:after="0" w:afterAutospacing="0"/>
              <w:jc w:val="both"/>
              <w:rPr>
                <w:rFonts w:ascii="Times" w:hAnsi="Times"/>
                <w:b/>
                <w:sz w:val="22"/>
                <w:szCs w:val="22"/>
              </w:rPr>
            </w:pPr>
            <w:r>
              <w:rPr>
                <w:b/>
                <w:sz w:val="22"/>
                <w:szCs w:val="22"/>
              </w:rPr>
              <w:t>Seminaria</w:t>
            </w:r>
            <w:r w:rsidR="00BE0150" w:rsidRPr="00D917EA">
              <w:rPr>
                <w:rFonts w:ascii="Times" w:hAnsi="Times"/>
                <w:b/>
                <w:sz w:val="22"/>
                <w:szCs w:val="22"/>
              </w:rPr>
              <w:t>:</w:t>
            </w:r>
          </w:p>
          <w:p w:rsidR="002C3B59" w:rsidRPr="00D917EA" w:rsidRDefault="002C3B59" w:rsidP="00CF2461">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CF2461">
              <w:rPr>
                <w:sz w:val="22"/>
                <w:szCs w:val="22"/>
              </w:rPr>
              <w:t>seminariów</w:t>
            </w:r>
            <w:r w:rsidRPr="00D917EA">
              <w:rPr>
                <w:rFonts w:ascii="Times" w:hAnsi="Times"/>
                <w:sz w:val="22"/>
                <w:szCs w:val="22"/>
              </w:rPr>
              <w:t xml:space="preserve"> fakultatywnych „Zagrożenia mikrobiologiczne wynikające z kontaktu ze zwierzętami i produktami pochodzenia zwierzęcego” jest poszerzenie wiedzy na temat patogenów wywodzących się od zwierząt i będących czynnikami etiologicznymi chorób ludzi. Przedstawiona zostanie charakterystyka wirusów, bakterii, grzybów i pasożytów odpowiedzialnych za zakażenia i zarażenia powstające w wyniku zarówno bezpośredniego kontaktu, jak i kontaktu pośredniego ze zwierzętami. Omówiona będzie epidemiologia, objawy, zasady diagnozowania oraz postępowanie profilaktyczne i terapeutyczne w przypadku poszczególnych zoonoz. </w:t>
            </w:r>
          </w:p>
        </w:tc>
      </w:tr>
      <w:tr w:rsidR="002C3B59" w:rsidRPr="00D917EA">
        <w:trPr>
          <w:trHeight w:val="299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2C3B59" w:rsidRPr="00D917EA" w:rsidRDefault="002C3B5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2C3B59" w:rsidRPr="00D917EA" w:rsidRDefault="00BE0150" w:rsidP="00D917EA">
            <w:pPr>
              <w:spacing w:after="0" w:line="240" w:lineRule="auto"/>
              <w:jc w:val="both"/>
              <w:rPr>
                <w:rFonts w:ascii="Times" w:hAnsi="Times"/>
              </w:rPr>
            </w:pPr>
            <w:r w:rsidRPr="00D917EA">
              <w:rPr>
                <w:rFonts w:ascii="Times" w:hAnsi="Times"/>
                <w:color w:val="000000"/>
              </w:rPr>
              <w:t xml:space="preserve">1. </w:t>
            </w:r>
            <w:r w:rsidR="002C3B59" w:rsidRPr="00D917EA">
              <w:rPr>
                <w:rFonts w:ascii="Times" w:hAnsi="Times"/>
                <w:color w:val="000000"/>
              </w:rPr>
              <w:t>Heczko PB, Wróblewska M, Pietrzyk A. Mikrobiologia lekarska, PZWL, Warszawa 2014</w:t>
            </w:r>
          </w:p>
          <w:p w:rsidR="00BE0150" w:rsidRPr="00D917EA" w:rsidRDefault="00BE0150"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en-US" w:eastAsia="pl-PL"/>
              </w:rPr>
              <w:t xml:space="preserve">2. </w:t>
            </w:r>
            <w:r w:rsidR="002C3B59" w:rsidRPr="00D917EA">
              <w:rPr>
                <w:rFonts w:ascii="Times" w:hAnsi="Times"/>
                <w:b w:val="0"/>
                <w:bCs w:val="0"/>
                <w:sz w:val="22"/>
                <w:szCs w:val="22"/>
                <w:lang w:val="en-US" w:eastAsia="pl-PL"/>
              </w:rPr>
              <w:t xml:space="preserve">Murray PR, Rosenthal KS, Pfaller MA. </w:t>
            </w:r>
            <w:r w:rsidR="002C3B59" w:rsidRPr="00D917EA">
              <w:rPr>
                <w:rFonts w:ascii="Times" w:hAnsi="Times"/>
                <w:b w:val="0"/>
                <w:bCs w:val="0"/>
                <w:sz w:val="22"/>
                <w:szCs w:val="22"/>
                <w:lang w:val="pl-PL" w:eastAsia="pl-PL"/>
              </w:rPr>
              <w:t>Mikrobiologia. Elsevier Urban &amp; Partner, Wrocław 2011</w:t>
            </w:r>
          </w:p>
          <w:p w:rsidR="002C3B59" w:rsidRPr="00D917EA" w:rsidRDefault="00BE0150"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3. </w:t>
            </w:r>
            <w:r w:rsidR="002C3B59" w:rsidRPr="00D917EA">
              <w:rPr>
                <w:rFonts w:ascii="Times" w:hAnsi="Times"/>
                <w:b w:val="0"/>
                <w:sz w:val="22"/>
                <w:szCs w:val="22"/>
              </w:rPr>
              <w:t xml:space="preserve">Buczek A. </w:t>
            </w:r>
            <w:r w:rsidR="002C3B59" w:rsidRPr="00D917EA">
              <w:rPr>
                <w:rFonts w:ascii="Times" w:hAnsi="Times"/>
                <w:b w:val="0"/>
                <w:kern w:val="36"/>
                <w:sz w:val="22"/>
                <w:szCs w:val="22"/>
              </w:rPr>
              <w:t xml:space="preserve">Choroby pasożytnicze - epidemiologia, diagnostyka, objawy. </w:t>
            </w:r>
            <w:r w:rsidR="002C3B59" w:rsidRPr="00D917EA">
              <w:rPr>
                <w:rFonts w:ascii="Times" w:hAnsi="Times"/>
                <w:b w:val="0"/>
                <w:color w:val="000000"/>
                <w:sz w:val="22"/>
                <w:szCs w:val="22"/>
              </w:rPr>
              <w:t>FnRRRKDN, Lublin 2005</w:t>
            </w:r>
          </w:p>
          <w:p w:rsidR="002C3B59" w:rsidRPr="00D917EA" w:rsidRDefault="00BE0150" w:rsidP="00D917EA">
            <w:pPr>
              <w:spacing w:after="0" w:line="240" w:lineRule="auto"/>
              <w:jc w:val="both"/>
              <w:rPr>
                <w:rFonts w:ascii="Times" w:hAnsi="Times"/>
              </w:rPr>
            </w:pPr>
            <w:r w:rsidRPr="00D917EA">
              <w:rPr>
                <w:rFonts w:ascii="Times" w:hAnsi="Times"/>
                <w:color w:val="000000"/>
              </w:rPr>
              <w:t xml:space="preserve">4. </w:t>
            </w:r>
            <w:r w:rsidR="002C3B59" w:rsidRPr="00D917EA">
              <w:rPr>
                <w:rFonts w:ascii="Times" w:hAnsi="Times"/>
                <w:color w:val="000000"/>
              </w:rPr>
              <w:t>Kayser FH, Bienz KA, Eckert J, Zinkernagel RM. Mikrobiologia lekarska. PZWL, Warszawa 2014</w:t>
            </w:r>
            <w:r w:rsidRPr="00D917EA">
              <w:rPr>
                <w:rFonts w:ascii="Times" w:hAnsi="Times"/>
                <w:color w:val="000000"/>
              </w:rPr>
              <w:t>.</w:t>
            </w:r>
          </w:p>
          <w:p w:rsidR="002C3B59" w:rsidRPr="00D917EA" w:rsidRDefault="002C3B59" w:rsidP="00D917EA">
            <w:pPr>
              <w:pStyle w:val="Akapitzlist10"/>
              <w:suppressAutoHyphens w:val="0"/>
              <w:spacing w:before="120" w:after="0" w:line="240" w:lineRule="auto"/>
              <w:jc w:val="both"/>
              <w:rPr>
                <w:rFonts w:ascii="Times" w:hAnsi="Times" w:cs="Times New Roman"/>
                <w:b/>
                <w:bCs/>
              </w:rPr>
            </w:pPr>
            <w:r w:rsidRPr="00D917EA">
              <w:rPr>
                <w:rFonts w:ascii="Times" w:hAnsi="Times" w:cs="Times New Roman"/>
                <w:b/>
                <w:bCs/>
              </w:rPr>
              <w:t>Literatura uzupełniająca:</w:t>
            </w:r>
          </w:p>
          <w:p w:rsidR="002C3B59" w:rsidRPr="00D917EA" w:rsidRDefault="00BE0150"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 xml:space="preserve">1. </w:t>
            </w:r>
            <w:r w:rsidR="002C3B59" w:rsidRPr="00D917EA">
              <w:rPr>
                <w:rFonts w:ascii="Times" w:hAnsi="Times"/>
              </w:rPr>
              <w:t>Artykuły dostępne w bazach publikacji</w:t>
            </w:r>
            <w:r w:rsidRPr="00D917EA">
              <w:rPr>
                <w:rFonts w:ascii="Times" w:hAnsi="Times"/>
              </w:rPr>
              <w:t>.</w:t>
            </w:r>
          </w:p>
        </w:tc>
      </w:tr>
      <w:tr w:rsidR="002C3B59" w:rsidRPr="00D917EA">
        <w:trPr>
          <w:trHeight w:val="4547"/>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2C3B59" w:rsidRPr="00D917EA" w:rsidRDefault="002C3B59" w:rsidP="00D917EA">
            <w:pPr>
              <w:shd w:val="clear" w:color="auto" w:fill="FFFFFF"/>
              <w:spacing w:after="0" w:line="240" w:lineRule="auto"/>
              <w:ind w:right="180"/>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2C3B59" w:rsidRPr="00D917EA" w:rsidRDefault="002C3B59" w:rsidP="00D917EA">
            <w:pPr>
              <w:spacing w:after="0" w:line="240" w:lineRule="auto"/>
              <w:jc w:val="both"/>
              <w:rPr>
                <w:rFonts w:ascii="Times" w:hAnsi="Times"/>
                <w:b/>
                <w:bCs/>
              </w:rPr>
            </w:pPr>
          </w:p>
          <w:p w:rsidR="002C3B59" w:rsidRPr="00D917EA" w:rsidRDefault="002C3B59"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seminariach </w:t>
            </w:r>
            <w:r w:rsidRPr="00D917EA">
              <w:rPr>
                <w:rFonts w:ascii="Times" w:hAnsi="Times"/>
                <w:color w:val="000000"/>
              </w:rPr>
              <w:t>(W1, W2, W3, U1, U2)</w:t>
            </w:r>
            <w:r w:rsidRPr="00D917EA">
              <w:rPr>
                <w:rFonts w:ascii="Times" w:hAnsi="Times"/>
              </w:rPr>
              <w:t>. Uzyskane punkty przelicza się na oceny według następującej skali:</w:t>
            </w:r>
          </w:p>
          <w:p w:rsidR="002C3B59" w:rsidRPr="00D917EA"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D917EA">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pStyle w:val="Akapitzlist9"/>
              <w:autoSpaceDE w:val="0"/>
              <w:autoSpaceDN w:val="0"/>
              <w:adjustRightInd w:val="0"/>
              <w:spacing w:after="0" w:line="240" w:lineRule="auto"/>
              <w:ind w:left="0"/>
              <w:jc w:val="both"/>
              <w:rPr>
                <w:rFonts w:ascii="Times" w:hAnsi="Times"/>
              </w:rPr>
            </w:pPr>
          </w:p>
          <w:p w:rsidR="002C3B59" w:rsidRPr="00D917EA" w:rsidRDefault="002C3B59"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U2, K1, K2) bez oceny</w:t>
            </w:r>
            <w:r w:rsidR="002E5F16" w:rsidRPr="00D917EA">
              <w:rPr>
                <w:rFonts w:ascii="Times" w:hAnsi="Times"/>
              </w:rPr>
              <w:t>.</w:t>
            </w:r>
          </w:p>
        </w:tc>
      </w:tr>
      <w:tr w:rsidR="002C3B59" w:rsidRPr="00D917EA">
        <w:trPr>
          <w:trHeight w:val="62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2C3B59" w:rsidRPr="00D917EA" w:rsidRDefault="00BE0150"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2C3B59" w:rsidRPr="00D917EA">
              <w:rPr>
                <w:rFonts w:ascii="Times" w:hAnsi="Times"/>
              </w:rPr>
              <w:t>ie dotyczy</w:t>
            </w:r>
            <w:r w:rsidRPr="00D917EA">
              <w:rPr>
                <w:rFonts w:ascii="Times" w:hAnsi="Times"/>
              </w:rPr>
              <w:t>.</w:t>
            </w:r>
          </w:p>
        </w:tc>
      </w:tr>
    </w:tbl>
    <w:p w:rsidR="002C3B59" w:rsidRPr="00D917EA" w:rsidRDefault="002C3B59" w:rsidP="00D917EA">
      <w:pPr>
        <w:spacing w:after="120" w:line="240" w:lineRule="auto"/>
        <w:contextualSpacing/>
        <w:jc w:val="both"/>
        <w:rPr>
          <w:rFonts w:ascii="Times" w:hAnsi="Times"/>
          <w:b/>
        </w:rPr>
      </w:pPr>
    </w:p>
    <w:p w:rsidR="002C3B59" w:rsidRPr="00D917EA" w:rsidRDefault="002C3B59" w:rsidP="00D917EA">
      <w:pPr>
        <w:spacing w:after="120" w:line="240" w:lineRule="auto"/>
        <w:contextualSpacing/>
        <w:jc w:val="both"/>
        <w:rPr>
          <w:rFonts w:ascii="Times" w:hAnsi="Times"/>
          <w:b/>
        </w:rPr>
      </w:pPr>
    </w:p>
    <w:p w:rsidR="00BE0150" w:rsidRPr="00D917EA" w:rsidRDefault="00BE0150" w:rsidP="00D917EA">
      <w:pPr>
        <w:spacing w:after="120" w:line="240" w:lineRule="auto"/>
        <w:contextualSpacing/>
        <w:jc w:val="both"/>
        <w:rPr>
          <w:rFonts w:ascii="Times" w:hAnsi="Times"/>
          <w:b/>
        </w:rPr>
      </w:pPr>
    </w:p>
    <w:p w:rsidR="002C3B59" w:rsidRPr="00D917EA" w:rsidRDefault="00BE0150" w:rsidP="00D917EA">
      <w:pPr>
        <w:spacing w:after="120" w:line="240" w:lineRule="auto"/>
        <w:contextualSpacing/>
        <w:jc w:val="both"/>
        <w:rPr>
          <w:rFonts w:ascii="Times" w:hAnsi="Times"/>
          <w:b/>
        </w:rPr>
      </w:pPr>
      <w:r w:rsidRPr="00D917EA">
        <w:rPr>
          <w:rFonts w:ascii="Times" w:hAnsi="Times"/>
          <w:b/>
        </w:rPr>
        <w:t xml:space="preserve">B) </w:t>
      </w:r>
      <w:r w:rsidR="002C3B59" w:rsidRPr="00D917EA">
        <w:rPr>
          <w:rFonts w:ascii="Times" w:hAnsi="Times"/>
          <w:b/>
        </w:rPr>
        <w:t>Opi</w:t>
      </w:r>
      <w:r w:rsidR="002C3B59" w:rsidRPr="00D917EA">
        <w:rPr>
          <w:rFonts w:ascii="Times" w:hAnsi="Times"/>
        </w:rPr>
        <w:t>s</w:t>
      </w:r>
      <w:r w:rsidR="002C3B59"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rPr>
              <w:t>Komentarz</w:t>
            </w:r>
          </w:p>
        </w:tc>
      </w:tr>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2C3B59" w:rsidRPr="00D917EA" w:rsidRDefault="002C3B59"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2C3B59"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2C3B59" w:rsidRPr="00D917EA">
              <w:rPr>
                <w:rFonts w:ascii="Times" w:eastAsia="SimSun" w:hAnsi="Times"/>
                <w:b/>
                <w:iCs/>
                <w:color w:val="000000"/>
              </w:rPr>
              <w:t xml:space="preserve">: </w:t>
            </w:r>
            <w:r w:rsidR="002C3B59" w:rsidRPr="00D917EA">
              <w:rPr>
                <w:rFonts w:ascii="Times" w:eastAsia="SimSun" w:hAnsi="Times"/>
                <w:iCs/>
                <w:color w:val="000000"/>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2C3B59" w:rsidRPr="00D917EA" w:rsidRDefault="00CF2461" w:rsidP="00D917EA">
            <w:pPr>
              <w:spacing w:after="0" w:line="240" w:lineRule="auto"/>
              <w:jc w:val="both"/>
              <w:rPr>
                <w:rFonts w:ascii="Times" w:hAnsi="Times"/>
              </w:rPr>
            </w:pPr>
            <w:r>
              <w:rPr>
                <w:rFonts w:ascii="Times New Roman" w:hAnsi="Times New Roman" w:cs="Times New Roman"/>
                <w:b/>
                <w:bCs/>
              </w:rPr>
              <w:t>Seminaria</w:t>
            </w:r>
            <w:r w:rsidR="002C3B59" w:rsidRPr="00D917EA">
              <w:rPr>
                <w:rFonts w:ascii="Times" w:hAnsi="Times"/>
                <w:b/>
                <w:bCs/>
              </w:rPr>
              <w:t xml:space="preserve">: </w:t>
            </w:r>
            <w:r w:rsidR="002C3B59" w:rsidRPr="00D917EA">
              <w:rPr>
                <w:rFonts w:ascii="Times" w:hAnsi="Times"/>
              </w:rPr>
              <w:t xml:space="preserve">15 godzin </w:t>
            </w:r>
            <w:r w:rsidR="002C3B59" w:rsidRPr="00D917EA">
              <w:rPr>
                <w:rFonts w:ascii="Times" w:hAnsi="Times"/>
                <w:b/>
              </w:rPr>
              <w:t xml:space="preserve">– </w:t>
            </w:r>
            <w:r w:rsidR="002C3B59" w:rsidRPr="00D917EA">
              <w:rPr>
                <w:rFonts w:ascii="Times" w:hAnsi="Times"/>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2C3B59" w:rsidRPr="00D917EA" w:rsidRDefault="002C3B59"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2C3B59" w:rsidRPr="00D917EA">
        <w:trPr>
          <w:trHeight w:val="557"/>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2C3B5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rPr>
              <w:t>Dr n. med. Anna Budzyńska</w:t>
            </w:r>
          </w:p>
          <w:p w:rsidR="002C3B59" w:rsidRPr="00D917EA" w:rsidRDefault="002C3B59" w:rsidP="00D917EA">
            <w:pPr>
              <w:spacing w:after="0" w:line="240" w:lineRule="auto"/>
              <w:jc w:val="both"/>
              <w:rPr>
                <w:rFonts w:ascii="Times" w:hAnsi="Times"/>
              </w:rPr>
            </w:pPr>
            <w:r w:rsidRPr="00D917EA">
              <w:rPr>
                <w:rFonts w:ascii="Times" w:hAnsi="Times"/>
              </w:rPr>
              <w:t>Dr n. med. Patrycja Zalas-Więcek</w:t>
            </w:r>
          </w:p>
          <w:p w:rsidR="002C3B59" w:rsidRPr="00D917EA" w:rsidRDefault="002C3B59" w:rsidP="00D917EA">
            <w:pPr>
              <w:spacing w:after="0" w:line="240" w:lineRule="auto"/>
              <w:jc w:val="both"/>
              <w:rPr>
                <w:rFonts w:ascii="Times" w:hAnsi="Times"/>
                <w:color w:val="000000"/>
                <w:lang w:val="en-US"/>
              </w:rPr>
            </w:pPr>
            <w:r w:rsidRPr="00D917EA">
              <w:rPr>
                <w:rFonts w:ascii="Times" w:hAnsi="Times"/>
                <w:color w:val="000000"/>
                <w:lang w:val="en-US"/>
              </w:rPr>
              <w:t>Dr n. med. Anna Michalska</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lang w:val="en-US"/>
              </w:rPr>
              <w:t xml:space="preserve">Dr n. med. </w:t>
            </w:r>
            <w:r w:rsidRPr="00D917EA">
              <w:rPr>
                <w:rFonts w:ascii="Times" w:hAnsi="Times"/>
                <w:color w:val="000000"/>
              </w:rPr>
              <w:t>Małgorzata Prażyńska</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rPr>
              <w:t>Dr  hab. n. med.. Krzysztof Skowron</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rPr>
              <w:t>Dr n. med. Agnieszka Kaczmarek</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2C3B59" w:rsidRPr="00D917EA" w:rsidRDefault="002C3B59" w:rsidP="00D917EA">
            <w:pPr>
              <w:spacing w:after="0" w:line="240" w:lineRule="auto"/>
              <w:jc w:val="both"/>
              <w:rPr>
                <w:rFonts w:ascii="Times" w:hAnsi="Times"/>
                <w:color w:val="000000"/>
              </w:rPr>
            </w:pPr>
            <w:r w:rsidRPr="00D917EA">
              <w:rPr>
                <w:rFonts w:ascii="Times" w:hAnsi="Times"/>
                <w:color w:val="000000"/>
              </w:rPr>
              <w:t>Przedmiot fakultatywny</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2C3B59" w:rsidRPr="00D917EA" w:rsidRDefault="002C3B5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2C3B59" w:rsidRPr="00D917EA" w:rsidRDefault="002C3B59" w:rsidP="00D917EA">
            <w:pPr>
              <w:spacing w:after="0" w:line="240" w:lineRule="auto"/>
              <w:jc w:val="both"/>
              <w:rPr>
                <w:rFonts w:ascii="Times" w:hAnsi="Times"/>
                <w:iCs/>
              </w:rPr>
            </w:pPr>
            <w:r w:rsidRPr="00D917EA">
              <w:rPr>
                <w:rFonts w:ascii="Times" w:hAnsi="Times" w:cs="Times New Roman"/>
              </w:rPr>
              <w:t>Maksymalna liczba studentów: 30</w:t>
            </w:r>
          </w:p>
        </w:tc>
      </w:tr>
      <w:tr w:rsidR="002C3B59" w:rsidRPr="00D917EA" w:rsidTr="00BE0150">
        <w:trPr>
          <w:trHeight w:val="765"/>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2C3B59" w:rsidRPr="00D917EA" w:rsidRDefault="002C3B5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2C3B59" w:rsidRPr="00D917EA" w:rsidRDefault="00BE015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trPr>
          <w:trHeight w:val="504"/>
        </w:trPr>
        <w:tc>
          <w:tcPr>
            <w:tcW w:w="3369" w:type="dxa"/>
            <w:vAlign w:val="center"/>
          </w:tcPr>
          <w:p w:rsidR="002C3B59" w:rsidRPr="00D917EA" w:rsidRDefault="002C3B5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2C3B59" w:rsidRPr="00D917EA" w:rsidRDefault="00BE015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trPr>
          <w:trHeight w:val="2203"/>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BE0150" w:rsidRPr="00D917EA" w:rsidRDefault="00CF2461" w:rsidP="00D917EA">
            <w:pPr>
              <w:autoSpaceDE w:val="0"/>
              <w:autoSpaceDN w:val="0"/>
              <w:adjustRightInd w:val="0"/>
              <w:spacing w:after="0" w:line="240" w:lineRule="auto"/>
              <w:ind w:left="459" w:hanging="426"/>
              <w:jc w:val="both"/>
              <w:rPr>
                <w:rFonts w:ascii="Times" w:hAnsi="Times"/>
                <w:b/>
              </w:rPr>
            </w:pPr>
            <w:r>
              <w:rPr>
                <w:rFonts w:ascii="Times New Roman" w:hAnsi="Times New Roman" w:cs="Times New Roman"/>
                <w:b/>
              </w:rPr>
              <w:t>Seminaria</w:t>
            </w:r>
            <w:r w:rsidR="00BE0150" w:rsidRPr="00D917EA">
              <w:rPr>
                <w:rFonts w:ascii="Times" w:hAnsi="Times"/>
                <w:b/>
              </w:rPr>
              <w:t xml:space="preserve"> student zna i rozumie:</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W1: epidemiologię chorób odzwierzęcych przenoszonych przez bakterie, grzyby i wirusy, objawy zakażenia, zasady postępowania terapeutycznego.</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W2: metody wykorzystywane w mikrobiologicznej diagnostyce zoonoz.</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W3: chorobotwórczość wybranych pasożytów odzwierzęcych, wymienia źródła zarażenia i drogi transmisji pasożytów.</w:t>
            </w:r>
          </w:p>
          <w:p w:rsidR="00BE0150" w:rsidRPr="00D917EA" w:rsidRDefault="00CF2461" w:rsidP="00D917EA">
            <w:pPr>
              <w:autoSpaceDE w:val="0"/>
              <w:autoSpaceDN w:val="0"/>
              <w:adjustRightInd w:val="0"/>
              <w:spacing w:after="0" w:line="240" w:lineRule="auto"/>
              <w:ind w:left="459" w:hanging="426"/>
              <w:jc w:val="both"/>
              <w:rPr>
                <w:rFonts w:ascii="Times" w:hAnsi="Times"/>
                <w:b/>
              </w:rPr>
            </w:pPr>
            <w:r>
              <w:rPr>
                <w:rFonts w:ascii="Times New Roman" w:hAnsi="Times New Roman" w:cs="Times New Roman"/>
                <w:b/>
              </w:rPr>
              <w:t>Seminaria</w:t>
            </w:r>
            <w:r w:rsidR="003D1C3C" w:rsidRPr="00D917EA">
              <w:rPr>
                <w:rFonts w:ascii="Times" w:hAnsi="Times"/>
                <w:b/>
              </w:rPr>
              <w:t xml:space="preserve"> s</w:t>
            </w:r>
            <w:r w:rsidR="00BE0150" w:rsidRPr="00D917EA">
              <w:rPr>
                <w:rFonts w:ascii="Times" w:hAnsi="Times"/>
                <w:b/>
              </w:rPr>
              <w:t>tudent potrafi:</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U1: ocenić ryzyko narażenia na zakażenie, zarażenie drobnoustrojami odzwierzęcymi.</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U2: zaplanować odpowiednie postępowanie diagnostyczne umożliwiające identyfikację drobnoustrojów odpowiedzialnych za zoonozy.</w:t>
            </w:r>
          </w:p>
          <w:p w:rsidR="00BE0150" w:rsidRPr="00D917EA" w:rsidRDefault="00CF2461" w:rsidP="00D917EA">
            <w:pPr>
              <w:autoSpaceDE w:val="0"/>
              <w:autoSpaceDN w:val="0"/>
              <w:adjustRightInd w:val="0"/>
              <w:spacing w:after="0" w:line="240" w:lineRule="auto"/>
              <w:ind w:left="459" w:hanging="426"/>
              <w:jc w:val="both"/>
              <w:rPr>
                <w:rFonts w:ascii="Times" w:hAnsi="Times"/>
                <w:b/>
              </w:rPr>
            </w:pPr>
            <w:r>
              <w:rPr>
                <w:rFonts w:ascii="Times New Roman" w:hAnsi="Times New Roman" w:cs="Times New Roman"/>
                <w:b/>
              </w:rPr>
              <w:t>Seminaria</w:t>
            </w:r>
            <w:r w:rsidR="003D1C3C" w:rsidRPr="00D917EA">
              <w:rPr>
                <w:rFonts w:ascii="Times" w:hAnsi="Times"/>
                <w:b/>
              </w:rPr>
              <w:t xml:space="preserve"> s</w:t>
            </w:r>
            <w:r w:rsidR="00BE0150" w:rsidRPr="00D917EA">
              <w:rPr>
                <w:rFonts w:ascii="Times" w:hAnsi="Times"/>
                <w:b/>
              </w:rPr>
              <w:t>tudent gotów jest do:</w:t>
            </w:r>
          </w:p>
          <w:p w:rsidR="00BE0150" w:rsidRPr="00D917EA" w:rsidRDefault="00BE0150" w:rsidP="00D917EA">
            <w:pPr>
              <w:autoSpaceDE w:val="0"/>
              <w:autoSpaceDN w:val="0"/>
              <w:adjustRightInd w:val="0"/>
              <w:spacing w:after="0" w:line="240" w:lineRule="auto"/>
              <w:ind w:left="459" w:hanging="426"/>
              <w:jc w:val="both"/>
              <w:rPr>
                <w:rFonts w:ascii="Times" w:hAnsi="Times"/>
              </w:rPr>
            </w:pPr>
            <w:r w:rsidRPr="00D917EA">
              <w:rPr>
                <w:rFonts w:ascii="Times" w:hAnsi="Times"/>
              </w:rPr>
              <w:t xml:space="preserve">K1: propagowania zachowań prozdrowotnych. </w:t>
            </w:r>
          </w:p>
          <w:p w:rsidR="002C3B59" w:rsidRPr="00D917EA" w:rsidRDefault="00BE0150" w:rsidP="00D917EA">
            <w:pPr>
              <w:autoSpaceDE w:val="0"/>
              <w:autoSpaceDN w:val="0"/>
              <w:adjustRightInd w:val="0"/>
              <w:spacing w:after="0" w:line="240" w:lineRule="auto"/>
              <w:ind w:left="459" w:hanging="426"/>
              <w:jc w:val="both"/>
              <w:rPr>
                <w:rFonts w:ascii="Times" w:hAnsi="Times"/>
              </w:rPr>
            </w:pPr>
            <w:r w:rsidRPr="00D917EA">
              <w:rPr>
                <w:rFonts w:ascii="Times" w:hAnsi="Times"/>
              </w:rPr>
              <w:t>K2: pracy w zespole.</w:t>
            </w:r>
          </w:p>
        </w:tc>
      </w:tr>
      <w:tr w:rsidR="002C3B59" w:rsidRPr="00D917EA" w:rsidTr="00CF2461">
        <w:trPr>
          <w:trHeight w:val="699"/>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2C3B59" w:rsidRPr="00D917EA" w:rsidRDefault="00CF2461" w:rsidP="00D917EA">
            <w:pPr>
              <w:shd w:val="clear" w:color="auto" w:fill="FFFFFF"/>
              <w:spacing w:after="0" w:line="240" w:lineRule="auto"/>
              <w:ind w:right="180"/>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hd w:val="clear" w:color="auto" w:fill="FFFFFF"/>
              <w:spacing w:after="0" w:line="240" w:lineRule="auto"/>
              <w:ind w:right="180"/>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2C3B59" w:rsidRPr="00D917EA" w:rsidRDefault="002C3B59" w:rsidP="00D917EA">
            <w:pPr>
              <w:spacing w:after="0" w:line="240" w:lineRule="auto"/>
              <w:jc w:val="both"/>
              <w:rPr>
                <w:rFonts w:ascii="Times" w:hAnsi="Times"/>
                <w:b/>
                <w:bCs/>
              </w:rPr>
            </w:pPr>
          </w:p>
          <w:p w:rsidR="002C3B59" w:rsidRPr="00D917EA" w:rsidRDefault="002C3B59"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seminariach </w:t>
            </w:r>
            <w:r w:rsidRPr="00D917EA">
              <w:rPr>
                <w:rFonts w:ascii="Times" w:hAnsi="Times"/>
                <w:color w:val="000000"/>
              </w:rPr>
              <w:t>(W1, W2, W3, U1, U2)</w:t>
            </w:r>
            <w:r w:rsidRPr="00D917EA">
              <w:rPr>
                <w:rFonts w:ascii="Times" w:hAnsi="Times"/>
              </w:rPr>
              <w:t>. Uzyskane punkty przelicza się na oceny według następującej skali:</w:t>
            </w:r>
          </w:p>
          <w:p w:rsidR="002C3B59" w:rsidRPr="00D917EA"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D917EA">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pStyle w:val="Akapitzlist9"/>
              <w:autoSpaceDE w:val="0"/>
              <w:autoSpaceDN w:val="0"/>
              <w:adjustRightInd w:val="0"/>
              <w:spacing w:after="0" w:line="240" w:lineRule="auto"/>
              <w:ind w:left="0"/>
              <w:jc w:val="both"/>
              <w:rPr>
                <w:rFonts w:ascii="Times" w:hAnsi="Times"/>
              </w:rPr>
            </w:pPr>
          </w:p>
          <w:p w:rsidR="002C3B59" w:rsidRPr="00D917EA" w:rsidRDefault="002C3B5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U2, K1, K2) bez oceny</w:t>
            </w:r>
            <w:r w:rsidR="002E5F16" w:rsidRPr="00D917EA">
              <w:rPr>
                <w:rFonts w:ascii="Times" w:hAnsi="Times"/>
              </w:rPr>
              <w:t>.</w:t>
            </w:r>
          </w:p>
        </w:tc>
      </w:tr>
      <w:tr w:rsidR="002C3B59" w:rsidRPr="00D917EA" w:rsidTr="002C3B59">
        <w:trPr>
          <w:trHeight w:val="1120"/>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2C3B59" w:rsidRPr="00D917EA" w:rsidRDefault="002931AD" w:rsidP="00D917EA">
            <w:pPr>
              <w:pStyle w:val="NormalnyWeb"/>
              <w:spacing w:before="0" w:beforeAutospacing="0" w:after="0" w:afterAutospacing="0"/>
              <w:jc w:val="both"/>
              <w:rPr>
                <w:rFonts w:ascii="Times" w:hAnsi="Times"/>
                <w:b/>
                <w:bCs/>
                <w:color w:val="000000"/>
                <w:sz w:val="22"/>
                <w:szCs w:val="22"/>
              </w:rPr>
            </w:pPr>
            <w:r w:rsidRPr="00D917EA">
              <w:rPr>
                <w:rFonts w:ascii="Times" w:hAnsi="Times"/>
                <w:b/>
                <w:bCs/>
                <w:color w:val="000000"/>
                <w:sz w:val="22"/>
                <w:szCs w:val="22"/>
              </w:rPr>
              <w:t xml:space="preserve">Tematy </w:t>
            </w:r>
            <w:r w:rsidR="00CF2461">
              <w:rPr>
                <w:b/>
                <w:bCs/>
                <w:color w:val="000000"/>
                <w:sz w:val="22"/>
                <w:szCs w:val="22"/>
              </w:rPr>
              <w:t>seminariów</w:t>
            </w:r>
            <w:r w:rsidR="002C3B59" w:rsidRPr="00D917EA">
              <w:rPr>
                <w:rFonts w:ascii="Times" w:hAnsi="Times"/>
                <w:b/>
                <w:bCs/>
                <w:color w:val="000000"/>
                <w:sz w:val="22"/>
                <w:szCs w:val="22"/>
              </w:rPr>
              <w:t>:</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1. </w:t>
            </w:r>
            <w:r w:rsidR="002C3B59" w:rsidRPr="00D917EA">
              <w:rPr>
                <w:rFonts w:ascii="Times" w:hAnsi="Times"/>
                <w:color w:val="000000"/>
              </w:rPr>
              <w:t>Najczęstsze zoonozy pokarmowe - dr hab. n. med. Krzysztof Skowron (2 godziny), dr n. med. Agnieszka Kaczmarek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2. </w:t>
            </w:r>
            <w:r w:rsidR="002C3B59" w:rsidRPr="00D917EA">
              <w:rPr>
                <w:rFonts w:ascii="Times" w:hAnsi="Times"/>
                <w:color w:val="000000"/>
              </w:rPr>
              <w:t xml:space="preserve">Chorobotwórcze patotypy </w:t>
            </w:r>
            <w:r w:rsidR="002C3B59" w:rsidRPr="00D917EA">
              <w:rPr>
                <w:rFonts w:ascii="Times" w:hAnsi="Times"/>
                <w:i/>
                <w:color w:val="000000"/>
              </w:rPr>
              <w:t>Escherichia coli</w:t>
            </w:r>
            <w:r w:rsidR="002C3B59" w:rsidRPr="00D917EA">
              <w:rPr>
                <w:rFonts w:ascii="Times" w:hAnsi="Times"/>
                <w:color w:val="000000"/>
              </w:rPr>
              <w:t xml:space="preserve"> - dr n. med. Patrycja Zalas-Więcek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3. </w:t>
            </w:r>
            <w:r w:rsidR="002C3B59" w:rsidRPr="00D917EA">
              <w:rPr>
                <w:rFonts w:ascii="Times" w:hAnsi="Times"/>
                <w:color w:val="000000"/>
              </w:rPr>
              <w:t>Choroby przenoszone przez kleszcze - dr n. med. Patrycja Zalas-Więcek (2 godziny)</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4. </w:t>
            </w:r>
            <w:r w:rsidR="002C3B59" w:rsidRPr="00D917EA">
              <w:rPr>
                <w:rFonts w:ascii="Times" w:hAnsi="Times"/>
                <w:color w:val="000000"/>
              </w:rPr>
              <w:t>Rzadkie patogeny odpowiedzialne za zoonozy - dr n. med. Anna Budzyńska (1 godzina), dr n. med. Agnieszka Kaczmarek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5. </w:t>
            </w:r>
            <w:r w:rsidR="002C3B59" w:rsidRPr="00D917EA">
              <w:rPr>
                <w:rFonts w:ascii="Times" w:hAnsi="Times"/>
                <w:color w:val="000000"/>
              </w:rPr>
              <w:t>Zarażenia pasożytami i robakami pochodzenia odzwierzęcego - dr n. med. Anna Michalska (2 godziny)</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6. </w:t>
            </w:r>
            <w:r w:rsidR="002C3B59" w:rsidRPr="00D917EA">
              <w:rPr>
                <w:rFonts w:ascii="Times" w:hAnsi="Times"/>
                <w:color w:val="000000"/>
              </w:rPr>
              <w:t>Wirusowe choroby odzwierzęce - dr n. med. Anna Michalska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7. </w:t>
            </w:r>
            <w:r w:rsidR="002C3B59" w:rsidRPr="00D917EA">
              <w:rPr>
                <w:rFonts w:ascii="Times" w:hAnsi="Times"/>
                <w:color w:val="000000"/>
              </w:rPr>
              <w:t>Grzyby jako źródło zoonoz – dr n. med. Małgorzata Prażyńska (3 godziny)</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8. </w:t>
            </w:r>
            <w:r w:rsidR="002C3B59" w:rsidRPr="00D917EA">
              <w:rPr>
                <w:rFonts w:ascii="Times" w:hAnsi="Times"/>
                <w:color w:val="000000"/>
              </w:rPr>
              <w:t>Kolokwium  – dr n. med. Anna Budzyńska (1 godzina)</w:t>
            </w:r>
            <w:r w:rsidR="008F428C" w:rsidRPr="00D917EA">
              <w:rPr>
                <w:rFonts w:ascii="Times" w:hAnsi="Times"/>
                <w:color w:val="000000"/>
              </w:rPr>
              <w:t>.</w:t>
            </w:r>
          </w:p>
        </w:tc>
      </w:tr>
      <w:tr w:rsidR="002C3B59" w:rsidRPr="00D917EA" w:rsidTr="00BE0150">
        <w:trPr>
          <w:trHeight w:val="380"/>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2C3B59" w:rsidRPr="00D917EA" w:rsidRDefault="00BE0150"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2C3B59" w:rsidRPr="00D917EA" w:rsidRDefault="002C3B5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2C3B59" w:rsidRPr="00D917EA" w:rsidRDefault="002C3B5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rFonts w:cs="Times New Roman"/>
          <w:u w:val="single"/>
        </w:rPr>
      </w:pPr>
      <w:bookmarkStart w:id="57" w:name="_Toc435613841"/>
      <w:r w:rsidRPr="00D917EA">
        <w:rPr>
          <w:u w:val="single"/>
        </w:rPr>
        <w:t>31. Zakażenia u pacjentów z obniżoną odpornością</w:t>
      </w:r>
      <w:bookmarkEnd w:id="57"/>
      <w:r w:rsidRPr="00D917EA">
        <w:rPr>
          <w:u w:val="single"/>
        </w:rPr>
        <w:t xml:space="preserve"> </w:t>
      </w:r>
    </w:p>
    <w:p w:rsidR="00E32FCC" w:rsidRPr="00D917EA" w:rsidRDefault="00E32FCC" w:rsidP="00D917EA">
      <w:pPr>
        <w:jc w:val="both"/>
        <w:rPr>
          <w:rFonts w:ascii="Times" w:hAnsi="Times"/>
        </w:rPr>
      </w:pPr>
    </w:p>
    <w:p w:rsidR="002C3B59" w:rsidRPr="00D917EA" w:rsidRDefault="002C3B59" w:rsidP="00D917EA">
      <w:pPr>
        <w:spacing w:after="0" w:line="240" w:lineRule="auto"/>
        <w:jc w:val="both"/>
        <w:outlineLvl w:val="0"/>
        <w:rPr>
          <w:rFonts w:ascii="Times" w:hAnsi="Times"/>
          <w:b/>
          <w:sz w:val="16"/>
          <w:szCs w:val="16"/>
        </w:rPr>
      </w:pPr>
    </w:p>
    <w:p w:rsidR="002C3B59" w:rsidRPr="00D917EA" w:rsidRDefault="00E32FCC" w:rsidP="00D917EA">
      <w:pPr>
        <w:spacing w:after="120" w:line="240" w:lineRule="auto"/>
        <w:contextualSpacing/>
        <w:jc w:val="both"/>
        <w:outlineLvl w:val="0"/>
        <w:rPr>
          <w:rFonts w:ascii="Times" w:hAnsi="Times"/>
          <w:b/>
        </w:rPr>
      </w:pPr>
      <w:r w:rsidRPr="00D917EA">
        <w:rPr>
          <w:rFonts w:ascii="Times" w:hAnsi="Times"/>
          <w:b/>
        </w:rPr>
        <w:t xml:space="preserve">A) </w:t>
      </w:r>
      <w:r w:rsidR="002C3B5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p>
          <w:p w:rsidR="002C3B59" w:rsidRPr="00D917EA" w:rsidRDefault="002C3B59" w:rsidP="00D917EA">
            <w:pPr>
              <w:spacing w:after="0" w:line="240" w:lineRule="auto"/>
              <w:jc w:val="both"/>
              <w:rPr>
                <w:rFonts w:ascii="Times" w:hAnsi="Times"/>
                <w:b/>
              </w:rPr>
            </w:pPr>
            <w:r w:rsidRPr="00D917EA">
              <w:rPr>
                <w:rFonts w:ascii="Times" w:hAnsi="Times"/>
                <w:b/>
              </w:rPr>
              <w:t>Nazwa pola</w:t>
            </w:r>
          </w:p>
          <w:p w:rsidR="002C3B59" w:rsidRPr="00D917EA" w:rsidRDefault="002C3B59" w:rsidP="00D917EA">
            <w:pPr>
              <w:spacing w:after="0" w:line="240" w:lineRule="auto"/>
              <w:jc w:val="both"/>
              <w:rPr>
                <w:rFonts w:ascii="Times" w:hAnsi="Times"/>
                <w:b/>
              </w:rPr>
            </w:pPr>
          </w:p>
        </w:tc>
        <w:tc>
          <w:tcPr>
            <w:tcW w:w="6095" w:type="dxa"/>
          </w:tcPr>
          <w:p w:rsidR="002C3B59" w:rsidRPr="00D917EA" w:rsidRDefault="002C3B59" w:rsidP="00D917EA">
            <w:pPr>
              <w:spacing w:after="0" w:line="240" w:lineRule="auto"/>
              <w:jc w:val="center"/>
              <w:rPr>
                <w:rFonts w:ascii="Times" w:hAnsi="Times"/>
                <w:b/>
              </w:rPr>
            </w:pPr>
          </w:p>
          <w:p w:rsidR="002C3B59" w:rsidRPr="00D917EA" w:rsidRDefault="002C3B59" w:rsidP="00D917EA">
            <w:pPr>
              <w:spacing w:after="0" w:line="240" w:lineRule="auto"/>
              <w:jc w:val="center"/>
              <w:rPr>
                <w:rFonts w:ascii="Times" w:hAnsi="Times"/>
                <w:b/>
              </w:rPr>
            </w:pPr>
            <w:r w:rsidRPr="00D917EA">
              <w:rPr>
                <w:rFonts w:ascii="Times" w:hAnsi="Times"/>
                <w:b/>
              </w:rPr>
              <w:t>Komentarz</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2C3B59" w:rsidRPr="00D917EA" w:rsidRDefault="002C3B59" w:rsidP="00D917EA">
            <w:pPr>
              <w:tabs>
                <w:tab w:val="left" w:pos="2532"/>
              </w:tabs>
              <w:spacing w:after="0" w:line="240" w:lineRule="auto"/>
              <w:jc w:val="center"/>
              <w:rPr>
                <w:rFonts w:ascii="Times" w:hAnsi="Times"/>
                <w:b/>
                <w:bCs/>
              </w:rPr>
            </w:pPr>
            <w:r w:rsidRPr="00D917EA">
              <w:rPr>
                <w:rFonts w:ascii="Times" w:hAnsi="Times"/>
                <w:b/>
                <w:bCs/>
              </w:rPr>
              <w:t>Zakażenia i zarażenia u</w:t>
            </w:r>
            <w:r w:rsidR="003D1C3C" w:rsidRPr="00D917EA">
              <w:rPr>
                <w:rFonts w:ascii="Times" w:hAnsi="Times"/>
                <w:b/>
                <w:bCs/>
              </w:rPr>
              <w:t xml:space="preserve"> chorych z obniżoną odpornością</w:t>
            </w:r>
          </w:p>
          <w:p w:rsidR="002C3B59" w:rsidRPr="00D917EA" w:rsidRDefault="00E32FCC" w:rsidP="00D917EA">
            <w:pPr>
              <w:tabs>
                <w:tab w:val="left" w:pos="2105"/>
              </w:tabs>
              <w:autoSpaceDE w:val="0"/>
              <w:autoSpaceDN w:val="0"/>
              <w:adjustRightInd w:val="0"/>
              <w:spacing w:after="0" w:line="240" w:lineRule="auto"/>
              <w:jc w:val="center"/>
              <w:rPr>
                <w:rFonts w:ascii="Times" w:hAnsi="Times"/>
                <w:b/>
                <w:lang w:val="en-US"/>
              </w:rPr>
            </w:pPr>
            <w:r w:rsidRPr="00D917EA">
              <w:rPr>
                <w:rFonts w:ascii="Times" w:hAnsi="Times"/>
                <w:b/>
                <w:bCs/>
              </w:rPr>
              <w:t>(</w:t>
            </w:r>
            <w:r w:rsidR="002C3B59" w:rsidRPr="00D917EA">
              <w:rPr>
                <w:rStyle w:val="shorttext"/>
                <w:rFonts w:ascii="Times" w:hAnsi="Times"/>
                <w:b/>
                <w:lang w:val="en"/>
              </w:rPr>
              <w:t>Infections i</w:t>
            </w:r>
            <w:r w:rsidR="003D1C3C" w:rsidRPr="00D917EA">
              <w:rPr>
                <w:rStyle w:val="shorttext"/>
                <w:rFonts w:ascii="Times" w:hAnsi="Times"/>
                <w:b/>
                <w:lang w:val="en"/>
              </w:rPr>
              <w:t>n immunocompromised patients)</w:t>
            </w:r>
          </w:p>
        </w:tc>
      </w:tr>
      <w:tr w:rsidR="002C3B59" w:rsidRPr="00D917EA" w:rsidTr="00697865">
        <w:trPr>
          <w:trHeight w:val="115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2C3B5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2C3B59" w:rsidRPr="00D917EA">
              <w:rPr>
                <w:rFonts w:ascii="Times" w:hAnsi="Times"/>
                <w:b/>
              </w:rPr>
              <w:t xml:space="preserve"> Mikrobiologii</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2C3B59" w:rsidRPr="00D917EA" w:rsidTr="002C3B59">
        <w:trPr>
          <w:trHeight w:val="467"/>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2C3B59" w:rsidRPr="00D917EA" w:rsidRDefault="002C3B59" w:rsidP="00D917EA">
            <w:pPr>
              <w:pStyle w:val="Default"/>
              <w:widowControl w:val="0"/>
              <w:ind w:left="601"/>
              <w:jc w:val="center"/>
              <w:rPr>
                <w:rFonts w:ascii="Times" w:hAnsi="Times"/>
                <w:b/>
                <w:sz w:val="22"/>
              </w:rPr>
            </w:pPr>
            <w:r w:rsidRPr="00D917EA">
              <w:rPr>
                <w:rFonts w:ascii="Times" w:hAnsi="Times"/>
                <w:b/>
                <w:bCs/>
                <w:lang w:val="pt-BR"/>
              </w:rPr>
              <w:t>1716-A–ZF-ZAKPACJ</w:t>
            </w:r>
          </w:p>
        </w:tc>
      </w:tr>
      <w:tr w:rsidR="002C3B59" w:rsidRPr="00D917EA" w:rsidTr="002C3B59">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2C3B59" w:rsidRPr="00D917EA" w:rsidRDefault="002C3B5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2C3B59" w:rsidRPr="00D917EA" w:rsidTr="00697865">
        <w:trPr>
          <w:trHeight w:val="300"/>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Liczba punktów ECTS</w:t>
            </w:r>
          </w:p>
        </w:tc>
        <w:tc>
          <w:tcPr>
            <w:tcW w:w="6095" w:type="dxa"/>
          </w:tcPr>
          <w:p w:rsidR="002C3B59" w:rsidRPr="00D917EA" w:rsidRDefault="002C3B5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2C3B59" w:rsidRPr="00D917EA" w:rsidTr="00697865">
        <w:trPr>
          <w:trHeight w:val="40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2C3B59" w:rsidRPr="00D917EA" w:rsidTr="00697865">
        <w:trPr>
          <w:trHeight w:val="338"/>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2C3B59" w:rsidRPr="00D917EA" w:rsidRDefault="002931AD"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2C3B59" w:rsidRPr="00D917EA" w:rsidTr="00697865">
        <w:trPr>
          <w:trHeight w:val="225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2C3B5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2C3B59" w:rsidRPr="00D917EA" w:rsidTr="00697865">
        <w:trPr>
          <w:trHeight w:val="70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8F428C" w:rsidRPr="00D917EA" w:rsidRDefault="008F428C" w:rsidP="00D917EA">
            <w:pPr>
              <w:tabs>
                <w:tab w:val="left" w:pos="500"/>
              </w:tabs>
              <w:autoSpaceDE w:val="0"/>
              <w:autoSpaceDN w:val="0"/>
              <w:adjustRightInd w:val="0"/>
              <w:spacing w:after="0" w:line="240" w:lineRule="auto"/>
              <w:jc w:val="both"/>
              <w:rPr>
                <w:rFonts w:ascii="Times" w:hAnsi="Times"/>
                <w:b/>
              </w:rPr>
            </w:pPr>
            <w:r w:rsidRPr="00D917EA">
              <w:rPr>
                <w:rFonts w:ascii="Times" w:hAnsi="Times"/>
                <w:b/>
              </w:rPr>
              <w:t>Student zna i rozumie:</w:t>
            </w:r>
          </w:p>
          <w:p w:rsidR="002C3B59" w:rsidRPr="00D917EA" w:rsidRDefault="002C3B59" w:rsidP="00D917EA">
            <w:pPr>
              <w:tabs>
                <w:tab w:val="left" w:pos="500"/>
              </w:tabs>
              <w:autoSpaceDE w:val="0"/>
              <w:autoSpaceDN w:val="0"/>
              <w:adjustRightInd w:val="0"/>
              <w:spacing w:after="0" w:line="240" w:lineRule="auto"/>
              <w:jc w:val="both"/>
              <w:rPr>
                <w:rFonts w:ascii="Times" w:hAnsi="Times"/>
              </w:rPr>
            </w:pPr>
            <w:r w:rsidRPr="00D917EA">
              <w:rPr>
                <w:rFonts w:ascii="Times" w:hAnsi="Times"/>
              </w:rPr>
              <w:t>W1:</w:t>
            </w:r>
            <w:r w:rsidR="008F428C" w:rsidRPr="00D917EA">
              <w:rPr>
                <w:rFonts w:ascii="Times" w:hAnsi="Times"/>
              </w:rPr>
              <w:t xml:space="preserve"> </w:t>
            </w:r>
            <w:r w:rsidRPr="00D917EA">
              <w:rPr>
                <w:rFonts w:ascii="Times" w:hAnsi="Times"/>
              </w:rPr>
              <w:t>czynniki etiologiczne, patomechanizm,   epidemiologię oraz metody diagnostyki i leczenia zakażeń oraz zarażeń wywołanych przez bakterie, grzyby, wirusy i pasożyty u chor</w:t>
            </w:r>
            <w:r w:rsidR="008F428C" w:rsidRPr="00D917EA">
              <w:rPr>
                <w:rFonts w:ascii="Times" w:hAnsi="Times"/>
              </w:rPr>
              <w:t>ych z obniżoną odpornością.</w:t>
            </w:r>
          </w:p>
          <w:p w:rsidR="002C3B59" w:rsidRPr="00D917EA" w:rsidRDefault="002C3B59" w:rsidP="00D917EA">
            <w:pPr>
              <w:autoSpaceDE w:val="0"/>
              <w:autoSpaceDN w:val="0"/>
              <w:adjustRightInd w:val="0"/>
              <w:spacing w:after="0" w:line="240" w:lineRule="auto"/>
              <w:jc w:val="both"/>
              <w:rPr>
                <w:rFonts w:ascii="Times" w:hAnsi="Times"/>
              </w:rPr>
            </w:pPr>
            <w:r w:rsidRPr="00D917EA">
              <w:rPr>
                <w:rFonts w:ascii="Times" w:hAnsi="Times"/>
                <w:iCs/>
                <w:color w:val="000000"/>
              </w:rPr>
              <w:t>W2:</w:t>
            </w:r>
            <w:r w:rsidRPr="00D917EA">
              <w:rPr>
                <w:rFonts w:ascii="Times" w:hAnsi="Times"/>
                <w:color w:val="000000"/>
              </w:rPr>
              <w:t xml:space="preserve"> chorobotwórczość  wybranych drobnoustrojów, </w:t>
            </w:r>
            <w:r w:rsidRPr="00D917EA">
              <w:rPr>
                <w:rFonts w:ascii="Times" w:hAnsi="Times"/>
              </w:rPr>
              <w:t>oraz metody diagnostyczne ich</w:t>
            </w:r>
            <w:r w:rsidR="008F428C" w:rsidRPr="00D917EA">
              <w:rPr>
                <w:rFonts w:ascii="Times" w:hAnsi="Times"/>
              </w:rPr>
              <w:t xml:space="preserve"> rozpoznawania i różnicowania.</w:t>
            </w:r>
          </w:p>
        </w:tc>
      </w:tr>
      <w:tr w:rsidR="002C3B59" w:rsidRPr="00D917EA" w:rsidTr="00697865">
        <w:trPr>
          <w:trHeight w:val="554"/>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8F428C" w:rsidRPr="00D917EA" w:rsidRDefault="008F428C" w:rsidP="00D917EA">
            <w:pPr>
              <w:autoSpaceDE w:val="0"/>
              <w:autoSpaceDN w:val="0"/>
              <w:adjustRightInd w:val="0"/>
              <w:spacing w:after="0" w:line="240" w:lineRule="auto"/>
              <w:ind w:left="33"/>
              <w:jc w:val="both"/>
              <w:rPr>
                <w:rFonts w:ascii="Times" w:hAnsi="Times"/>
              </w:rPr>
            </w:pPr>
            <w:r w:rsidRPr="00D917EA">
              <w:rPr>
                <w:rFonts w:ascii="Times" w:hAnsi="Times"/>
                <w:b/>
              </w:rPr>
              <w:t>Student potrafi:</w:t>
            </w:r>
          </w:p>
          <w:p w:rsidR="002C3B59" w:rsidRPr="00D917EA" w:rsidRDefault="002C3B59" w:rsidP="00D917EA">
            <w:pPr>
              <w:autoSpaceDE w:val="0"/>
              <w:autoSpaceDN w:val="0"/>
              <w:adjustRightInd w:val="0"/>
              <w:spacing w:after="0" w:line="240" w:lineRule="auto"/>
              <w:ind w:left="33"/>
              <w:jc w:val="both"/>
              <w:rPr>
                <w:rFonts w:ascii="Times" w:hAnsi="Times"/>
              </w:rPr>
            </w:pPr>
            <w:r w:rsidRPr="00D917EA">
              <w:rPr>
                <w:rFonts w:ascii="Times" w:hAnsi="Times"/>
              </w:rPr>
              <w:t>U1: ocenić ryzyko zakażeń i zarażeń drobnoustrojami u chorych z obniżoną odpornością (brak odniesienia w efektach kierunkowych)</w:t>
            </w:r>
          </w:p>
        </w:tc>
      </w:tr>
      <w:tr w:rsidR="002C3B59" w:rsidRPr="00D917EA" w:rsidTr="00697865">
        <w:trPr>
          <w:trHeight w:val="794"/>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8F428C" w:rsidRPr="00D917EA" w:rsidRDefault="008F428C" w:rsidP="00D917EA">
            <w:pPr>
              <w:autoSpaceDE w:val="0"/>
              <w:autoSpaceDN w:val="0"/>
              <w:adjustRightInd w:val="0"/>
              <w:spacing w:after="0" w:line="240" w:lineRule="auto"/>
              <w:ind w:right="113"/>
              <w:jc w:val="both"/>
              <w:rPr>
                <w:rFonts w:ascii="Times" w:hAnsi="Times"/>
                <w:iCs/>
              </w:rPr>
            </w:pPr>
            <w:r w:rsidRPr="00D917EA">
              <w:rPr>
                <w:rFonts w:ascii="Times" w:hAnsi="Times"/>
                <w:b/>
              </w:rPr>
              <w:t>Student gotów jest do:</w:t>
            </w:r>
          </w:p>
          <w:p w:rsidR="002C3B59" w:rsidRPr="00D917EA" w:rsidRDefault="002C3B59" w:rsidP="00D917EA">
            <w:pPr>
              <w:autoSpaceDE w:val="0"/>
              <w:autoSpaceDN w:val="0"/>
              <w:adjustRightInd w:val="0"/>
              <w:spacing w:after="0" w:line="240" w:lineRule="auto"/>
              <w:ind w:right="113"/>
              <w:jc w:val="both"/>
              <w:rPr>
                <w:rFonts w:ascii="Times" w:hAnsi="Times"/>
              </w:rPr>
            </w:pPr>
            <w:r w:rsidRPr="00D917EA">
              <w:rPr>
                <w:rFonts w:ascii="Times" w:hAnsi="Times"/>
                <w:iCs/>
              </w:rPr>
              <w:t xml:space="preserve">K1: </w:t>
            </w:r>
            <w:r w:rsidRPr="00D917EA">
              <w:rPr>
                <w:rFonts w:ascii="Times" w:hAnsi="Times"/>
              </w:rPr>
              <w:t>ciągłego dokształcania się zawodowego</w:t>
            </w:r>
            <w:r w:rsidR="008F428C" w:rsidRPr="00D917EA">
              <w:rPr>
                <w:rFonts w:ascii="Times" w:hAnsi="Times"/>
              </w:rPr>
              <w:t>.</w:t>
            </w:r>
          </w:p>
          <w:p w:rsidR="002C3B59" w:rsidRPr="00D917EA" w:rsidRDefault="008F428C" w:rsidP="00D917EA">
            <w:pPr>
              <w:autoSpaceDE w:val="0"/>
              <w:autoSpaceDN w:val="0"/>
              <w:adjustRightInd w:val="0"/>
              <w:spacing w:after="0" w:line="240" w:lineRule="auto"/>
              <w:ind w:right="113"/>
              <w:jc w:val="both"/>
              <w:rPr>
                <w:rFonts w:ascii="Times" w:hAnsi="Times"/>
              </w:rPr>
            </w:pPr>
            <w:r w:rsidRPr="00D917EA">
              <w:rPr>
                <w:rFonts w:ascii="Times" w:hAnsi="Times"/>
              </w:rPr>
              <w:t xml:space="preserve">K2: </w:t>
            </w:r>
            <w:r w:rsidR="002C3B59" w:rsidRPr="00D917EA">
              <w:rPr>
                <w:rFonts w:ascii="Times" w:hAnsi="Times"/>
              </w:rPr>
              <w:t>pracować w grupie i w</w:t>
            </w:r>
            <w:r w:rsidRPr="00D917EA">
              <w:rPr>
                <w:rFonts w:ascii="Times" w:hAnsi="Times"/>
              </w:rPr>
              <w:t>spółpracy z członkami zespołu.</w:t>
            </w:r>
          </w:p>
        </w:tc>
      </w:tr>
      <w:tr w:rsidR="002C3B59" w:rsidRPr="00D917EA" w:rsidTr="00697865">
        <w:trPr>
          <w:trHeight w:val="2492"/>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2C3B5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2C3B59" w:rsidRPr="00D917EA" w:rsidTr="00697865">
        <w:trPr>
          <w:trHeight w:val="811"/>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podstaw mikrobiologii i parazytologii.</w:t>
            </w:r>
          </w:p>
        </w:tc>
      </w:tr>
      <w:tr w:rsidR="002C3B59" w:rsidRPr="00D917EA" w:rsidTr="00697865">
        <w:trPr>
          <w:trHeight w:val="1034"/>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Fonts w:ascii="Times" w:hAnsi="Times"/>
              </w:rPr>
              <w:t xml:space="preserve">Seminaria fakultatywne są poświęcone postaciom zakażeń i zarażeń oraz drobnoustrojom odpowiedzialnym za zakażenia i zarażenia chorych z obniżoną odpornością oraz ich diagnostyce, leczeniu i profilaktyce. </w:t>
            </w:r>
          </w:p>
        </w:tc>
      </w:tr>
      <w:tr w:rsidR="002C3B59" w:rsidRPr="00D917EA" w:rsidTr="00697865">
        <w:trPr>
          <w:trHeight w:val="416"/>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2C3B59" w:rsidRPr="00CF2461" w:rsidRDefault="00CF2461" w:rsidP="00D917EA">
            <w:pPr>
              <w:pStyle w:val="NormalnyWeb"/>
              <w:spacing w:before="0" w:beforeAutospacing="0" w:after="0" w:afterAutospacing="0"/>
              <w:jc w:val="both"/>
              <w:rPr>
                <w:sz w:val="22"/>
                <w:szCs w:val="22"/>
              </w:rPr>
            </w:pPr>
            <w:r>
              <w:rPr>
                <w:b/>
                <w:sz w:val="22"/>
                <w:szCs w:val="22"/>
              </w:rPr>
              <w:t>Seminaria:</w:t>
            </w:r>
          </w:p>
          <w:p w:rsidR="002C3B59" w:rsidRPr="00D917EA" w:rsidRDefault="002C3B59" w:rsidP="00CF2461">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CF2461">
              <w:rPr>
                <w:sz w:val="22"/>
                <w:szCs w:val="22"/>
              </w:rPr>
              <w:t>seminariów</w:t>
            </w:r>
            <w:r w:rsidRPr="00D917EA">
              <w:rPr>
                <w:rFonts w:ascii="Times" w:hAnsi="Times"/>
                <w:sz w:val="22"/>
                <w:szCs w:val="22"/>
              </w:rPr>
              <w:t xml:space="preserve"> fakultatywnych pt.: „</w:t>
            </w:r>
            <w:r w:rsidRPr="00D917EA">
              <w:rPr>
                <w:rFonts w:ascii="Times" w:hAnsi="Times"/>
                <w:bCs/>
                <w:sz w:val="22"/>
                <w:szCs w:val="22"/>
              </w:rPr>
              <w:t>Zakażenia i zarażenia u chorych z obniżoną  odpornością</w:t>
            </w:r>
            <w:r w:rsidRPr="00D917EA">
              <w:rPr>
                <w:rFonts w:ascii="Times" w:hAnsi="Times"/>
                <w:sz w:val="22"/>
                <w:szCs w:val="22"/>
              </w:rPr>
              <w:t>” jest: poszerzenie wiedzy na temat drobnoustrojów i wywoływanych przez nie postaci zakażeń i zarażeń u chorych z obniżoną odpornością, w tym chorych po przeszczepieniu szpiku kostnego, nerek, wątroby oraz chorych OIT oraz poszerzenie wiedzy dotyczącej diagnostyki, leczenia i profilaktyki tych zakażeń i zarażeń z uwzględnieniem analizy przypadków klinicznych.</w:t>
            </w:r>
          </w:p>
        </w:tc>
      </w:tr>
      <w:tr w:rsidR="002C3B59" w:rsidRPr="00D917EA" w:rsidTr="00697865">
        <w:trPr>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2C3B59" w:rsidRPr="00D917EA" w:rsidRDefault="002C3B5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2C3B59" w:rsidRPr="00D917EA" w:rsidRDefault="002E5F16" w:rsidP="00D917EA">
            <w:pPr>
              <w:spacing w:after="0" w:line="240" w:lineRule="auto"/>
              <w:jc w:val="both"/>
              <w:rPr>
                <w:rFonts w:ascii="Times" w:hAnsi="Times"/>
              </w:rPr>
            </w:pPr>
            <w:r w:rsidRPr="00D917EA">
              <w:rPr>
                <w:rFonts w:ascii="Times" w:hAnsi="Times"/>
              </w:rPr>
              <w:t xml:space="preserve">1. </w:t>
            </w:r>
            <w:r w:rsidR="002C3B59" w:rsidRPr="00D917EA">
              <w:rPr>
                <w:rFonts w:ascii="Times" w:hAnsi="Times"/>
              </w:rPr>
              <w:t xml:space="preserve">Dzierżanowska D, Jeljaszewicz J: Zakażenia szpitalne. </w:t>
            </w:r>
            <w:r w:rsidR="002C3B59" w:rsidRPr="00D917EA">
              <w:rPr>
                <w:rFonts w:ascii="Times" w:hAnsi="Times"/>
              </w:rPr>
              <w:sym w:font="Symbol" w:char="F061"/>
            </w:r>
            <w:r w:rsidR="002C3B59" w:rsidRPr="00D917EA">
              <w:rPr>
                <w:rFonts w:ascii="Times" w:hAnsi="Times"/>
              </w:rPr>
              <w:t>-medica press, Bielsko-Biała, 1999</w:t>
            </w:r>
          </w:p>
          <w:p w:rsidR="002C3B59" w:rsidRPr="00D917EA" w:rsidRDefault="002E5F16" w:rsidP="00D917EA">
            <w:pPr>
              <w:spacing w:after="0" w:line="240" w:lineRule="auto"/>
              <w:jc w:val="both"/>
              <w:rPr>
                <w:rFonts w:ascii="Times" w:hAnsi="Times"/>
              </w:rPr>
            </w:pPr>
            <w:r w:rsidRPr="00D917EA">
              <w:rPr>
                <w:rFonts w:ascii="Times" w:hAnsi="Times"/>
              </w:rPr>
              <w:t xml:space="preserve">2. </w:t>
            </w:r>
            <w:r w:rsidR="002C3B59" w:rsidRPr="00D917EA">
              <w:rPr>
                <w:rFonts w:ascii="Times" w:hAnsi="Times"/>
              </w:rPr>
              <w:t>Dzierżanowska D: Zakażenia grzybicze - wybrane zagadnienia. α-medica Press, Bielsko-Biała, 2006</w:t>
            </w:r>
          </w:p>
          <w:p w:rsidR="002C3B59" w:rsidRPr="00D917EA" w:rsidRDefault="002E5F16" w:rsidP="00D917EA">
            <w:pPr>
              <w:spacing w:after="0" w:line="240" w:lineRule="auto"/>
              <w:jc w:val="both"/>
              <w:rPr>
                <w:rFonts w:ascii="Times" w:hAnsi="Times"/>
              </w:rPr>
            </w:pPr>
            <w:r w:rsidRPr="00D917EA">
              <w:rPr>
                <w:rFonts w:ascii="Times" w:hAnsi="Times"/>
              </w:rPr>
              <w:t xml:space="preserve">3. </w:t>
            </w:r>
            <w:r w:rsidR="002C3B59" w:rsidRPr="00D917EA">
              <w:rPr>
                <w:rFonts w:ascii="Times" w:hAnsi="Times"/>
              </w:rPr>
              <w:t>Buczek A: Choroby pasożytnicze - epidemiologia, diagnostyka, objawy. FnRRRKDN, Lublin 2005</w:t>
            </w:r>
          </w:p>
          <w:p w:rsidR="002C3B59" w:rsidRPr="00D917EA" w:rsidRDefault="002E5F16" w:rsidP="00D917EA">
            <w:pPr>
              <w:spacing w:after="0" w:line="240" w:lineRule="auto"/>
              <w:jc w:val="both"/>
              <w:rPr>
                <w:rFonts w:ascii="Times" w:hAnsi="Times"/>
              </w:rPr>
            </w:pPr>
            <w:r w:rsidRPr="00D917EA">
              <w:rPr>
                <w:rFonts w:ascii="Times" w:hAnsi="Times"/>
              </w:rPr>
              <w:t xml:space="preserve">4. </w:t>
            </w:r>
            <w:r w:rsidR="002C3B59" w:rsidRPr="00D917EA">
              <w:rPr>
                <w:rFonts w:ascii="Times" w:hAnsi="Times"/>
              </w:rPr>
              <w:t>Krawczyk B, Kur J: Diagnostyka molekularna w mikrobiologii. Wydawnictwo Politechniki Gdańskiej, Gdańsk, 2008</w:t>
            </w:r>
          </w:p>
          <w:p w:rsidR="002C3B59" w:rsidRPr="00D917EA" w:rsidRDefault="002E5F16" w:rsidP="00D917EA">
            <w:pPr>
              <w:spacing w:after="0" w:line="240" w:lineRule="auto"/>
              <w:jc w:val="both"/>
              <w:rPr>
                <w:rFonts w:ascii="Times" w:hAnsi="Times"/>
              </w:rPr>
            </w:pPr>
            <w:r w:rsidRPr="00D917EA">
              <w:rPr>
                <w:rFonts w:ascii="Times" w:hAnsi="Times"/>
              </w:rPr>
              <w:t xml:space="preserve">5. </w:t>
            </w:r>
            <w:r w:rsidR="002C3B59" w:rsidRPr="00D917EA">
              <w:rPr>
                <w:rFonts w:ascii="Times" w:hAnsi="Times"/>
              </w:rPr>
              <w:t>Rekomendacje postępowania w zakażeniach wirusem Cytomegalii (CMV). Zalecenia Polskiego Towarzystwa Epidemiologów i lekarzy chorób zakaźnych. Przegląd Epidemiologiczny 2016;70:297-310 (dostępne on-line)</w:t>
            </w:r>
            <w:r w:rsidRPr="00D917EA">
              <w:rPr>
                <w:rFonts w:ascii="Times" w:hAnsi="Times"/>
              </w:rPr>
              <w:t>.</w:t>
            </w:r>
          </w:p>
          <w:p w:rsidR="002C3B59" w:rsidRPr="00D917EA" w:rsidRDefault="002C3B5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2C3B59" w:rsidRPr="00D917EA" w:rsidRDefault="002E5F16" w:rsidP="00D917EA">
            <w:pPr>
              <w:pStyle w:val="Akapitzlist9"/>
              <w:tabs>
                <w:tab w:val="left" w:pos="346"/>
              </w:tabs>
              <w:autoSpaceDE w:val="0"/>
              <w:autoSpaceDN w:val="0"/>
              <w:adjustRightInd w:val="0"/>
              <w:spacing w:after="0" w:line="240" w:lineRule="auto"/>
              <w:ind w:left="0"/>
              <w:jc w:val="both"/>
              <w:rPr>
                <w:rFonts w:ascii="Times" w:hAnsi="Times"/>
              </w:rPr>
            </w:pPr>
            <w:r w:rsidRPr="00D917EA">
              <w:rPr>
                <w:rFonts w:ascii="Times" w:hAnsi="Times"/>
              </w:rPr>
              <w:t xml:space="preserve">1. </w:t>
            </w:r>
            <w:r w:rsidR="002C3B59" w:rsidRPr="00D917EA">
              <w:rPr>
                <w:rFonts w:ascii="Times" w:hAnsi="Times"/>
              </w:rPr>
              <w:t>Artykuły dostępne w bazach publikacji</w:t>
            </w:r>
            <w:r w:rsidRPr="00D917EA">
              <w:rPr>
                <w:rFonts w:ascii="Times" w:hAnsi="Times"/>
              </w:rPr>
              <w:t>.</w:t>
            </w:r>
          </w:p>
        </w:tc>
      </w:tr>
      <w:tr w:rsidR="002C3B59" w:rsidRPr="00D917EA" w:rsidTr="00697865">
        <w:trPr>
          <w:trHeight w:val="5779"/>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poprawne wypełnienie raportów/kart pracy oraz pozytywne zaliczenie quizu z wiedzy zdobytej na seminariach, przedstawionego w formie elektronicznej interaktywnej prezentacji na platformie Moodle.</w:t>
            </w:r>
          </w:p>
          <w:p w:rsidR="002C3B59" w:rsidRPr="00D917EA" w:rsidRDefault="002C3B59" w:rsidP="00D917EA">
            <w:pPr>
              <w:spacing w:after="0" w:line="240" w:lineRule="auto"/>
              <w:jc w:val="both"/>
              <w:rPr>
                <w:rFonts w:ascii="Times" w:hAnsi="Times"/>
              </w:rPr>
            </w:pPr>
          </w:p>
          <w:p w:rsidR="002C3B59" w:rsidRPr="00D917EA" w:rsidRDefault="002C3B5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 W2, U1)</w:t>
            </w:r>
            <w:r w:rsidR="002E5F16" w:rsidRPr="00D917EA">
              <w:rPr>
                <w:rFonts w:ascii="Times" w:hAnsi="Times"/>
              </w:rPr>
              <w:t>.</w:t>
            </w:r>
          </w:p>
          <w:p w:rsidR="002C3B59" w:rsidRPr="00D917EA" w:rsidRDefault="002C3B59" w:rsidP="00D917EA">
            <w:pPr>
              <w:shd w:val="clear" w:color="auto" w:fill="FFFFFF"/>
              <w:spacing w:after="0" w:line="240" w:lineRule="auto"/>
              <w:ind w:right="117"/>
              <w:jc w:val="both"/>
              <w:rPr>
                <w:rFonts w:ascii="Times" w:hAnsi="Times"/>
              </w:rPr>
            </w:pPr>
          </w:p>
          <w:p w:rsidR="002C3B59" w:rsidRPr="00D917EA" w:rsidRDefault="002C3B59"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2C3B59" w:rsidRPr="00D917EA"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D917EA">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pStyle w:val="Akapitzlist9"/>
              <w:autoSpaceDE w:val="0"/>
              <w:autoSpaceDN w:val="0"/>
              <w:adjustRightInd w:val="0"/>
              <w:spacing w:after="0" w:line="240" w:lineRule="auto"/>
              <w:ind w:left="0"/>
              <w:jc w:val="both"/>
              <w:rPr>
                <w:rFonts w:ascii="Times" w:hAnsi="Times"/>
              </w:rPr>
            </w:pPr>
          </w:p>
          <w:p w:rsidR="002C3B59" w:rsidRPr="00D917EA" w:rsidRDefault="002C3B59"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Raporty/karty pracy</w:t>
            </w:r>
            <w:r w:rsidRPr="00D917EA">
              <w:rPr>
                <w:rFonts w:ascii="Times" w:hAnsi="Times"/>
              </w:rPr>
              <w:t>: analiza przypadków klinicznych - zaliczenie bez oceny ≥ 60% (W1, W2, U1, K1, K2)</w:t>
            </w:r>
          </w:p>
          <w:p w:rsidR="002C3B59" w:rsidRPr="00D917EA" w:rsidRDefault="002C3B59" w:rsidP="00D917EA">
            <w:pPr>
              <w:pStyle w:val="Akapitzlist9"/>
              <w:autoSpaceDE w:val="0"/>
              <w:autoSpaceDN w:val="0"/>
              <w:adjustRightInd w:val="0"/>
              <w:spacing w:after="0" w:line="240" w:lineRule="auto"/>
              <w:ind w:left="0"/>
              <w:jc w:val="both"/>
              <w:rPr>
                <w:rFonts w:ascii="Times" w:hAnsi="Times"/>
              </w:rPr>
            </w:pPr>
          </w:p>
        </w:tc>
      </w:tr>
      <w:tr w:rsidR="002C3B59" w:rsidRPr="00D917EA" w:rsidTr="00697865">
        <w:trPr>
          <w:trHeight w:val="62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2C3B59" w:rsidRPr="00D917EA" w:rsidRDefault="002E5F16"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2C3B59" w:rsidRPr="00D917EA">
              <w:rPr>
                <w:rFonts w:ascii="Times" w:hAnsi="Times"/>
              </w:rPr>
              <w:t>ie dotyczy</w:t>
            </w:r>
            <w:r w:rsidRPr="00D917EA">
              <w:rPr>
                <w:rFonts w:ascii="Times" w:hAnsi="Times"/>
              </w:rPr>
              <w:t>.</w:t>
            </w:r>
          </w:p>
        </w:tc>
      </w:tr>
    </w:tbl>
    <w:p w:rsidR="002C3B59" w:rsidRPr="00D917EA" w:rsidRDefault="002C3B59" w:rsidP="00D917EA">
      <w:pPr>
        <w:spacing w:after="120" w:line="240" w:lineRule="auto"/>
        <w:contextualSpacing/>
        <w:jc w:val="both"/>
        <w:rPr>
          <w:rFonts w:ascii="Times" w:hAnsi="Times"/>
          <w:b/>
        </w:rPr>
      </w:pPr>
    </w:p>
    <w:p w:rsidR="002C3B59" w:rsidRPr="00D917EA" w:rsidRDefault="002C3B59" w:rsidP="00D917EA">
      <w:pPr>
        <w:spacing w:after="120" w:line="240" w:lineRule="auto"/>
        <w:contextualSpacing/>
        <w:jc w:val="both"/>
        <w:rPr>
          <w:rFonts w:ascii="Times" w:hAnsi="Times"/>
          <w:b/>
        </w:rPr>
      </w:pPr>
    </w:p>
    <w:p w:rsidR="00D54FCE" w:rsidRPr="00D917EA" w:rsidRDefault="00D54FCE" w:rsidP="00D917EA">
      <w:pPr>
        <w:spacing w:after="120" w:line="240" w:lineRule="auto"/>
        <w:contextualSpacing/>
        <w:jc w:val="both"/>
        <w:rPr>
          <w:rFonts w:ascii="Times" w:hAnsi="Times"/>
          <w:b/>
        </w:rPr>
        <w:sectPr w:rsidR="00D54FCE" w:rsidRPr="00D917EA" w:rsidSect="00B520EA">
          <w:pgSz w:w="11906" w:h="16838"/>
          <w:pgMar w:top="1417" w:right="1558" w:bottom="1417" w:left="1417" w:header="708" w:footer="708" w:gutter="0"/>
          <w:cols w:space="708"/>
          <w:docGrid w:linePitch="360"/>
        </w:sectPr>
      </w:pPr>
    </w:p>
    <w:p w:rsidR="002C3B59" w:rsidRPr="00543A31" w:rsidRDefault="00D54FCE" w:rsidP="00D917EA">
      <w:pPr>
        <w:spacing w:after="120" w:line="240" w:lineRule="auto"/>
        <w:contextualSpacing/>
        <w:jc w:val="both"/>
        <w:rPr>
          <w:rFonts w:ascii="Times" w:hAnsi="Times"/>
          <w:b/>
        </w:rPr>
      </w:pPr>
      <w:r w:rsidRPr="00543A31">
        <w:rPr>
          <w:rFonts w:ascii="Times" w:hAnsi="Times"/>
          <w:b/>
        </w:rPr>
        <w:t xml:space="preserve">B) </w:t>
      </w:r>
      <w:r w:rsidR="002C3B59" w:rsidRPr="00543A31">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rPr>
              <w:t>Komentarz</w:t>
            </w:r>
          </w:p>
        </w:tc>
      </w:tr>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bCs/>
              </w:rPr>
              <w:t>Semestr VII (zimowy) lub semestr IX (zimowy), rok IV lub V</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2C3B59"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2C3B59" w:rsidRPr="00D917EA">
              <w:rPr>
                <w:rFonts w:ascii="Times" w:eastAsia="SimSun" w:hAnsi="Times"/>
                <w:b/>
                <w:iCs/>
                <w:color w:val="000000"/>
              </w:rPr>
              <w:t xml:space="preserve">: </w:t>
            </w:r>
            <w:r w:rsidR="002C3B59" w:rsidRPr="00D917EA">
              <w:rPr>
                <w:rFonts w:ascii="Times" w:eastAsia="SimSun" w:hAnsi="Times"/>
                <w:iCs/>
                <w:color w:val="000000"/>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2C3B59" w:rsidRPr="00D917EA" w:rsidRDefault="00CF2461" w:rsidP="00D917EA">
            <w:pPr>
              <w:spacing w:after="0" w:line="240" w:lineRule="auto"/>
              <w:jc w:val="both"/>
              <w:rPr>
                <w:rFonts w:ascii="Times" w:hAnsi="Times"/>
              </w:rPr>
            </w:pPr>
            <w:r>
              <w:rPr>
                <w:rFonts w:ascii="Times New Roman" w:hAnsi="Times New Roman" w:cs="Times New Roman"/>
                <w:b/>
                <w:bCs/>
              </w:rPr>
              <w:t>Seminaria</w:t>
            </w:r>
            <w:r w:rsidR="002C3B59" w:rsidRPr="00D917EA">
              <w:rPr>
                <w:rFonts w:ascii="Times" w:hAnsi="Times"/>
                <w:b/>
                <w:bCs/>
              </w:rPr>
              <w:t xml:space="preserve">: </w:t>
            </w:r>
            <w:r w:rsidR="002C3B59" w:rsidRPr="00D917EA">
              <w:rPr>
                <w:rFonts w:ascii="Times" w:hAnsi="Times"/>
              </w:rPr>
              <w:t xml:space="preserve">15 godzin </w:t>
            </w:r>
            <w:r w:rsidR="002C3B59" w:rsidRPr="00D917EA">
              <w:rPr>
                <w:rFonts w:ascii="Times" w:hAnsi="Times"/>
                <w:b/>
              </w:rPr>
              <w:t xml:space="preserve">– </w:t>
            </w:r>
            <w:r w:rsidR="002C3B59" w:rsidRPr="00D917EA">
              <w:rPr>
                <w:rFonts w:ascii="Times" w:hAnsi="Times"/>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rPr>
              <w:t>Prof. dr. hab. Eugenia Gospodaerk- Komkowska</w:t>
            </w:r>
          </w:p>
        </w:tc>
      </w:tr>
      <w:tr w:rsidR="002C3B59" w:rsidRPr="00D917EA" w:rsidTr="002E5F16">
        <w:trPr>
          <w:trHeight w:val="1666"/>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2C3B5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pacing w:after="0" w:line="240" w:lineRule="auto"/>
              <w:jc w:val="both"/>
              <w:rPr>
                <w:rFonts w:ascii="Times" w:hAnsi="Times"/>
              </w:rPr>
            </w:pPr>
            <w:r w:rsidRPr="00D917EA">
              <w:rPr>
                <w:rFonts w:ascii="Times" w:hAnsi="Times"/>
              </w:rPr>
              <w:t>Dr n. med. Patrycja Zalas-Więcek</w:t>
            </w:r>
          </w:p>
          <w:p w:rsidR="002C3B59" w:rsidRPr="00D917EA" w:rsidRDefault="002C3B59" w:rsidP="00D917EA">
            <w:pPr>
              <w:spacing w:after="0" w:line="240" w:lineRule="auto"/>
              <w:jc w:val="both"/>
              <w:rPr>
                <w:rFonts w:ascii="Times" w:hAnsi="Times"/>
              </w:rPr>
            </w:pPr>
            <w:r w:rsidRPr="00D917EA">
              <w:rPr>
                <w:rFonts w:ascii="Times" w:hAnsi="Times"/>
              </w:rPr>
              <w:t xml:space="preserve">Dr n. med. Alicja Sękowska </w:t>
            </w:r>
          </w:p>
          <w:p w:rsidR="002C3B59" w:rsidRPr="00D917EA" w:rsidRDefault="002C3B59" w:rsidP="00D917EA">
            <w:pPr>
              <w:spacing w:after="0" w:line="240" w:lineRule="auto"/>
              <w:jc w:val="both"/>
              <w:rPr>
                <w:rFonts w:ascii="Times" w:hAnsi="Times"/>
              </w:rPr>
            </w:pPr>
            <w:r w:rsidRPr="00D917EA">
              <w:rPr>
                <w:rFonts w:ascii="Times" w:hAnsi="Times"/>
              </w:rPr>
              <w:t xml:space="preserve">Dr n. med. Agnieszka Mikucka </w:t>
            </w:r>
          </w:p>
          <w:p w:rsidR="002C3B59" w:rsidRPr="00D917EA" w:rsidRDefault="002C3B59" w:rsidP="00D917EA">
            <w:pPr>
              <w:spacing w:after="0" w:line="240" w:lineRule="auto"/>
              <w:jc w:val="both"/>
              <w:rPr>
                <w:rFonts w:ascii="Times" w:hAnsi="Times"/>
              </w:rPr>
            </w:pPr>
            <w:r w:rsidRPr="00D917EA">
              <w:rPr>
                <w:rFonts w:ascii="Times" w:hAnsi="Times"/>
              </w:rPr>
              <w:t>Dr n. med. Anna Michalska</w:t>
            </w:r>
          </w:p>
          <w:p w:rsidR="002C3B59" w:rsidRPr="00D917EA" w:rsidRDefault="002C3B59" w:rsidP="00D917EA">
            <w:pPr>
              <w:spacing w:after="0" w:line="240" w:lineRule="auto"/>
              <w:jc w:val="both"/>
              <w:rPr>
                <w:rFonts w:ascii="Times" w:hAnsi="Times"/>
              </w:rPr>
            </w:pPr>
            <w:r w:rsidRPr="00D917EA">
              <w:rPr>
                <w:rFonts w:ascii="Times" w:hAnsi="Times"/>
              </w:rPr>
              <w:t>Dr n. med. Tomasz Bogiel</w:t>
            </w:r>
          </w:p>
          <w:p w:rsidR="002C3B59" w:rsidRPr="00D917EA" w:rsidRDefault="002C3B59" w:rsidP="00D917EA">
            <w:pPr>
              <w:spacing w:after="0" w:line="240" w:lineRule="auto"/>
              <w:jc w:val="both"/>
              <w:rPr>
                <w:rFonts w:ascii="Times" w:hAnsi="Times"/>
              </w:rPr>
            </w:pP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2C3B59" w:rsidRPr="00CF2461" w:rsidRDefault="002C3B59" w:rsidP="00D917EA">
            <w:pPr>
              <w:spacing w:after="0" w:line="240" w:lineRule="auto"/>
              <w:jc w:val="both"/>
              <w:rPr>
                <w:rFonts w:ascii="Times" w:hAnsi="Times"/>
                <w:color w:val="000000"/>
              </w:rPr>
            </w:pPr>
            <w:r w:rsidRPr="00CF2461">
              <w:rPr>
                <w:rFonts w:ascii="Times" w:hAnsi="Times"/>
                <w:color w:val="000000"/>
              </w:rPr>
              <w:t>Przedmiot fakultatywny</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2C3B59" w:rsidRPr="00D917EA" w:rsidRDefault="002C3B5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2C3B59" w:rsidRPr="00D917EA" w:rsidRDefault="002C3B59" w:rsidP="00D917EA">
            <w:pPr>
              <w:spacing w:after="0" w:line="240" w:lineRule="auto"/>
              <w:jc w:val="both"/>
              <w:rPr>
                <w:rFonts w:ascii="Times" w:hAnsi="Times"/>
                <w:iCs/>
              </w:rPr>
            </w:pPr>
            <w:r w:rsidRPr="00D917EA">
              <w:rPr>
                <w:rFonts w:ascii="Times" w:hAnsi="Times" w:cs="Times New Roman"/>
              </w:rPr>
              <w:t>Maksymalna liczba studentów: 30</w:t>
            </w:r>
          </w:p>
        </w:tc>
      </w:tr>
      <w:tr w:rsidR="002C3B59" w:rsidRPr="00D917EA" w:rsidTr="00D54FCE">
        <w:trPr>
          <w:trHeight w:val="799"/>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2C3B59" w:rsidRPr="00D917EA" w:rsidRDefault="002C3B5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2C3B59" w:rsidRPr="00D917EA" w:rsidRDefault="008F428C"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trPr>
          <w:trHeight w:val="504"/>
        </w:trPr>
        <w:tc>
          <w:tcPr>
            <w:tcW w:w="3369" w:type="dxa"/>
            <w:vAlign w:val="center"/>
          </w:tcPr>
          <w:p w:rsidR="002C3B59" w:rsidRPr="00D917EA" w:rsidRDefault="002C3B5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2C3B59" w:rsidRPr="00D917EA" w:rsidRDefault="008F428C"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rsidTr="00697865">
        <w:trPr>
          <w:trHeight w:val="2203"/>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8F428C"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8F428C" w:rsidRPr="00D917EA">
              <w:rPr>
                <w:rFonts w:ascii="Times" w:hAnsi="Times"/>
                <w:b/>
                <w:color w:val="000000"/>
              </w:rPr>
              <w:t xml:space="preserve"> student zna i rozumie:</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W1: czynniki etiologiczne, patomechanizm,   epidemiologię oraz metody diagnostyki i leczenia zakażeń oraz zarażeń wywołanych przez bakterie, grzyby, wirusy i pasożyty u chorych z obniżoną odpornością.</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W2: chorobotwórczość  wybranych drobnoustrojów, oraz metody diagnostyczne ich rozpoznawania i różnicowania.</w:t>
            </w:r>
          </w:p>
          <w:p w:rsidR="008F428C" w:rsidRPr="00D917EA" w:rsidRDefault="00CF2461" w:rsidP="00D917EA">
            <w:pPr>
              <w:autoSpaceDE w:val="0"/>
              <w:autoSpaceDN w:val="0"/>
              <w:adjustRightInd w:val="0"/>
              <w:spacing w:after="0" w:line="240" w:lineRule="auto"/>
              <w:ind w:right="113"/>
              <w:jc w:val="both"/>
              <w:rPr>
                <w:rFonts w:ascii="Times" w:hAnsi="Times"/>
                <w:color w:val="000000"/>
              </w:rPr>
            </w:pPr>
            <w:r>
              <w:rPr>
                <w:rFonts w:ascii="Times New Roman" w:hAnsi="Times New Roman" w:cs="Times New Roman"/>
                <w:b/>
                <w:color w:val="000000"/>
              </w:rPr>
              <w:t>Seminaria</w:t>
            </w:r>
            <w:r w:rsidR="008F428C" w:rsidRPr="00D917EA">
              <w:rPr>
                <w:rFonts w:ascii="Times" w:hAnsi="Times"/>
                <w:b/>
                <w:color w:val="000000"/>
              </w:rPr>
              <w:t xml:space="preserve"> student potrafi:</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U1: ocenić ryzyko zakażeń i zarażeń drobnoustrojami u chorych z obniżoną odpornością (brak odniesienia w efektach kierunkowych).</w:t>
            </w:r>
          </w:p>
          <w:p w:rsidR="008F428C" w:rsidRPr="00D917EA" w:rsidRDefault="00CF2461" w:rsidP="00D917EA">
            <w:pPr>
              <w:autoSpaceDE w:val="0"/>
              <w:autoSpaceDN w:val="0"/>
              <w:adjustRightInd w:val="0"/>
              <w:spacing w:after="0" w:line="240" w:lineRule="auto"/>
              <w:ind w:right="113"/>
              <w:jc w:val="both"/>
              <w:rPr>
                <w:rFonts w:ascii="Times" w:hAnsi="Times"/>
                <w:b/>
                <w:color w:val="000000"/>
              </w:rPr>
            </w:pPr>
            <w:r>
              <w:rPr>
                <w:rFonts w:ascii="Times New Roman" w:hAnsi="Times New Roman" w:cs="Times New Roman"/>
                <w:b/>
                <w:color w:val="000000"/>
              </w:rPr>
              <w:t>Seminaria</w:t>
            </w:r>
            <w:r w:rsidR="008F428C" w:rsidRPr="00D917EA">
              <w:rPr>
                <w:rFonts w:ascii="Times" w:hAnsi="Times"/>
                <w:b/>
                <w:color w:val="000000"/>
              </w:rPr>
              <w:t xml:space="preserve"> student gotów jest do:</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K1: ciągłego dokształcania się zawodowego.</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K2: pracować w grupie i współpracy z członkami zespołu.</w:t>
            </w:r>
          </w:p>
          <w:p w:rsidR="002C3B59" w:rsidRPr="00D917EA" w:rsidRDefault="002C3B59" w:rsidP="00D917EA">
            <w:pPr>
              <w:autoSpaceDE w:val="0"/>
              <w:autoSpaceDN w:val="0"/>
              <w:adjustRightInd w:val="0"/>
              <w:spacing w:after="0" w:line="240" w:lineRule="auto"/>
              <w:ind w:left="459" w:right="113" w:hanging="409"/>
              <w:jc w:val="both"/>
              <w:rPr>
                <w:rFonts w:ascii="Times" w:hAnsi="Times"/>
                <w:color w:val="000000"/>
              </w:rPr>
            </w:pPr>
          </w:p>
        </w:tc>
      </w:tr>
      <w:tr w:rsidR="002C3B59" w:rsidRPr="00D917EA" w:rsidTr="00697865">
        <w:trPr>
          <w:trHeight w:val="5944"/>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2C3B5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pacing w:after="0" w:line="240" w:lineRule="auto"/>
              <w:jc w:val="both"/>
              <w:rPr>
                <w:rFonts w:ascii="Times" w:hAnsi="Times"/>
              </w:rPr>
            </w:pPr>
            <w:r w:rsidRPr="00D917EA">
              <w:rPr>
                <w:rFonts w:ascii="Times" w:hAnsi="Times"/>
              </w:rPr>
              <w:t>Podstawą do zaliczenia przedmiotu jest obecność na seminariach, poprawne wypełnienie raportów/kart pracy oraz pozytywne zaliczenie quizu z wiedzy zdobytej na seminariach, przedstawionego w formie elektronicznej interaktywnej prezentacji na platformie Moodle.</w:t>
            </w:r>
          </w:p>
          <w:p w:rsidR="002C3B59" w:rsidRPr="00D917EA" w:rsidRDefault="002C3B59" w:rsidP="00D917EA">
            <w:pPr>
              <w:spacing w:after="0" w:line="240" w:lineRule="auto"/>
              <w:jc w:val="both"/>
              <w:rPr>
                <w:rFonts w:ascii="Times" w:hAnsi="Times"/>
              </w:rPr>
            </w:pPr>
          </w:p>
          <w:p w:rsidR="002C3B59" w:rsidRPr="00D917EA" w:rsidRDefault="002C3B5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 W2, U1)</w:t>
            </w:r>
            <w:r w:rsidR="008F428C" w:rsidRPr="00D917EA">
              <w:rPr>
                <w:rFonts w:ascii="Times" w:hAnsi="Times"/>
              </w:rPr>
              <w:t>.</w:t>
            </w:r>
          </w:p>
          <w:p w:rsidR="002C3B59" w:rsidRPr="00D917EA" w:rsidRDefault="002C3B59" w:rsidP="00D917EA">
            <w:pPr>
              <w:shd w:val="clear" w:color="auto" w:fill="FFFFFF"/>
              <w:spacing w:after="0" w:line="240" w:lineRule="auto"/>
              <w:ind w:right="180"/>
              <w:jc w:val="both"/>
              <w:rPr>
                <w:rFonts w:ascii="Times" w:hAnsi="Times"/>
              </w:rPr>
            </w:pPr>
          </w:p>
          <w:p w:rsidR="002C3B59" w:rsidRPr="00D917EA" w:rsidRDefault="002C3B59" w:rsidP="00D917EA">
            <w:pPr>
              <w:shd w:val="clear" w:color="auto" w:fill="FFFFFF"/>
              <w:spacing w:after="0" w:line="240" w:lineRule="auto"/>
              <w:ind w:right="180"/>
              <w:jc w:val="both"/>
              <w:rPr>
                <w:rFonts w:ascii="Times" w:hAnsi="Times"/>
              </w:rPr>
            </w:pPr>
            <w:r w:rsidRPr="00D917EA">
              <w:rPr>
                <w:rFonts w:ascii="Times" w:hAnsi="Times"/>
              </w:rPr>
              <w:t>Uzyskane punkty przelicza się na oceny według następującej skali:</w:t>
            </w:r>
          </w:p>
          <w:p w:rsidR="002C3B59" w:rsidRPr="00D917EA" w:rsidRDefault="002C3B59" w:rsidP="00D917EA">
            <w:pPr>
              <w:shd w:val="clear" w:color="auto" w:fill="FFFFFF"/>
              <w:spacing w:after="0" w:line="240" w:lineRule="auto"/>
              <w:ind w:right="180"/>
              <w:jc w:val="both"/>
              <w:rPr>
                <w:rFonts w:ascii="Times" w:hAnsi="Times"/>
                <w:color w:val="FF0000"/>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shd w:val="clear" w:color="auto" w:fill="FFFFFF"/>
              <w:spacing w:after="0" w:line="240" w:lineRule="auto"/>
              <w:ind w:right="180"/>
              <w:jc w:val="both"/>
              <w:rPr>
                <w:rFonts w:ascii="Times" w:hAnsi="Times"/>
                <w:color w:val="FF0000"/>
              </w:rPr>
            </w:pPr>
          </w:p>
          <w:p w:rsidR="002C3B59" w:rsidRPr="00543A31" w:rsidRDefault="002C3B59"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Raporty/karty pracy</w:t>
            </w:r>
            <w:r w:rsidRPr="00D917EA">
              <w:rPr>
                <w:rFonts w:ascii="Times" w:hAnsi="Times"/>
              </w:rPr>
              <w:t>: analiza przypadków kl</w:t>
            </w:r>
            <w:r w:rsidR="00543A31">
              <w:rPr>
                <w:rFonts w:ascii="Times" w:hAnsi="Times"/>
              </w:rPr>
              <w:t>inicznych - zaliczenie bez oceny.</w:t>
            </w:r>
          </w:p>
        </w:tc>
      </w:tr>
      <w:tr w:rsidR="002C3B59" w:rsidRPr="00D917EA" w:rsidTr="00697865">
        <w:trPr>
          <w:trHeight w:val="3113"/>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2C3B59" w:rsidRPr="00D917EA" w:rsidRDefault="00F00A54"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CF2461">
              <w:rPr>
                <w:b/>
                <w:bCs/>
                <w:sz w:val="22"/>
                <w:szCs w:val="22"/>
              </w:rPr>
              <w:t>seminariów</w:t>
            </w:r>
            <w:r w:rsidR="002C3B59" w:rsidRPr="00D917EA">
              <w:rPr>
                <w:rFonts w:ascii="Times" w:hAnsi="Times"/>
                <w:b/>
                <w:bCs/>
                <w:sz w:val="22"/>
                <w:szCs w:val="22"/>
              </w:rPr>
              <w:t>:</w:t>
            </w:r>
          </w:p>
          <w:p w:rsidR="002C3B59" w:rsidRPr="00D917EA" w:rsidRDefault="00D54FCE" w:rsidP="00D917EA">
            <w:pPr>
              <w:spacing w:after="0" w:line="240" w:lineRule="auto"/>
              <w:jc w:val="both"/>
              <w:rPr>
                <w:rFonts w:ascii="Times" w:hAnsi="Times"/>
              </w:rPr>
            </w:pPr>
            <w:r w:rsidRPr="00D917EA">
              <w:rPr>
                <w:rFonts w:ascii="Times" w:hAnsi="Times"/>
              </w:rPr>
              <w:t xml:space="preserve">1. </w:t>
            </w:r>
            <w:r w:rsidR="002C3B59" w:rsidRPr="00D917EA">
              <w:rPr>
                <w:rFonts w:ascii="Times" w:hAnsi="Times"/>
              </w:rPr>
              <w:t>Zakażenia u chorych pediatrycznych po przeszczepieniu szpiku kostnego - dr n. med. Patrycja Zalas-Więcek (3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2. </w:t>
            </w:r>
            <w:r w:rsidR="002C3B59" w:rsidRPr="00D917EA">
              <w:rPr>
                <w:rFonts w:ascii="Times" w:hAnsi="Times"/>
              </w:rPr>
              <w:t>Zakażenia u chorych po przeszczepieniu nerek i wątroby - dr n. med. Alicja Sękowska (3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3. </w:t>
            </w:r>
            <w:r w:rsidR="002C3B59" w:rsidRPr="00D917EA">
              <w:rPr>
                <w:rFonts w:ascii="Times" w:hAnsi="Times"/>
              </w:rPr>
              <w:t>Zakażenia u chorych OIT - dr n. med. Agnieszka Mikucka (3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4. </w:t>
            </w:r>
            <w:r w:rsidR="002C3B59" w:rsidRPr="00D917EA">
              <w:rPr>
                <w:rFonts w:ascii="Times" w:hAnsi="Times"/>
              </w:rPr>
              <w:t xml:space="preserve">Zarażenia </w:t>
            </w:r>
            <w:r w:rsidR="002C3B59" w:rsidRPr="00D917EA">
              <w:rPr>
                <w:rFonts w:ascii="Times" w:hAnsi="Times"/>
                <w:i/>
              </w:rPr>
              <w:t>Toxoplasma gondii</w:t>
            </w:r>
            <w:r w:rsidR="002C3B59" w:rsidRPr="00D917EA">
              <w:rPr>
                <w:rFonts w:ascii="Times" w:hAnsi="Times"/>
              </w:rPr>
              <w:t xml:space="preserve"> i pasożytami u chorych z niedoborami odporności - dr n. med. Anna Michalska (2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5. </w:t>
            </w:r>
            <w:r w:rsidR="002C3B59" w:rsidRPr="00D917EA">
              <w:rPr>
                <w:rFonts w:ascii="Times" w:hAnsi="Times"/>
              </w:rPr>
              <w:t xml:space="preserve">Wirusowe zapalenia wątroby u chorych z obniżoną odpornością - dr n. med. Patrycja Zalas-Więcek (1 godzina) </w:t>
            </w:r>
          </w:p>
          <w:p w:rsidR="002C3B59" w:rsidRPr="00D917EA" w:rsidRDefault="00D54FCE" w:rsidP="00D917EA">
            <w:pPr>
              <w:spacing w:after="0" w:line="240" w:lineRule="auto"/>
              <w:jc w:val="both"/>
              <w:rPr>
                <w:rFonts w:ascii="Times" w:hAnsi="Times"/>
                <w:color w:val="FF0000"/>
              </w:rPr>
            </w:pPr>
            <w:r w:rsidRPr="00D917EA">
              <w:rPr>
                <w:rFonts w:ascii="Times" w:hAnsi="Times"/>
                <w:bCs/>
                <w:color w:val="2D2D2D"/>
                <w:shd w:val="clear" w:color="auto" w:fill="FFFFFF"/>
              </w:rPr>
              <w:t xml:space="preserve">6. </w:t>
            </w:r>
            <w:r w:rsidR="002C3B59" w:rsidRPr="00D917EA">
              <w:rPr>
                <w:rFonts w:ascii="Times" w:hAnsi="Times"/>
                <w:bCs/>
                <w:color w:val="2D2D2D"/>
                <w:shd w:val="clear" w:color="auto" w:fill="FFFFFF"/>
              </w:rPr>
              <w:t xml:space="preserve">Zakażenia wirusowe u osób z grup ryzyka. Zakażenia polekowe i odlekowe </w:t>
            </w:r>
            <w:r w:rsidR="002C3B59" w:rsidRPr="00D917EA">
              <w:rPr>
                <w:rFonts w:ascii="Times" w:hAnsi="Times"/>
              </w:rPr>
              <w:t>- dr n. med. Tomasz Bogiel (3 godziny)</w:t>
            </w:r>
            <w:r w:rsidRPr="00D917EA">
              <w:rPr>
                <w:rFonts w:ascii="Times" w:hAnsi="Times"/>
              </w:rPr>
              <w:t>.</w:t>
            </w:r>
          </w:p>
        </w:tc>
      </w:tr>
      <w:tr w:rsidR="002C3B59" w:rsidRPr="00D917EA" w:rsidTr="008F428C">
        <w:trPr>
          <w:trHeight w:val="294"/>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2C3B59" w:rsidRPr="00D917EA" w:rsidRDefault="008F428C"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2C3B59" w:rsidRPr="00D917EA" w:rsidRDefault="002C3B5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2C3B59" w:rsidRPr="00D917EA" w:rsidRDefault="002C3B5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8" w:name="_Toc435613842"/>
      <w:r w:rsidRPr="00D917EA">
        <w:rPr>
          <w:u w:val="single"/>
        </w:rPr>
        <w:t>32. Alternatywne i nowe strategie leczenia zakażeń</w:t>
      </w:r>
      <w:bookmarkEnd w:id="58"/>
    </w:p>
    <w:p w:rsidR="00D82777" w:rsidRPr="00D917EA" w:rsidRDefault="00D82777" w:rsidP="00D917EA">
      <w:pPr>
        <w:spacing w:after="0" w:line="240" w:lineRule="auto"/>
        <w:jc w:val="both"/>
        <w:outlineLvl w:val="0"/>
        <w:rPr>
          <w:rFonts w:ascii="Times" w:hAnsi="Times"/>
          <w:b/>
        </w:rPr>
      </w:pPr>
    </w:p>
    <w:p w:rsidR="00D82777" w:rsidRPr="00D917EA" w:rsidRDefault="00D82777" w:rsidP="00D917EA">
      <w:pPr>
        <w:spacing w:after="0" w:line="240" w:lineRule="auto"/>
        <w:jc w:val="both"/>
        <w:outlineLvl w:val="0"/>
        <w:rPr>
          <w:rFonts w:ascii="Times" w:hAnsi="Times"/>
          <w:b/>
        </w:rPr>
      </w:pPr>
    </w:p>
    <w:p w:rsidR="00D82777" w:rsidRPr="00D917EA" w:rsidRDefault="008F428C"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543BF2">
        <w:trPr>
          <w:trHeight w:val="87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before="100" w:beforeAutospacing="1" w:after="0" w:line="240" w:lineRule="auto"/>
              <w:jc w:val="center"/>
              <w:rPr>
                <w:rFonts w:ascii="Times" w:hAnsi="Times"/>
                <w:b/>
              </w:rPr>
            </w:pPr>
            <w:r w:rsidRPr="00D917EA">
              <w:rPr>
                <w:rFonts w:ascii="Times" w:hAnsi="Times"/>
                <w:b/>
              </w:rPr>
              <w:t>Alternatywne i nowe strategie leczenia zakażeń</w:t>
            </w:r>
          </w:p>
          <w:p w:rsidR="00D82777" w:rsidRPr="00D917EA" w:rsidRDefault="008F428C" w:rsidP="00D917EA">
            <w:pPr>
              <w:spacing w:after="0" w:line="240" w:lineRule="auto"/>
              <w:jc w:val="center"/>
              <w:rPr>
                <w:rFonts w:ascii="Times" w:hAnsi="Times"/>
                <w:b/>
                <w:lang w:val="en-US"/>
              </w:rPr>
            </w:pPr>
            <w:r w:rsidRPr="00D917EA">
              <w:rPr>
                <w:rFonts w:ascii="Times" w:hAnsi="Times"/>
                <w:b/>
                <w:lang w:val="en-US"/>
              </w:rPr>
              <w:t>(</w:t>
            </w:r>
            <w:r w:rsidR="00D82777" w:rsidRPr="00D917EA">
              <w:rPr>
                <w:rFonts w:ascii="Times" w:hAnsi="Times"/>
                <w:b/>
                <w:lang w:val="en-US"/>
              </w:rPr>
              <w:t>Alternative and new stratergy of infections therapy</w:t>
            </w:r>
            <w:r w:rsidRPr="00D917EA">
              <w:rPr>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D82777">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jc w:val="center"/>
              <w:rPr>
                <w:rFonts w:ascii="Times" w:hAnsi="Times"/>
                <w:b/>
                <w:color w:val="auto"/>
                <w:sz w:val="22"/>
                <w:szCs w:val="22"/>
              </w:rPr>
            </w:pPr>
            <w:r w:rsidRPr="00D917EA">
              <w:rPr>
                <w:rFonts w:ascii="Times" w:hAnsi="Times"/>
                <w:b/>
                <w:sz w:val="22"/>
                <w:szCs w:val="22"/>
              </w:rPr>
              <w:t>1716-A-ZF45-SJ</w:t>
            </w:r>
          </w:p>
        </w:tc>
      </w:tr>
      <w:tr w:rsidR="00D82777" w:rsidRPr="00D917EA" w:rsidTr="00D82777">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8F428C"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rsidTr="002B1D6F">
        <w:trPr>
          <w:trHeight w:val="1975"/>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D54FCE" w:rsidRPr="00D917EA" w:rsidRDefault="00D54FCE" w:rsidP="00D917EA">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D54FCE" w:rsidRPr="00D917EA" w:rsidRDefault="00D54FCE" w:rsidP="00D917EA">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sidRPr="00D917EA">
              <w:rPr>
                <w:rFonts w:ascii="Times" w:hAnsi="Times"/>
                <w:b/>
                <w:color w:val="000000"/>
              </w:rPr>
              <w:t>15 godzin,</w:t>
            </w:r>
            <w:r w:rsidRPr="00D917EA">
              <w:rPr>
                <w:rFonts w:ascii="Times" w:hAnsi="Times"/>
                <w:color w:val="000000"/>
              </w:rPr>
              <w:t xml:space="preserve"> co odpowiada </w:t>
            </w:r>
            <w:r w:rsidRPr="00D917EA">
              <w:rPr>
                <w:rFonts w:ascii="Times" w:hAnsi="Times"/>
                <w:b/>
                <w:color w:val="000000"/>
              </w:rPr>
              <w:t>0,6</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D54FCE" w:rsidRPr="00D917EA" w:rsidRDefault="00D54FCE" w:rsidP="00D917EA">
            <w:pPr>
              <w:spacing w:after="0" w:line="240" w:lineRule="auto"/>
              <w:jc w:val="both"/>
              <w:rPr>
                <w:rFonts w:ascii="Times" w:hAnsi="Times"/>
                <w:color w:val="000000"/>
              </w:rPr>
            </w:pPr>
          </w:p>
          <w:p w:rsidR="00D54FCE" w:rsidRPr="00D917EA" w:rsidRDefault="00D54FCE" w:rsidP="00D917EA">
            <w:pPr>
              <w:spacing w:after="0" w:line="240" w:lineRule="auto"/>
              <w:contextualSpacing/>
              <w:jc w:val="both"/>
              <w:rPr>
                <w:rFonts w:ascii="Times" w:hAnsi="Times"/>
              </w:rPr>
            </w:pPr>
            <w:r w:rsidRPr="00D917EA">
              <w:rPr>
                <w:rFonts w:ascii="Times" w:hAnsi="Times"/>
              </w:rPr>
              <w:t>2. Bilans nakładu pracy studenta:</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D54FCE" w:rsidRPr="00D917EA" w:rsidRDefault="00D54FCE"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color w:val="000000"/>
              </w:rPr>
              <w:t>9+1=10 godzin</w:t>
            </w:r>
          </w:p>
          <w:p w:rsidR="00D54FCE" w:rsidRPr="00D917EA" w:rsidRDefault="00D54FCE" w:rsidP="00D917EA">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D54FCE" w:rsidRPr="00D917EA" w:rsidRDefault="00D54FCE" w:rsidP="00D917EA">
            <w:pPr>
              <w:tabs>
                <w:tab w:val="left" w:pos="317"/>
              </w:tabs>
              <w:spacing w:after="0" w:line="240" w:lineRule="auto"/>
              <w:ind w:left="720"/>
              <w:jc w:val="both"/>
              <w:rPr>
                <w:rFonts w:ascii="Times" w:hAnsi="Times"/>
                <w:iCs/>
              </w:rPr>
            </w:pPr>
          </w:p>
          <w:p w:rsidR="00D54FCE" w:rsidRPr="00D917EA" w:rsidRDefault="00D54FCE" w:rsidP="00D917EA">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D54FCE" w:rsidRPr="00D917EA" w:rsidRDefault="00D54FCE" w:rsidP="00D917EA">
            <w:pPr>
              <w:tabs>
                <w:tab w:val="left" w:pos="626"/>
              </w:tabs>
              <w:spacing w:after="0" w:line="240" w:lineRule="auto"/>
              <w:jc w:val="both"/>
              <w:rPr>
                <w:rFonts w:ascii="Times" w:hAnsi="Times"/>
                <w:b/>
                <w:iCs/>
              </w:rPr>
            </w:pPr>
            <w:r w:rsidRPr="00D917EA">
              <w:rPr>
                <w:rFonts w:ascii="Times" w:hAnsi="Times"/>
                <w:b/>
                <w:iCs/>
              </w:rPr>
              <w:t>- nie dotyczy.</w:t>
            </w:r>
          </w:p>
          <w:p w:rsidR="00D54FCE" w:rsidRPr="00D917EA" w:rsidRDefault="00D54FCE" w:rsidP="00D917EA">
            <w:pPr>
              <w:spacing w:after="0" w:line="240" w:lineRule="auto"/>
              <w:jc w:val="both"/>
              <w:rPr>
                <w:rFonts w:ascii="Times" w:hAnsi="Times"/>
                <w:b/>
                <w:iCs/>
              </w:rPr>
            </w:pPr>
          </w:p>
          <w:p w:rsidR="00D54FCE" w:rsidRPr="00D917EA" w:rsidRDefault="00D54FCE" w:rsidP="00D917EA">
            <w:pPr>
              <w:spacing w:after="0" w:line="240" w:lineRule="auto"/>
              <w:jc w:val="both"/>
              <w:rPr>
                <w:rFonts w:ascii="Times" w:hAnsi="Times"/>
                <w:b/>
                <w:iCs/>
              </w:rPr>
            </w:pPr>
            <w:r w:rsidRPr="00D917EA">
              <w:rPr>
                <w:rFonts w:ascii="Times" w:hAnsi="Times"/>
                <w:iCs/>
              </w:rPr>
              <w:t>4. Czas wymagany do przygotowania się i do uczestnictwa w procesie oceniania:</w:t>
            </w:r>
          </w:p>
          <w:p w:rsidR="00D54FCE" w:rsidRPr="00D917EA" w:rsidRDefault="00D54FCE"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rPr>
              <w:t>9+1</w:t>
            </w:r>
            <w:r w:rsidRPr="00D917EA">
              <w:rPr>
                <w:rFonts w:ascii="Times" w:hAnsi="Times"/>
                <w:b/>
                <w:color w:val="000000"/>
              </w:rPr>
              <w:t>=10 godzin.</w:t>
            </w:r>
          </w:p>
          <w:p w:rsidR="00D54FCE" w:rsidRPr="00D917EA" w:rsidRDefault="00D54FCE" w:rsidP="00D917EA">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sidRPr="00D917EA">
              <w:rPr>
                <w:rFonts w:ascii="Times" w:hAnsi="Times"/>
                <w:b/>
                <w:iCs/>
                <w:color w:val="000000"/>
              </w:rPr>
              <w:t>10 godzin</w:t>
            </w:r>
            <w:r w:rsidRPr="00D917EA">
              <w:rPr>
                <w:rFonts w:ascii="Times" w:hAnsi="Times"/>
                <w:iCs/>
                <w:color w:val="000000"/>
              </w:rPr>
              <w:t xml:space="preserve"> co odpowiada </w:t>
            </w:r>
            <w:r w:rsidRPr="00D917EA">
              <w:rPr>
                <w:rFonts w:ascii="Times" w:hAnsi="Times"/>
                <w:b/>
                <w:iCs/>
                <w:color w:val="000000"/>
              </w:rPr>
              <w:t>0,4 punktu ECTS.</w:t>
            </w:r>
          </w:p>
          <w:p w:rsidR="00D54FCE" w:rsidRPr="00D917EA" w:rsidRDefault="00D54FCE" w:rsidP="00D917EA">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D54FCE" w:rsidRPr="00D917EA" w:rsidRDefault="00D54FCE" w:rsidP="00D917EA">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D54FCE" w:rsidRPr="00D917EA" w:rsidRDefault="00D54FCE" w:rsidP="00D917EA">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D54FCE" w:rsidRPr="00D917EA" w:rsidRDefault="00D54FCE" w:rsidP="00D917EA">
            <w:pPr>
              <w:spacing w:after="0" w:line="240" w:lineRule="auto"/>
              <w:jc w:val="both"/>
              <w:rPr>
                <w:rFonts w:ascii="Times" w:hAnsi="Times"/>
                <w:iCs/>
                <w:color w:val="000000"/>
              </w:rPr>
            </w:pPr>
          </w:p>
          <w:p w:rsidR="00D54FCE" w:rsidRPr="00D917EA" w:rsidRDefault="00D54FCE" w:rsidP="00D917EA">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D54FCE" w:rsidP="00D917EA">
            <w:pPr>
              <w:shd w:val="clear" w:color="auto" w:fill="FFFFFF"/>
              <w:tabs>
                <w:tab w:val="left" w:pos="626"/>
              </w:tabs>
              <w:spacing w:after="0" w:line="240" w:lineRule="auto"/>
              <w:jc w:val="both"/>
              <w:rPr>
                <w:rFonts w:ascii="Times" w:hAnsi="Times"/>
                <w:b/>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D54FCE" w:rsidRPr="00D917EA" w:rsidRDefault="00D54FCE" w:rsidP="00D917EA">
            <w:pPr>
              <w:tabs>
                <w:tab w:val="left" w:pos="548"/>
              </w:tabs>
              <w:autoSpaceDE w:val="0"/>
              <w:autoSpaceDN w:val="0"/>
              <w:adjustRightInd w:val="0"/>
              <w:spacing w:after="0" w:line="240" w:lineRule="auto"/>
              <w:jc w:val="both"/>
              <w:rPr>
                <w:rFonts w:ascii="Times" w:hAnsi="Times"/>
                <w:b/>
              </w:rPr>
            </w:pPr>
            <w:r w:rsidRPr="00D917EA">
              <w:rPr>
                <w:rFonts w:ascii="Times" w:hAnsi="Times"/>
                <w:b/>
              </w:rPr>
              <w:t>Student zna i rozumie:</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W1: terminologię z zakresu komunikowania się drobnoustrojów i sposobów ingerencji w różne etapy tego procesu oraz związaną ze stosowaniem probiotyków</w:t>
            </w:r>
            <w:r w:rsidR="00D54FCE" w:rsidRPr="00D917EA">
              <w:rPr>
                <w:rFonts w:ascii="Times" w:hAnsi="Times"/>
              </w:rPr>
              <w:t>.</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W2: możliwości zastosowania autoszczepionki, terapii fagowej</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W3: aktualny stan wiedzy na temat perspektyw leczenia zakażeń z udziałem szczepów wielolekoopornych</w:t>
            </w:r>
            <w:r w:rsidR="00D54FCE"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D54FCE" w:rsidRPr="00D917EA" w:rsidRDefault="00D54FCE"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 xml:space="preserve">U1: </w:t>
            </w:r>
            <w:r w:rsidR="00D54FCE" w:rsidRPr="00D917EA">
              <w:rPr>
                <w:rFonts w:ascii="Times" w:hAnsi="Times"/>
              </w:rPr>
              <w:t>zidentyfikować</w:t>
            </w:r>
            <w:r w:rsidRPr="00D917EA">
              <w:rPr>
                <w:rFonts w:ascii="Times" w:hAnsi="Times"/>
              </w:rPr>
              <w:t xml:space="preserve"> współczesne problemy związane z trudnościami leczenia zakażeń</w:t>
            </w:r>
            <w:r w:rsidR="00D54FCE" w:rsidRPr="00D917EA">
              <w:rPr>
                <w:rFonts w:ascii="Times" w:hAnsi="Times"/>
              </w:rPr>
              <w:t>.</w:t>
            </w:r>
          </w:p>
        </w:tc>
      </w:tr>
      <w:tr w:rsidR="00D82777" w:rsidRPr="00D917EA">
        <w:trPr>
          <w:trHeight w:val="79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D54FCE" w:rsidRPr="00D917EA" w:rsidRDefault="00D54FCE" w:rsidP="00D917EA">
            <w:pPr>
              <w:autoSpaceDE w:val="0"/>
              <w:autoSpaceDN w:val="0"/>
              <w:adjustRightInd w:val="0"/>
              <w:spacing w:after="0" w:line="240" w:lineRule="auto"/>
              <w:ind w:right="113"/>
              <w:jc w:val="both"/>
              <w:rPr>
                <w:rFonts w:ascii="Times" w:hAnsi="Times"/>
                <w:b/>
                <w:iCs/>
              </w:rPr>
            </w:pPr>
            <w:r w:rsidRPr="00D917EA">
              <w:rPr>
                <w:rFonts w:ascii="Times" w:hAnsi="Times"/>
                <w:b/>
                <w:iCs/>
              </w:rPr>
              <w:t>Student gotów jest do:</w:t>
            </w:r>
          </w:p>
          <w:p w:rsidR="00D82777" w:rsidRPr="00D917EA" w:rsidRDefault="00D82777" w:rsidP="00D917EA">
            <w:pPr>
              <w:autoSpaceDE w:val="0"/>
              <w:autoSpaceDN w:val="0"/>
              <w:adjustRightInd w:val="0"/>
              <w:spacing w:after="0" w:line="240" w:lineRule="auto"/>
              <w:ind w:right="113"/>
              <w:jc w:val="both"/>
              <w:rPr>
                <w:rFonts w:ascii="Times" w:hAnsi="Times"/>
              </w:rPr>
            </w:pPr>
            <w:r w:rsidRPr="00D917EA">
              <w:rPr>
                <w:rFonts w:ascii="Times" w:hAnsi="Times"/>
                <w:iCs/>
              </w:rPr>
              <w:t>K1: korzysta</w:t>
            </w:r>
            <w:r w:rsidRPr="00D917EA">
              <w:rPr>
                <w:rFonts w:ascii="Times" w:hAnsi="Times"/>
              </w:rPr>
              <w:t xml:space="preserve"> z dostępnych danych w celu właściwej </w:t>
            </w:r>
            <w:r w:rsidR="00D54FCE" w:rsidRPr="00D917EA">
              <w:rPr>
                <w:rFonts w:ascii="Times" w:hAnsi="Times"/>
              </w:rPr>
              <w:t>interpretacji bieżącej sytuacji.</w:t>
            </w:r>
          </w:p>
          <w:p w:rsidR="00D82777" w:rsidRPr="00D917EA" w:rsidRDefault="00D82777" w:rsidP="00D917EA">
            <w:pPr>
              <w:autoSpaceDE w:val="0"/>
              <w:autoSpaceDN w:val="0"/>
              <w:adjustRightInd w:val="0"/>
              <w:spacing w:after="0" w:line="240" w:lineRule="auto"/>
              <w:ind w:right="113"/>
              <w:jc w:val="both"/>
              <w:rPr>
                <w:rFonts w:ascii="Times" w:hAnsi="Times"/>
                <w:strike/>
              </w:rPr>
            </w:pPr>
            <w:r w:rsidRPr="00D917EA">
              <w:rPr>
                <w:rFonts w:ascii="Times" w:hAnsi="Times"/>
              </w:rPr>
              <w:t xml:space="preserve">K2: </w:t>
            </w:r>
            <w:r w:rsidR="00D54FCE" w:rsidRPr="00D917EA">
              <w:rPr>
                <w:rFonts w:ascii="Times" w:hAnsi="Times"/>
              </w:rPr>
              <w:t>pracy w grupie i współpracy</w:t>
            </w:r>
            <w:r w:rsidRPr="00D917EA">
              <w:rPr>
                <w:rFonts w:ascii="Times" w:hAnsi="Times"/>
              </w:rPr>
              <w:t xml:space="preserve"> z członkami zespołu</w:t>
            </w:r>
            <w:r w:rsidR="00D54FCE" w:rsidRPr="00D917EA">
              <w:rPr>
                <w:rFonts w:ascii="Times" w:hAnsi="Times"/>
              </w:rPr>
              <w:t>.</w:t>
            </w:r>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D54FCE" w:rsidRPr="00D917EA" w:rsidRDefault="00D54FC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D54FCE" w:rsidRPr="00D917EA" w:rsidRDefault="00D54FCE" w:rsidP="00D917EA">
            <w:pPr>
              <w:autoSpaceDE w:val="0"/>
              <w:autoSpaceDN w:val="0"/>
              <w:adjustRightInd w:val="0"/>
              <w:spacing w:after="0" w:line="240" w:lineRule="auto"/>
              <w:jc w:val="both"/>
              <w:rPr>
                <w:rFonts w:ascii="Times" w:hAnsi="Times" w:cs="Times New Roman"/>
              </w:rPr>
            </w:pPr>
          </w:p>
          <w:p w:rsidR="00D54FCE" w:rsidRPr="00D917EA" w:rsidRDefault="00D54FCE" w:rsidP="00D917EA">
            <w:pPr>
              <w:pStyle w:val="Domylnie"/>
              <w:jc w:val="both"/>
              <w:rPr>
                <w:rFonts w:ascii="Times" w:hAnsi="Times" w:cs="Times New Roman"/>
                <w:b/>
              </w:rPr>
            </w:pPr>
            <w:r w:rsidRPr="00D917EA">
              <w:rPr>
                <w:rFonts w:ascii="Times" w:hAnsi="Times" w:cs="Times New Roman"/>
                <w:b/>
              </w:rPr>
              <w:t>Laboratoria:</w:t>
            </w:r>
          </w:p>
          <w:p w:rsidR="00D54FCE" w:rsidRPr="00D917EA" w:rsidRDefault="00D54FCE" w:rsidP="00D917EA">
            <w:pPr>
              <w:pStyle w:val="Domylnie"/>
              <w:jc w:val="both"/>
              <w:rPr>
                <w:rFonts w:ascii="Times" w:hAnsi="Times" w:cs="Times New Roman"/>
              </w:rPr>
            </w:pPr>
            <w:r w:rsidRPr="00D917EA">
              <w:rPr>
                <w:rFonts w:ascii="Times" w:hAnsi="Times" w:cs="Times New Roman"/>
              </w:rPr>
              <w:t>- nie dotyczy.</w:t>
            </w:r>
          </w:p>
          <w:p w:rsidR="00D54FCE" w:rsidRPr="00D917EA" w:rsidRDefault="00D54FCE" w:rsidP="00D917EA">
            <w:pPr>
              <w:pStyle w:val="Domylnie"/>
              <w:jc w:val="both"/>
              <w:rPr>
                <w:rFonts w:ascii="Times" w:hAnsi="Times" w:cs="Times New Roman"/>
                <w:b/>
              </w:rPr>
            </w:pPr>
            <w:r w:rsidRPr="00D917EA">
              <w:rPr>
                <w:rFonts w:ascii="Times" w:hAnsi="Times" w:cs="Times New Roman"/>
                <w:b/>
              </w:rPr>
              <w:t>Seminaria:</w:t>
            </w:r>
          </w:p>
          <w:p w:rsidR="00D82777" w:rsidRPr="00D917EA" w:rsidRDefault="00D54FCE" w:rsidP="00D917EA">
            <w:pPr>
              <w:shd w:val="clear" w:color="auto" w:fill="FFFFFF"/>
              <w:tabs>
                <w:tab w:val="left" w:pos="406"/>
              </w:tabs>
              <w:spacing w:after="0" w:line="240" w:lineRule="auto"/>
              <w:jc w:val="both"/>
              <w:rPr>
                <w:rFonts w:ascii="Times" w:hAnsi="Times"/>
                <w:iCs/>
              </w:rPr>
            </w:pPr>
            <w:r w:rsidRPr="00D917EA">
              <w:rPr>
                <w:rFonts w:ascii="Times" w:hAnsi="Times" w:cs="Times New Roman"/>
              </w:rPr>
              <w:t>- nie dotyczy.</w:t>
            </w:r>
          </w:p>
        </w:tc>
      </w:tr>
      <w:tr w:rsidR="00D82777" w:rsidRPr="00D917EA">
        <w:trPr>
          <w:trHeight w:val="605"/>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D917EA">
        <w:trPr>
          <w:trHeight w:val="50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Wykład fakultatywny jest dedykowany alternatywnym i nowym strategiom leczenia zakażeń.</w:t>
            </w:r>
          </w:p>
        </w:tc>
      </w:tr>
      <w:tr w:rsidR="00D82777" w:rsidRPr="00D917EA" w:rsidTr="002B1D6F">
        <w:trPr>
          <w:trHeight w:val="2893"/>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D82777" w:rsidP="00D917EA">
            <w:pPr>
              <w:pStyle w:val="NormalnyWeb"/>
              <w:spacing w:before="0" w:beforeAutospacing="0" w:after="0" w:afterAutospacing="0"/>
              <w:jc w:val="both"/>
              <w:rPr>
                <w:rFonts w:ascii="Times" w:hAnsi="Times"/>
                <w:sz w:val="22"/>
                <w:szCs w:val="22"/>
              </w:rPr>
            </w:pPr>
            <w:r w:rsidRPr="00D917EA">
              <w:rPr>
                <w:rFonts w:ascii="Times" w:hAnsi="Times"/>
                <w:b/>
                <w:sz w:val="22"/>
                <w:szCs w:val="22"/>
              </w:rPr>
              <w:t>Wykłady</w:t>
            </w:r>
            <w:r w:rsidRPr="00D917EA">
              <w:rPr>
                <w:rFonts w:ascii="Times" w:hAnsi="Times"/>
                <w:sz w:val="22"/>
                <w:szCs w:val="22"/>
              </w:rPr>
              <w:t xml:space="preserve"> </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zajęć fakultatywnych Alternatywne i nowe strategie leczenia zakażeń jest poszerzenie wiedzy na temat potencjalnych możliwości leczenia zakażeń w sytuacji, kiedy nie uzyskuje się skuteczności stosując zasady ujęte w dostępnych rekomendacjach. Na wykładach przedstawiona zostanie ich charakterystyka, etapy badań i możliwości dostępności w aspekcie praktycznych zastosowań. Omówione będą zasady i metody badań w odniesieniu do obowiązujących norm i zaleceń oraz lekooporności i znajomości występowania i interakcji mikrobioty. </w:t>
            </w: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2B1D6F" w:rsidP="00D917EA">
            <w:pPr>
              <w:spacing w:after="0" w:line="240" w:lineRule="auto"/>
              <w:jc w:val="both"/>
              <w:rPr>
                <w:rFonts w:ascii="Times" w:hAnsi="Times"/>
              </w:rPr>
            </w:pPr>
            <w:r w:rsidRPr="00D917EA">
              <w:rPr>
                <w:rFonts w:ascii="Times" w:hAnsi="Times"/>
              </w:rPr>
              <w:t xml:space="preserve">1. </w:t>
            </w:r>
            <w:r w:rsidR="00D82777" w:rsidRPr="00D917EA">
              <w:rPr>
                <w:rFonts w:ascii="Times" w:hAnsi="Times"/>
              </w:rPr>
              <w:t>Libudzisz Z, Kowal K, Żakowska Z. Mikrobiologia techniczna (tom 2). Wydawnictwo Naukowe PWN, Warszawa 2008</w:t>
            </w:r>
          </w:p>
          <w:p w:rsidR="00D82777" w:rsidRPr="00D917EA" w:rsidRDefault="002B1D6F" w:rsidP="00D917EA">
            <w:pPr>
              <w:spacing w:after="0" w:line="240" w:lineRule="auto"/>
              <w:jc w:val="both"/>
              <w:rPr>
                <w:rFonts w:ascii="Times" w:hAnsi="Times"/>
                <w:bCs/>
              </w:rPr>
            </w:pPr>
            <w:r w:rsidRPr="00D917EA">
              <w:rPr>
                <w:rFonts w:ascii="Times" w:hAnsi="Times"/>
                <w:bCs/>
              </w:rPr>
              <w:t xml:space="preserve">2. </w:t>
            </w:r>
            <w:r w:rsidR="00D82777" w:rsidRPr="00D917EA">
              <w:rPr>
                <w:rFonts w:ascii="Times" w:hAnsi="Times"/>
                <w:bCs/>
              </w:rPr>
              <w:t>Kwiatkowski Z, Markiewicz Z. Bakterie, antybiotyki, lekooporność. Wydawnictwo Naukowe PWN, Warszawa 2018</w:t>
            </w:r>
            <w:r w:rsidRPr="00D917EA">
              <w:rPr>
                <w:rFonts w:ascii="Times" w:hAnsi="Times"/>
                <w:bCs/>
              </w:rPr>
              <w:t>.</w:t>
            </w:r>
          </w:p>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D82777" w:rsidRPr="00D917EA" w:rsidRDefault="002B1D6F" w:rsidP="00D917EA">
            <w:pPr>
              <w:pStyle w:val="Akapitzlist9"/>
              <w:tabs>
                <w:tab w:val="left" w:pos="346"/>
              </w:tabs>
              <w:autoSpaceDE w:val="0"/>
              <w:autoSpaceDN w:val="0"/>
              <w:adjustRightInd w:val="0"/>
              <w:spacing w:after="0" w:line="240" w:lineRule="auto"/>
              <w:ind w:left="0"/>
              <w:jc w:val="both"/>
              <w:rPr>
                <w:rFonts w:ascii="Times" w:hAnsi="Times"/>
                <w:b/>
              </w:rPr>
            </w:pPr>
            <w:r w:rsidRPr="00D917EA">
              <w:rPr>
                <w:rFonts w:ascii="Times" w:hAnsi="Times"/>
              </w:rPr>
              <w:t xml:space="preserve">1. </w:t>
            </w:r>
            <w:r w:rsidR="00D82777" w:rsidRPr="00D917EA">
              <w:rPr>
                <w:rFonts w:ascii="Times" w:hAnsi="Times"/>
              </w:rPr>
              <w:t>Artykuły dostępne w bazach publikacji</w:t>
            </w:r>
            <w:r w:rsidRPr="00D917EA">
              <w:rPr>
                <w:rFonts w:ascii="Times" w:hAnsi="Times"/>
              </w:rPr>
              <w:t>.</w:t>
            </w:r>
          </w:p>
        </w:tc>
      </w:tr>
      <w:tr w:rsidR="00D82777" w:rsidRPr="00D917EA">
        <w:trPr>
          <w:trHeight w:val="41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rPr>
            </w:pPr>
            <w:r w:rsidRPr="00D917EA">
              <w:rPr>
                <w:rFonts w:ascii="Times" w:hAnsi="Times"/>
              </w:rPr>
              <w:t>Podstawą do zaliczenia przedmiotu jest obecność na wykładach oraz pozytywne zaliczenie kolokwium (sprawdzianu pisemnego ≥ 60%).</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W3, U1, U2)</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2B1D6F" w:rsidP="00D917EA">
            <w:pPr>
              <w:autoSpaceDE w:val="0"/>
              <w:autoSpaceDN w:val="0"/>
              <w:adjustRightInd w:val="0"/>
              <w:spacing w:after="0" w:line="240" w:lineRule="auto"/>
              <w:jc w:val="both"/>
              <w:rPr>
                <w:rFonts w:ascii="Times" w:hAnsi="Times"/>
              </w:rPr>
            </w:pPr>
            <w:r w:rsidRPr="00D917EA">
              <w:rPr>
                <w:rFonts w:ascii="Times" w:hAnsi="Times"/>
              </w:rPr>
              <w:t xml:space="preserve">Nie </w:t>
            </w:r>
            <w:r w:rsidR="00D82777" w:rsidRPr="00D917EA">
              <w:rPr>
                <w:rFonts w:ascii="Times" w:hAnsi="Times"/>
              </w:rPr>
              <w:t>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2B1D6F" w:rsidRPr="00D917EA" w:rsidRDefault="002B1D6F" w:rsidP="00D917EA">
      <w:pPr>
        <w:spacing w:after="120" w:line="240" w:lineRule="auto"/>
        <w:contextualSpacing/>
        <w:jc w:val="both"/>
        <w:rPr>
          <w:rFonts w:ascii="Times" w:hAnsi="Times"/>
          <w:b/>
        </w:rPr>
      </w:pPr>
    </w:p>
    <w:p w:rsidR="00D82777" w:rsidRPr="00D917EA" w:rsidRDefault="002B1D6F" w:rsidP="00D917EA">
      <w:pPr>
        <w:spacing w:after="120" w:line="240" w:lineRule="auto"/>
        <w:contextualSpacing/>
        <w:jc w:val="both"/>
        <w:rPr>
          <w:rFonts w:ascii="Times" w:hAnsi="Times"/>
          <w:b/>
        </w:rPr>
      </w:pPr>
      <w:r w:rsidRPr="00D917EA">
        <w:rPr>
          <w:rFonts w:ascii="Times" w:hAnsi="Times"/>
          <w:b/>
        </w:rPr>
        <w:t xml:space="preserve">B) </w:t>
      </w:r>
      <w:r w:rsidR="00D82777" w:rsidRPr="00D917EA">
        <w:rPr>
          <w:rFonts w:ascii="Times" w:hAnsi="Times"/>
          <w:b/>
        </w:rPr>
        <w:t>Opi</w:t>
      </w:r>
      <w:r w:rsidR="00D82777" w:rsidRPr="00D917EA">
        <w:rPr>
          <w:rFonts w:ascii="Times" w:hAnsi="Times"/>
        </w:rPr>
        <w:t>s</w:t>
      </w:r>
      <w:r w:rsidR="00D82777"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Semestr VIII (letni), rok IV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D82777" w:rsidP="00D917EA">
            <w:pPr>
              <w:suppressAutoHyphens/>
              <w:spacing w:after="0" w:line="100" w:lineRule="atLeast"/>
              <w:jc w:val="both"/>
              <w:rPr>
                <w:rFonts w:ascii="Times" w:eastAsia="SimSun" w:hAnsi="Times"/>
                <w:b/>
                <w:iCs/>
              </w:rPr>
            </w:pPr>
            <w:r w:rsidRPr="00D917EA">
              <w:rPr>
                <w:rFonts w:ascii="Times" w:eastAsia="SimSun" w:hAnsi="Times"/>
                <w:b/>
                <w:iCs/>
              </w:rPr>
              <w:t xml:space="preserve">Wykłady: </w:t>
            </w:r>
            <w:r w:rsidRPr="00D917EA">
              <w:rPr>
                <w:rFonts w:ascii="Times" w:eastAsia="SimSun" w:hAnsi="Times"/>
                <w:iCs/>
              </w:rPr>
              <w:t>zaliczenie  na ocenę</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D82777" w:rsidP="00D917EA">
            <w:pPr>
              <w:spacing w:after="0" w:line="240" w:lineRule="auto"/>
              <w:jc w:val="both"/>
              <w:rPr>
                <w:rFonts w:ascii="Times" w:hAnsi="Times"/>
              </w:rPr>
            </w:pPr>
            <w:r w:rsidRPr="00D917EA">
              <w:rPr>
                <w:rFonts w:ascii="Times" w:hAnsi="Times"/>
                <w:b/>
                <w:bCs/>
              </w:rPr>
              <w:t xml:space="preserve">Wykłady: </w:t>
            </w:r>
            <w:r w:rsidRPr="00D917EA">
              <w:rPr>
                <w:rFonts w:ascii="Times" w:hAnsi="Times"/>
              </w:rPr>
              <w:t xml:space="preserve">15 godzin </w:t>
            </w:r>
            <w:r w:rsidRPr="00D917EA">
              <w:rPr>
                <w:rFonts w:ascii="Times" w:hAnsi="Times"/>
                <w:b/>
              </w:rPr>
              <w:t xml:space="preserve">– </w:t>
            </w:r>
            <w:r w:rsidRPr="00D917EA">
              <w:rPr>
                <w:rFonts w:ascii="Times" w:hAnsi="Times"/>
              </w:rPr>
              <w:t>zaliczenie  na ocenę</w:t>
            </w:r>
          </w:p>
          <w:p w:rsidR="00D82777" w:rsidRPr="00D917EA" w:rsidRDefault="00D82777" w:rsidP="00D917EA">
            <w:pPr>
              <w:spacing w:after="0" w:line="240" w:lineRule="auto"/>
              <w:jc w:val="both"/>
              <w:rPr>
                <w:rFonts w:ascii="Times" w:hAnsi="Times"/>
                <w:b/>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Prof. dr hab. Eugenia Gospodarek - Komkowska</w:t>
            </w:r>
          </w:p>
        </w:tc>
      </w:tr>
      <w:tr w:rsidR="00D82777" w:rsidRPr="00D917EA" w:rsidTr="002B1D6F">
        <w:trPr>
          <w:trHeight w:val="899"/>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D82777" w:rsidP="00D917EA">
            <w:pPr>
              <w:spacing w:after="0" w:line="240" w:lineRule="auto"/>
              <w:jc w:val="both"/>
              <w:rPr>
                <w:rFonts w:ascii="Times" w:hAnsi="Times"/>
                <w:b/>
                <w:bCs/>
              </w:rPr>
            </w:pPr>
            <w:r w:rsidRPr="00D917EA">
              <w:rPr>
                <w:rFonts w:ascii="Times" w:hAnsi="Times"/>
                <w:b/>
                <w:bCs/>
              </w:rPr>
              <w:t>Wykłady:</w:t>
            </w:r>
          </w:p>
          <w:p w:rsidR="00D82777" w:rsidRPr="00D917EA" w:rsidRDefault="00D82777" w:rsidP="00D917EA">
            <w:pPr>
              <w:spacing w:after="0" w:line="240" w:lineRule="auto"/>
              <w:jc w:val="both"/>
              <w:rPr>
                <w:rFonts w:ascii="Times" w:eastAsia="SimSun" w:hAnsi="Times"/>
              </w:rPr>
            </w:pPr>
            <w:r w:rsidRPr="00D917EA">
              <w:rPr>
                <w:rFonts w:ascii="Times" w:hAnsi="Times"/>
                <w:bCs/>
              </w:rPr>
              <w:t>Prof. dr hab. Eugenia Gospodarek - Komkowska</w:t>
            </w:r>
          </w:p>
          <w:p w:rsidR="00D82777" w:rsidRPr="00D917EA" w:rsidRDefault="00D82777" w:rsidP="00D917EA">
            <w:pPr>
              <w:spacing w:after="0" w:line="240" w:lineRule="auto"/>
              <w:jc w:val="both"/>
              <w:rPr>
                <w:rFonts w:ascii="Times" w:hAnsi="Times"/>
              </w:rPr>
            </w:pPr>
            <w:r w:rsidRPr="00D917EA">
              <w:rPr>
                <w:rFonts w:ascii="Times" w:eastAsia="SimSun" w:hAnsi="Times"/>
              </w:rPr>
              <w:t>Dr n med. Agnieszka Mikucka</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bez limitu</w:t>
            </w:r>
          </w:p>
        </w:tc>
      </w:tr>
      <w:tr w:rsidR="00D82777" w:rsidRPr="00D917EA" w:rsidTr="002B1D6F">
        <w:trPr>
          <w:trHeight w:val="84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autoSpaceDE w:val="0"/>
              <w:autoSpaceDN w:val="0"/>
              <w:adjustRightInd w:val="0"/>
              <w:spacing w:after="0" w:line="240" w:lineRule="auto"/>
              <w:jc w:val="both"/>
              <w:rPr>
                <w:rFonts w:ascii="Times" w:hAnsi="Times"/>
                <w:bCs/>
              </w:rPr>
            </w:pPr>
            <w:r w:rsidRPr="00D917EA">
              <w:rPr>
                <w:rFonts w:ascii="Times" w:hAnsi="Times"/>
                <w:bCs/>
              </w:rPr>
              <w:t xml:space="preserve">Sale wykładowe Collegium Medium im. L. Rydygiera w Bydgoszczy Uniwersytetu Mikołaja Kopernika w Toruniu, w terminach podawanych przez Dział Dydaktyki </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D82777"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D82777"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2B1D6F" w:rsidRPr="00D917EA" w:rsidRDefault="002B1D6F" w:rsidP="00D917EA">
            <w:pPr>
              <w:autoSpaceDE w:val="0"/>
              <w:autoSpaceDN w:val="0"/>
              <w:adjustRightInd w:val="0"/>
              <w:spacing w:after="0" w:line="240" w:lineRule="auto"/>
              <w:jc w:val="both"/>
              <w:rPr>
                <w:rFonts w:ascii="Times" w:hAnsi="Times"/>
                <w:b/>
                <w:bCs/>
              </w:rPr>
            </w:pPr>
            <w:r w:rsidRPr="00D917EA">
              <w:rPr>
                <w:rFonts w:ascii="Times" w:hAnsi="Times"/>
                <w:b/>
                <w:bCs/>
              </w:rPr>
              <w:t>Wykład</w:t>
            </w:r>
            <w:r w:rsidRPr="00D917EA">
              <w:rPr>
                <w:rFonts w:ascii="Times" w:hAnsi="Times"/>
              </w:rPr>
              <w:t xml:space="preserve"> </w:t>
            </w:r>
            <w:r w:rsidRPr="00D917EA">
              <w:rPr>
                <w:rFonts w:ascii="Times" w:hAnsi="Times"/>
                <w:b/>
                <w:bCs/>
              </w:rPr>
              <w:t>student zna i rozumie:</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W1: terminologię z zakresu komunikowania się drobnoustrojów i sposobów ingerencji w różne etapy tego procesu oraz związaną ze stosowaniem probiotyków.</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W2: możliwości zastosowania autoszczepionki, terapii fagowej</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W3: aktualny stan wiedzy na temat perspektyw leczenia zakażeń z udziałem szczepów wielolekoopornych.</w:t>
            </w:r>
          </w:p>
          <w:p w:rsidR="002B1D6F" w:rsidRPr="00D917EA" w:rsidRDefault="002B1D6F" w:rsidP="00D917EA">
            <w:pPr>
              <w:autoSpaceDE w:val="0"/>
              <w:autoSpaceDN w:val="0"/>
              <w:adjustRightInd w:val="0"/>
              <w:spacing w:after="0" w:line="240" w:lineRule="auto"/>
              <w:jc w:val="both"/>
              <w:rPr>
                <w:rFonts w:ascii="Times" w:hAnsi="Times"/>
                <w:b/>
                <w:bCs/>
              </w:rPr>
            </w:pPr>
            <w:r w:rsidRPr="00D917EA">
              <w:rPr>
                <w:rFonts w:ascii="Times" w:hAnsi="Times"/>
                <w:b/>
                <w:bCs/>
              </w:rPr>
              <w:t>Wykład student potrafi:</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U1: zidentyfikować współczesne problemy związane z trudnościami leczenia zakażeń.</w:t>
            </w:r>
          </w:p>
          <w:p w:rsidR="002B1D6F" w:rsidRPr="00D917EA" w:rsidRDefault="002B1D6F" w:rsidP="00D917EA">
            <w:pPr>
              <w:autoSpaceDE w:val="0"/>
              <w:autoSpaceDN w:val="0"/>
              <w:adjustRightInd w:val="0"/>
              <w:spacing w:after="0" w:line="240" w:lineRule="auto"/>
              <w:jc w:val="both"/>
              <w:rPr>
                <w:rFonts w:ascii="Times" w:hAnsi="Times"/>
                <w:b/>
                <w:bCs/>
              </w:rPr>
            </w:pPr>
            <w:r w:rsidRPr="00D917EA">
              <w:rPr>
                <w:rFonts w:ascii="Times" w:hAnsi="Times"/>
                <w:b/>
                <w:bCs/>
              </w:rPr>
              <w:t>Wykład student gotów jest do:</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K1: korzysta z dostępnych danych w celu właściwej interpretacji bieżącej sytuacji.</w:t>
            </w:r>
          </w:p>
          <w:p w:rsidR="00D82777"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K2: pracy w grupie i współpracy z członkami zespołu.</w:t>
            </w:r>
          </w:p>
        </w:tc>
      </w:tr>
      <w:tr w:rsidR="00D82777" w:rsidRPr="00D917EA" w:rsidTr="002B1D6F">
        <w:trPr>
          <w:trHeight w:val="132"/>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D82777" w:rsidP="00D917EA">
            <w:pPr>
              <w:shd w:val="clear" w:color="auto" w:fill="FFFFFF"/>
              <w:spacing w:after="0" w:line="240" w:lineRule="auto"/>
              <w:ind w:right="180"/>
              <w:jc w:val="both"/>
              <w:rPr>
                <w:rFonts w:ascii="Times" w:hAnsi="Times"/>
              </w:rPr>
            </w:pPr>
            <w:r w:rsidRPr="00D917EA">
              <w:rPr>
                <w:rFonts w:ascii="Times" w:hAnsi="Times"/>
              </w:rPr>
              <w:t>Podstawą do zaliczenia przedmiotu jest obecność na wykładach oraz pozytywne zaliczenie kolokwium (sprawdzianu pisemnego).</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spacing w:after="0" w:line="240" w:lineRule="auto"/>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w:t>
            </w: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Wykład:</w:t>
            </w:r>
          </w:p>
          <w:p w:rsidR="00D82777" w:rsidRPr="00D917EA" w:rsidRDefault="002B1D6F"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Kolokwium</w:t>
            </w:r>
            <w:r w:rsidR="00D82777" w:rsidRPr="00D917EA">
              <w:rPr>
                <w:rFonts w:ascii="Times" w:hAnsi="Times"/>
              </w:rPr>
              <w:t>: zaliczenie na ocenę na podstawie testu (test pisemny: pytania zamknięte jednokrotnego wyboru) - zaliczenie ≥ 60% (W1, W2, U1)</w:t>
            </w:r>
          </w:p>
          <w:p w:rsidR="00D82777" w:rsidRPr="00D917EA" w:rsidRDefault="002B1D6F"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Raporty/ karty pracy:</w:t>
            </w:r>
            <w:r w:rsidR="00D82777" w:rsidRPr="00D917EA">
              <w:rPr>
                <w:rFonts w:ascii="Times" w:hAnsi="Times"/>
              </w:rPr>
              <w:t xml:space="preserve"> zaliczenie </w:t>
            </w:r>
            <w:r w:rsidR="00D82777" w:rsidRPr="00D917EA">
              <w:rPr>
                <w:rFonts w:ascii="Times" w:hAnsi="Times"/>
              </w:rPr>
              <w:sym w:font="Symbol" w:char="F0B3"/>
            </w:r>
            <w:r w:rsidR="00D82777" w:rsidRPr="00D917EA">
              <w:rPr>
                <w:rFonts w:ascii="Times" w:hAnsi="Times"/>
              </w:rPr>
              <w:t xml:space="preserve"> 60% (W1, W2, U1, K1, K2)</w:t>
            </w:r>
            <w:r w:rsidRPr="00D917EA">
              <w:rPr>
                <w:rFonts w:ascii="Times" w:hAnsi="Times"/>
              </w:rPr>
              <w:t>.</w:t>
            </w:r>
            <w:r w:rsidR="00D82777" w:rsidRPr="00D917EA">
              <w:rPr>
                <w:rFonts w:ascii="Times" w:hAnsi="Times"/>
              </w:rPr>
              <w:t xml:space="preserve"> </w:t>
            </w:r>
          </w:p>
        </w:tc>
      </w:tr>
      <w:tr w:rsidR="00D82777" w:rsidRPr="00D917EA">
        <w:trPr>
          <w:trHeight w:val="27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D82777" w:rsidRPr="00D917EA" w:rsidRDefault="002B1D6F"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Tematy wykładów</w:t>
            </w:r>
            <w:r w:rsidR="00D82777" w:rsidRPr="00D917EA">
              <w:rPr>
                <w:rFonts w:ascii="Times" w:hAnsi="Times"/>
                <w:b/>
                <w:bCs/>
                <w:sz w:val="22"/>
                <w:szCs w:val="22"/>
              </w:rPr>
              <w:t>:</w:t>
            </w:r>
          </w:p>
          <w:p w:rsidR="00D82777" w:rsidRPr="00D917EA" w:rsidRDefault="00D8277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Prof. dr hab. Eugenia Gospodarek – Komkowska (</w:t>
            </w:r>
            <w:r w:rsidRPr="00D917EA">
              <w:rPr>
                <w:rFonts w:ascii="Times" w:hAnsi="Times"/>
                <w:b/>
                <w:sz w:val="22"/>
                <w:szCs w:val="22"/>
              </w:rPr>
              <w:t>5 godzin)</w:t>
            </w:r>
            <w:r w:rsidR="002B1D6F" w:rsidRPr="00D917EA">
              <w:rPr>
                <w:rFonts w:ascii="Times" w:hAnsi="Times"/>
                <w:b/>
                <w:sz w:val="22"/>
                <w:szCs w:val="22"/>
              </w:rPr>
              <w:t>:</w:t>
            </w:r>
          </w:p>
          <w:p w:rsidR="00D82777" w:rsidRPr="00D917EA" w:rsidRDefault="002B1D6F" w:rsidP="00D917EA">
            <w:pPr>
              <w:spacing w:after="0" w:line="240" w:lineRule="auto"/>
              <w:jc w:val="both"/>
              <w:rPr>
                <w:rFonts w:ascii="Times" w:hAnsi="Times"/>
                <w:bCs/>
              </w:rPr>
            </w:pPr>
            <w:r w:rsidRPr="00D917EA">
              <w:rPr>
                <w:rFonts w:ascii="Times" w:hAnsi="Times"/>
              </w:rPr>
              <w:t xml:space="preserve">1. </w:t>
            </w:r>
            <w:r w:rsidR="00D82777" w:rsidRPr="00D917EA">
              <w:rPr>
                <w:rFonts w:ascii="Times" w:hAnsi="Times"/>
              </w:rPr>
              <w:t>Komunikowanie się drobnoustrojów - s</w:t>
            </w:r>
            <w:r w:rsidR="00D82777" w:rsidRPr="00D917EA">
              <w:rPr>
                <w:rFonts w:ascii="Times" w:hAnsi="Times"/>
                <w:bCs/>
              </w:rPr>
              <w:t>ystemy sygnalizacji u bakterii Gram(+) i Gram(-): wewnątrzgatunkowe, międzygatunkowe i z gospodarzem.</w:t>
            </w:r>
          </w:p>
          <w:p w:rsidR="00D82777" w:rsidRPr="00D917EA" w:rsidRDefault="002B1D6F" w:rsidP="00D917EA">
            <w:pPr>
              <w:spacing w:after="0" w:line="240" w:lineRule="auto"/>
              <w:jc w:val="both"/>
              <w:rPr>
                <w:rFonts w:ascii="Times" w:hAnsi="Times"/>
                <w:bCs/>
              </w:rPr>
            </w:pPr>
            <w:r w:rsidRPr="00D917EA">
              <w:rPr>
                <w:rFonts w:ascii="Times" w:hAnsi="Times"/>
                <w:bCs/>
              </w:rPr>
              <w:t xml:space="preserve">2. </w:t>
            </w:r>
            <w:r w:rsidR="00D82777" w:rsidRPr="00D917EA">
              <w:rPr>
                <w:rFonts w:ascii="Times" w:hAnsi="Times"/>
                <w:bCs/>
              </w:rPr>
              <w:t>Znaczenie komunikowania się w procesach fizjologicznych drobnoustrojów i w patogenezie chorób.</w:t>
            </w:r>
          </w:p>
          <w:p w:rsidR="00D82777" w:rsidRPr="00D917EA" w:rsidRDefault="002B1D6F" w:rsidP="00D917EA">
            <w:pPr>
              <w:spacing w:after="0" w:line="240" w:lineRule="auto"/>
              <w:jc w:val="both"/>
              <w:rPr>
                <w:rFonts w:ascii="Times" w:hAnsi="Times"/>
                <w:bCs/>
              </w:rPr>
            </w:pPr>
            <w:r w:rsidRPr="00D917EA">
              <w:rPr>
                <w:rFonts w:ascii="Times" w:hAnsi="Times"/>
                <w:bCs/>
              </w:rPr>
              <w:t xml:space="preserve">3. </w:t>
            </w:r>
            <w:r w:rsidR="00D82777" w:rsidRPr="00D917EA">
              <w:rPr>
                <w:rFonts w:ascii="Times" w:hAnsi="Times"/>
                <w:bCs/>
              </w:rPr>
              <w:t>Komunikowanie się drobnoustrojów jako nowy cel terapeutyczny. Interferencja systemów informacji drobnoustrojów – perspektywy.</w:t>
            </w:r>
          </w:p>
          <w:p w:rsidR="00D82777" w:rsidRPr="00D917EA" w:rsidRDefault="002B1D6F" w:rsidP="00D917EA">
            <w:pPr>
              <w:spacing w:after="0" w:line="240" w:lineRule="auto"/>
              <w:jc w:val="both"/>
              <w:rPr>
                <w:rFonts w:ascii="Times" w:hAnsi="Times"/>
                <w:bCs/>
              </w:rPr>
            </w:pPr>
            <w:r w:rsidRPr="00D917EA">
              <w:rPr>
                <w:rFonts w:ascii="Times" w:hAnsi="Times"/>
                <w:bCs/>
              </w:rPr>
              <w:t xml:space="preserve">3. </w:t>
            </w:r>
            <w:r w:rsidR="00D82777" w:rsidRPr="00D917EA">
              <w:rPr>
                <w:rFonts w:ascii="Times" w:hAnsi="Times"/>
                <w:bCs/>
              </w:rPr>
              <w:t xml:space="preserve">Czy człowiek może ingerować w komunikowanie się drobnoustrojów? </w:t>
            </w:r>
          </w:p>
          <w:p w:rsidR="00D82777" w:rsidRPr="00D917EA" w:rsidRDefault="00D82777" w:rsidP="00D917EA">
            <w:pPr>
              <w:tabs>
                <w:tab w:val="num" w:pos="596"/>
              </w:tabs>
              <w:spacing w:after="0" w:line="240" w:lineRule="auto"/>
              <w:ind w:left="596" w:hanging="596"/>
              <w:jc w:val="both"/>
              <w:rPr>
                <w:rFonts w:ascii="Times" w:hAnsi="Times"/>
                <w:b/>
              </w:rPr>
            </w:pPr>
            <w:r w:rsidRPr="00D917EA">
              <w:rPr>
                <w:rFonts w:ascii="Times" w:hAnsi="Times"/>
                <w:b/>
                <w:bCs/>
              </w:rPr>
              <w:t>D</w:t>
            </w:r>
            <w:r w:rsidRPr="00D917EA">
              <w:rPr>
                <w:rFonts w:ascii="Times" w:hAnsi="Times"/>
                <w:b/>
              </w:rPr>
              <w:t>r n. med. Agnieszka Mikucka (10 godzin)</w:t>
            </w:r>
            <w:r w:rsidR="002B1D6F" w:rsidRPr="00D917EA">
              <w:rPr>
                <w:rFonts w:ascii="Times" w:hAnsi="Times"/>
                <w:b/>
              </w:rPr>
              <w:t>:</w:t>
            </w:r>
          </w:p>
          <w:p w:rsidR="00D82777" w:rsidRPr="00D917EA" w:rsidRDefault="002B1D6F" w:rsidP="00D917EA">
            <w:pPr>
              <w:spacing w:after="0" w:line="240" w:lineRule="auto"/>
              <w:jc w:val="both"/>
              <w:rPr>
                <w:rFonts w:ascii="Times" w:hAnsi="Times"/>
              </w:rPr>
            </w:pPr>
            <w:r w:rsidRPr="00D917EA">
              <w:rPr>
                <w:rFonts w:ascii="Times" w:hAnsi="Times"/>
                <w:iCs/>
              </w:rPr>
              <w:t xml:space="preserve">1. </w:t>
            </w:r>
            <w:r w:rsidR="00D82777" w:rsidRPr="00D917EA">
              <w:rPr>
                <w:rFonts w:ascii="Times" w:hAnsi="Times"/>
                <w:iCs/>
              </w:rPr>
              <w:t>Probiotyki, prebiotyki, synbiotyki, bioterapeutyki, psychobiotyki i farmabiotyki – charakterystyka i możliwości zastosowania w profilaktyce i leczeniu zakażeń (3 godziny).</w:t>
            </w:r>
          </w:p>
          <w:p w:rsidR="00D82777" w:rsidRPr="00D917EA" w:rsidRDefault="002B1D6F" w:rsidP="00D917EA">
            <w:pPr>
              <w:spacing w:after="0" w:line="240" w:lineRule="auto"/>
              <w:jc w:val="both"/>
              <w:rPr>
                <w:rFonts w:ascii="Times" w:hAnsi="Times"/>
              </w:rPr>
            </w:pPr>
            <w:r w:rsidRPr="00D917EA">
              <w:rPr>
                <w:rFonts w:ascii="Times" w:hAnsi="Times"/>
                <w:iCs/>
              </w:rPr>
              <w:t xml:space="preserve">2. </w:t>
            </w:r>
            <w:r w:rsidR="00D82777" w:rsidRPr="00D917EA">
              <w:rPr>
                <w:rFonts w:ascii="Times" w:hAnsi="Times"/>
                <w:iCs/>
              </w:rPr>
              <w:t xml:space="preserve">Alternatywne metody leczenia zakażeń: autoszczepionka, terapia fagowa, (2 </w:t>
            </w:r>
            <w:r w:rsidR="00D82777" w:rsidRPr="00D917EA">
              <w:rPr>
                <w:rFonts w:ascii="Times" w:hAnsi="Times"/>
              </w:rPr>
              <w:t>godziny).</w:t>
            </w:r>
          </w:p>
          <w:p w:rsidR="00D82777" w:rsidRPr="00D917EA" w:rsidRDefault="002B1D6F"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Nowe antybiotyki i terapia skojarzona w leczeniu zakażeń z udziałem szczepów wielolekoopornych (4 godziny).</w:t>
            </w:r>
          </w:p>
          <w:p w:rsidR="00D82777" w:rsidRPr="00D917EA" w:rsidRDefault="002B1D6F"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Kolokwium – dr n. med. Agnieszka Mikucka (1 godzina).</w:t>
            </w:r>
          </w:p>
        </w:tc>
      </w:tr>
      <w:tr w:rsidR="00D82777" w:rsidRPr="00D917EA" w:rsidTr="002B1D6F">
        <w:trPr>
          <w:trHeight w:val="306"/>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D82777" w:rsidRPr="00D917EA" w:rsidRDefault="002B1D6F" w:rsidP="00D917EA">
            <w:pPr>
              <w:pStyle w:val="Akapitzlist9"/>
              <w:tabs>
                <w:tab w:val="left" w:pos="33"/>
                <w:tab w:val="left" w:pos="317"/>
              </w:tabs>
              <w:spacing w:after="0" w:line="240" w:lineRule="auto"/>
              <w:ind w:left="0"/>
              <w:jc w:val="both"/>
              <w:rPr>
                <w:rFonts w:ascii="Times" w:hAnsi="Times"/>
              </w:rPr>
            </w:pPr>
            <w:r w:rsidRPr="00D917EA">
              <w:rPr>
                <w:rFonts w:ascii="Times" w:hAnsi="Times"/>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rPr>
            </w:pPr>
            <w:r w:rsidRPr="00D917EA">
              <w:rPr>
                <w:rFonts w:ascii="Times" w:hAnsi="Times"/>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9" w:name="_Toc435613843"/>
      <w:r w:rsidRPr="00D917EA">
        <w:rPr>
          <w:u w:val="single"/>
        </w:rPr>
        <w:t>33. Drobnoustroje – znaczenie w zdrowiu i chorobach nieinfekcyjnych</w:t>
      </w:r>
      <w:bookmarkEnd w:id="59"/>
    </w:p>
    <w:p w:rsidR="00F26D22" w:rsidRPr="00D917EA" w:rsidRDefault="00F26D22" w:rsidP="00D917EA">
      <w:pPr>
        <w:jc w:val="both"/>
        <w:rPr>
          <w:rFonts w:ascii="Times" w:hAnsi="Times" w:cs="Times New Roman"/>
          <w:b/>
          <w:sz w:val="24"/>
          <w:szCs w:val="24"/>
        </w:rPr>
      </w:pPr>
    </w:p>
    <w:p w:rsidR="00D82777" w:rsidRPr="00D917EA" w:rsidRDefault="00D82777" w:rsidP="00D917EA">
      <w:pPr>
        <w:spacing w:after="0" w:line="240" w:lineRule="auto"/>
        <w:jc w:val="both"/>
        <w:outlineLvl w:val="0"/>
        <w:rPr>
          <w:rFonts w:ascii="Times" w:hAnsi="Times"/>
          <w:b/>
          <w:sz w:val="16"/>
          <w:szCs w:val="16"/>
        </w:rPr>
      </w:pPr>
    </w:p>
    <w:p w:rsidR="00D82777" w:rsidRPr="00D917EA" w:rsidRDefault="002B1D6F"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543BF2">
        <w:trPr>
          <w:trHeight w:val="1444"/>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after="0" w:line="240" w:lineRule="auto"/>
              <w:jc w:val="center"/>
              <w:rPr>
                <w:rFonts w:ascii="Times" w:hAnsi="Times"/>
                <w:b/>
                <w:bCs/>
              </w:rPr>
            </w:pPr>
            <w:r w:rsidRPr="00D917EA">
              <w:rPr>
                <w:rFonts w:ascii="Times" w:hAnsi="Times"/>
                <w:b/>
              </w:rPr>
              <w:t>Drobnoustroje – znaczenie w zdrowiu i chorobach nieinfekcyjnych</w:t>
            </w:r>
          </w:p>
          <w:p w:rsidR="00D82777" w:rsidRPr="00D917EA" w:rsidRDefault="002B1D6F" w:rsidP="00D917EA">
            <w:pPr>
              <w:spacing w:after="0" w:line="240" w:lineRule="auto"/>
              <w:jc w:val="center"/>
              <w:rPr>
                <w:rFonts w:ascii="Times" w:hAnsi="Times"/>
                <w:b/>
                <w:lang w:val="en-US"/>
              </w:rPr>
            </w:pPr>
            <w:r w:rsidRPr="00175848">
              <w:rPr>
                <w:rFonts w:ascii="Times" w:hAnsi="Times"/>
                <w:lang w:val="en-US"/>
              </w:rPr>
              <w:t>(</w:t>
            </w:r>
            <w:hyperlink r:id="rId10" w:tooltip="&quot;microorganism&quot; po polsku" w:history="1">
              <w:r w:rsidR="00D82777" w:rsidRPr="00D917EA">
                <w:rPr>
                  <w:rFonts w:ascii="Times" w:hAnsi="Times"/>
                  <w:b/>
                  <w:lang w:val="en-US"/>
                </w:rPr>
                <w:t>Microorganism</w:t>
              </w:r>
            </w:hyperlink>
            <w:r w:rsidR="00D82777" w:rsidRPr="00D917EA">
              <w:rPr>
                <w:rFonts w:ascii="Times" w:hAnsi="Times"/>
                <w:b/>
                <w:lang w:val="en-US"/>
              </w:rPr>
              <w:t>s – the significance in health and infectious diseases</w:t>
            </w:r>
            <w:r w:rsidRPr="00D917EA">
              <w:rPr>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D82777">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ind w:left="601"/>
              <w:jc w:val="center"/>
              <w:rPr>
                <w:rFonts w:ascii="Times" w:hAnsi="Times"/>
                <w:b/>
                <w:color w:val="auto"/>
                <w:sz w:val="22"/>
                <w:szCs w:val="22"/>
              </w:rPr>
            </w:pPr>
            <w:r w:rsidRPr="00D917EA">
              <w:rPr>
                <w:rFonts w:ascii="Times" w:hAnsi="Times"/>
                <w:b/>
                <w:sz w:val="22"/>
                <w:szCs w:val="22"/>
              </w:rPr>
              <w:t>1716-A-ZF-DROUST</w:t>
            </w:r>
          </w:p>
        </w:tc>
      </w:tr>
      <w:tr w:rsidR="00D82777" w:rsidRPr="00D917EA" w:rsidTr="00D82777">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rsidTr="00D82777">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2B1D6F" w:rsidP="00D917EA">
            <w:pPr>
              <w:autoSpaceDE w:val="0"/>
              <w:autoSpaceDN w:val="0"/>
              <w:adjustRightInd w:val="0"/>
              <w:spacing w:after="0" w:line="240" w:lineRule="auto"/>
              <w:jc w:val="center"/>
              <w:rPr>
                <w:rFonts w:ascii="Times" w:hAnsi="Times"/>
                <w:b/>
              </w:rPr>
            </w:pPr>
            <w:r w:rsidRPr="00D917EA">
              <w:rPr>
                <w:rFonts w:ascii="Times" w:hAnsi="Times"/>
                <w:b/>
              </w:rPr>
              <w:t>Jężyk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trPr>
          <w:trHeight w:val="225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263A2A" w:rsidRPr="00D917EA" w:rsidRDefault="00263A2A" w:rsidP="00D917EA">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263A2A" w:rsidRPr="00D917EA" w:rsidRDefault="00263A2A" w:rsidP="00D917EA">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sidRPr="00D917EA">
              <w:rPr>
                <w:rFonts w:ascii="Times" w:hAnsi="Times"/>
                <w:b/>
                <w:color w:val="000000"/>
              </w:rPr>
              <w:t>15 godzin,</w:t>
            </w:r>
            <w:r w:rsidRPr="00D917EA">
              <w:rPr>
                <w:rFonts w:ascii="Times" w:hAnsi="Times"/>
                <w:color w:val="000000"/>
              </w:rPr>
              <w:t xml:space="preserve"> co odpowiada </w:t>
            </w:r>
            <w:r w:rsidRPr="00D917EA">
              <w:rPr>
                <w:rFonts w:ascii="Times" w:hAnsi="Times"/>
                <w:b/>
                <w:color w:val="000000"/>
              </w:rPr>
              <w:t>0,6</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263A2A" w:rsidRPr="00D917EA" w:rsidRDefault="00263A2A" w:rsidP="00D917EA">
            <w:pPr>
              <w:spacing w:after="0" w:line="240" w:lineRule="auto"/>
              <w:jc w:val="both"/>
              <w:rPr>
                <w:rFonts w:ascii="Times" w:hAnsi="Times"/>
                <w:color w:val="000000"/>
              </w:rPr>
            </w:pPr>
          </w:p>
          <w:p w:rsidR="00263A2A" w:rsidRPr="00D917EA" w:rsidRDefault="00263A2A" w:rsidP="00D917EA">
            <w:pPr>
              <w:spacing w:after="0" w:line="240" w:lineRule="auto"/>
              <w:contextualSpacing/>
              <w:jc w:val="both"/>
              <w:rPr>
                <w:rFonts w:ascii="Times" w:hAnsi="Times"/>
              </w:rPr>
            </w:pPr>
            <w:r w:rsidRPr="00D917EA">
              <w:rPr>
                <w:rFonts w:ascii="Times" w:hAnsi="Times"/>
              </w:rPr>
              <w:t>2. Bilans nakładu pracy studenta:</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263A2A" w:rsidRPr="00D917EA" w:rsidRDefault="00263A2A"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color w:val="000000"/>
              </w:rPr>
              <w:t>9+1=10 godzin</w:t>
            </w:r>
          </w:p>
          <w:p w:rsidR="00263A2A" w:rsidRPr="00D917EA" w:rsidRDefault="00263A2A" w:rsidP="00D917EA">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263A2A" w:rsidRPr="00D917EA" w:rsidRDefault="00263A2A" w:rsidP="00D917EA">
            <w:pPr>
              <w:tabs>
                <w:tab w:val="left" w:pos="317"/>
              </w:tabs>
              <w:spacing w:after="0" w:line="240" w:lineRule="auto"/>
              <w:ind w:left="720"/>
              <w:jc w:val="both"/>
              <w:rPr>
                <w:rFonts w:ascii="Times" w:hAnsi="Times"/>
                <w:iCs/>
              </w:rPr>
            </w:pPr>
          </w:p>
          <w:p w:rsidR="00263A2A" w:rsidRPr="00D917EA" w:rsidRDefault="00263A2A" w:rsidP="00D917EA">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263A2A" w:rsidRPr="00D917EA" w:rsidRDefault="00263A2A" w:rsidP="00D917EA">
            <w:pPr>
              <w:tabs>
                <w:tab w:val="left" w:pos="626"/>
              </w:tabs>
              <w:spacing w:after="0" w:line="240" w:lineRule="auto"/>
              <w:jc w:val="both"/>
              <w:rPr>
                <w:rFonts w:ascii="Times" w:hAnsi="Times"/>
                <w:b/>
                <w:iCs/>
              </w:rPr>
            </w:pPr>
            <w:r w:rsidRPr="00D917EA">
              <w:rPr>
                <w:rFonts w:ascii="Times" w:hAnsi="Times"/>
                <w:b/>
                <w:iCs/>
              </w:rPr>
              <w:t>- nie dotyczy.</w:t>
            </w:r>
          </w:p>
          <w:p w:rsidR="00263A2A" w:rsidRPr="00D917EA" w:rsidRDefault="00263A2A" w:rsidP="00D917EA">
            <w:pPr>
              <w:spacing w:after="0" w:line="240" w:lineRule="auto"/>
              <w:jc w:val="both"/>
              <w:rPr>
                <w:rFonts w:ascii="Times" w:hAnsi="Times"/>
                <w:b/>
                <w:iCs/>
              </w:rPr>
            </w:pPr>
          </w:p>
          <w:p w:rsidR="00263A2A" w:rsidRPr="00D917EA" w:rsidRDefault="00263A2A" w:rsidP="00D917EA">
            <w:pPr>
              <w:spacing w:after="0" w:line="240" w:lineRule="auto"/>
              <w:jc w:val="both"/>
              <w:rPr>
                <w:rFonts w:ascii="Times" w:hAnsi="Times"/>
                <w:b/>
                <w:iCs/>
              </w:rPr>
            </w:pPr>
            <w:r w:rsidRPr="00D917EA">
              <w:rPr>
                <w:rFonts w:ascii="Times" w:hAnsi="Times"/>
                <w:iCs/>
              </w:rPr>
              <w:t>4. Czas wymagany do przygotowania się i do uczestnictwa w procesie oceniania:</w:t>
            </w:r>
          </w:p>
          <w:p w:rsidR="00263A2A" w:rsidRPr="00D917EA" w:rsidRDefault="00263A2A"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rPr>
              <w:t>9+1</w:t>
            </w:r>
            <w:r w:rsidRPr="00D917EA">
              <w:rPr>
                <w:rFonts w:ascii="Times" w:hAnsi="Times"/>
                <w:b/>
                <w:color w:val="000000"/>
              </w:rPr>
              <w:t>=10 godzin.</w:t>
            </w:r>
          </w:p>
          <w:p w:rsidR="00263A2A" w:rsidRPr="00D917EA" w:rsidRDefault="00263A2A" w:rsidP="00D917EA">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sidRPr="00D917EA">
              <w:rPr>
                <w:rFonts w:ascii="Times" w:hAnsi="Times"/>
                <w:b/>
                <w:iCs/>
                <w:color w:val="000000"/>
              </w:rPr>
              <w:t>10 godzin</w:t>
            </w:r>
            <w:r w:rsidRPr="00D917EA">
              <w:rPr>
                <w:rFonts w:ascii="Times" w:hAnsi="Times"/>
                <w:iCs/>
                <w:color w:val="000000"/>
              </w:rPr>
              <w:t xml:space="preserve"> co odpowiada </w:t>
            </w:r>
            <w:r w:rsidRPr="00D917EA">
              <w:rPr>
                <w:rFonts w:ascii="Times" w:hAnsi="Times"/>
                <w:b/>
                <w:iCs/>
                <w:color w:val="000000"/>
              </w:rPr>
              <w:t>0,4 punktu ECTS.</w:t>
            </w:r>
          </w:p>
          <w:p w:rsidR="00263A2A" w:rsidRPr="00D917EA" w:rsidRDefault="00263A2A" w:rsidP="00D917EA">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263A2A" w:rsidRPr="00D917EA" w:rsidRDefault="00263A2A" w:rsidP="00D917EA">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263A2A" w:rsidRPr="00D917EA" w:rsidRDefault="00263A2A" w:rsidP="00D917EA">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263A2A" w:rsidRPr="00D917EA" w:rsidRDefault="00263A2A" w:rsidP="00D917EA">
            <w:pPr>
              <w:spacing w:after="0" w:line="240" w:lineRule="auto"/>
              <w:jc w:val="both"/>
              <w:rPr>
                <w:rFonts w:ascii="Times" w:hAnsi="Times"/>
                <w:iCs/>
                <w:color w:val="000000"/>
              </w:rPr>
            </w:pPr>
          </w:p>
          <w:p w:rsidR="00263A2A" w:rsidRPr="00D917EA" w:rsidRDefault="00263A2A" w:rsidP="00D917EA">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263A2A" w:rsidP="00D917EA">
            <w:pPr>
              <w:shd w:val="clear" w:color="auto" w:fill="FFFFFF"/>
              <w:tabs>
                <w:tab w:val="left" w:pos="626"/>
              </w:tabs>
              <w:spacing w:after="0" w:line="240" w:lineRule="auto"/>
              <w:jc w:val="both"/>
              <w:rPr>
                <w:rFonts w:ascii="Times" w:hAnsi="Times"/>
                <w:b/>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263A2A" w:rsidRPr="00D917EA" w:rsidRDefault="00263A2A" w:rsidP="00D917EA">
            <w:pPr>
              <w:tabs>
                <w:tab w:val="left" w:pos="548"/>
              </w:tabs>
              <w:autoSpaceDE w:val="0"/>
              <w:autoSpaceDN w:val="0"/>
              <w:adjustRightInd w:val="0"/>
              <w:spacing w:after="0" w:line="240" w:lineRule="auto"/>
              <w:jc w:val="both"/>
              <w:rPr>
                <w:rFonts w:ascii="Times" w:hAnsi="Times"/>
                <w:b/>
              </w:rPr>
            </w:pPr>
            <w:r w:rsidRPr="00D917EA">
              <w:rPr>
                <w:rFonts w:ascii="Times" w:hAnsi="Times"/>
                <w:b/>
              </w:rPr>
              <w:t>Student zna i rozumie:</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W1: terminologię dotyc</w:t>
            </w:r>
            <w:r w:rsidR="001A601E" w:rsidRPr="00D917EA">
              <w:rPr>
                <w:rFonts w:ascii="Times" w:hAnsi="Times"/>
              </w:rPr>
              <w:t>zącą drobnoustrojów, mikrobiomu;</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 xml:space="preserve">W2: </w:t>
            </w:r>
            <w:r w:rsidRPr="00D917EA">
              <w:rPr>
                <w:rFonts w:ascii="Times" w:hAnsi="Times"/>
                <w:iCs/>
              </w:rPr>
              <w:t>wiedzę na temat</w:t>
            </w:r>
            <w:r w:rsidRPr="00D917EA">
              <w:rPr>
                <w:rFonts w:ascii="Times" w:hAnsi="Times"/>
              </w:rPr>
              <w:t xml:space="preserve"> występowania i znaczenia mikrobioty i jej metabolitów dla zdrowia i w chorobach nieinfekcyjnych człowieka</w:t>
            </w:r>
            <w:r w:rsidR="001A601E"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1A601E" w:rsidRPr="00D917EA" w:rsidRDefault="001A601E"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U1: identyfikuje drobnoustroje stanowiące mikrobiotę człowieka</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U2: potrafi wyjaśnić znaczenie drobnoustrojów i ich interakcji w zdrowiu i patomechanizmie różnych chorób nieinfekcyjnych</w:t>
            </w:r>
          </w:p>
        </w:tc>
      </w:tr>
      <w:tr w:rsidR="00D82777" w:rsidRPr="00D917EA">
        <w:trPr>
          <w:trHeight w:val="79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1A601E" w:rsidRPr="00D917EA" w:rsidRDefault="001A601E" w:rsidP="00D917EA">
            <w:pPr>
              <w:autoSpaceDE w:val="0"/>
              <w:autoSpaceDN w:val="0"/>
              <w:adjustRightInd w:val="0"/>
              <w:spacing w:after="0" w:line="240" w:lineRule="auto"/>
              <w:ind w:right="113"/>
              <w:jc w:val="both"/>
              <w:rPr>
                <w:rFonts w:ascii="Times" w:hAnsi="Times"/>
                <w:b/>
                <w:iCs/>
              </w:rPr>
            </w:pPr>
            <w:bookmarkStart w:id="60" w:name="OLE_LINK3"/>
            <w:bookmarkStart w:id="61" w:name="OLE_LINK4"/>
            <w:r w:rsidRPr="00D917EA">
              <w:rPr>
                <w:rFonts w:ascii="Times" w:hAnsi="Times"/>
                <w:b/>
                <w:iCs/>
              </w:rPr>
              <w:t>Student gotów jest do:</w:t>
            </w:r>
          </w:p>
          <w:p w:rsidR="001A601E" w:rsidRPr="00D917EA" w:rsidRDefault="001A601E" w:rsidP="00D917EA">
            <w:pPr>
              <w:autoSpaceDE w:val="0"/>
              <w:autoSpaceDN w:val="0"/>
              <w:adjustRightInd w:val="0"/>
              <w:spacing w:after="0" w:line="240" w:lineRule="auto"/>
              <w:ind w:right="113"/>
              <w:jc w:val="both"/>
              <w:rPr>
                <w:rFonts w:ascii="Times" w:hAnsi="Times"/>
                <w:iCs/>
              </w:rPr>
            </w:pPr>
            <w:r w:rsidRPr="00D917EA">
              <w:rPr>
                <w:rFonts w:ascii="Times" w:hAnsi="Times"/>
                <w:iCs/>
              </w:rPr>
              <w:t xml:space="preserve">K1: korzystania </w:t>
            </w:r>
            <w:r w:rsidRPr="00D917EA">
              <w:rPr>
                <w:rFonts w:ascii="Times" w:hAnsi="Times"/>
              </w:rPr>
              <w:t>z dostępnych danych w celu właściwej interpretacji znaczenia drobnoustrojów w zdrowiu człowieka i w chorobach nieinfekcyjnych.</w:t>
            </w:r>
          </w:p>
          <w:p w:rsidR="00D82777" w:rsidRPr="00D917EA" w:rsidRDefault="001A601E" w:rsidP="00D917EA">
            <w:pPr>
              <w:autoSpaceDE w:val="0"/>
              <w:autoSpaceDN w:val="0"/>
              <w:adjustRightInd w:val="0"/>
              <w:spacing w:after="0" w:line="240" w:lineRule="auto"/>
              <w:ind w:right="113"/>
              <w:jc w:val="both"/>
              <w:rPr>
                <w:rFonts w:ascii="Times" w:hAnsi="Times"/>
                <w:iCs/>
              </w:rPr>
            </w:pPr>
            <w:r w:rsidRPr="00D917EA">
              <w:rPr>
                <w:rFonts w:ascii="Times" w:hAnsi="Times"/>
                <w:iCs/>
              </w:rPr>
              <w:t>K2: pracy w grupie i współpracy z członkami zespołu.</w:t>
            </w:r>
            <w:r w:rsidR="00D82777" w:rsidRPr="00D917EA">
              <w:rPr>
                <w:rFonts w:ascii="Times" w:hAnsi="Times"/>
              </w:rPr>
              <w:t xml:space="preserve"> </w:t>
            </w:r>
            <w:bookmarkEnd w:id="60"/>
            <w:bookmarkEnd w:id="61"/>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11428C" w:rsidRPr="00D917EA" w:rsidRDefault="0011428C"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11428C" w:rsidRPr="00D917EA" w:rsidRDefault="0011428C" w:rsidP="00D917EA">
            <w:pPr>
              <w:autoSpaceDE w:val="0"/>
              <w:autoSpaceDN w:val="0"/>
              <w:adjustRightInd w:val="0"/>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1428C" w:rsidRPr="00D917EA" w:rsidRDefault="0011428C" w:rsidP="00D917EA">
            <w:pPr>
              <w:pStyle w:val="Domylnie"/>
              <w:spacing w:after="0" w:line="240" w:lineRule="auto"/>
              <w:jc w:val="both"/>
              <w:rPr>
                <w:rFonts w:ascii="Times" w:hAnsi="Times" w:cs="Times New Roman"/>
              </w:rPr>
            </w:pPr>
            <w:r w:rsidRPr="00D917EA">
              <w:rPr>
                <w:rFonts w:ascii="Times" w:hAnsi="Times" w:cs="Times New Roman"/>
              </w:rPr>
              <w:t>- nie dotyczy.</w:t>
            </w:r>
          </w:p>
          <w:p w:rsidR="0011428C" w:rsidRPr="00D917EA" w:rsidRDefault="0011428C" w:rsidP="00D917EA">
            <w:pPr>
              <w:pStyle w:val="Domylnie"/>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Seminaria:</w:t>
            </w:r>
          </w:p>
          <w:p w:rsidR="00D82777" w:rsidRPr="00D917EA" w:rsidRDefault="0011428C" w:rsidP="00D917EA">
            <w:pPr>
              <w:shd w:val="clear" w:color="auto" w:fill="FFFFFF"/>
              <w:tabs>
                <w:tab w:val="left" w:pos="406"/>
              </w:tabs>
              <w:spacing w:after="0" w:line="240" w:lineRule="auto"/>
              <w:jc w:val="both"/>
              <w:rPr>
                <w:rFonts w:ascii="Times" w:hAnsi="Times"/>
                <w:iCs/>
              </w:rPr>
            </w:pPr>
            <w:r w:rsidRPr="00D917EA">
              <w:rPr>
                <w:rFonts w:ascii="Times" w:hAnsi="Times" w:cs="Times New Roman"/>
              </w:rPr>
              <w:t>- nie dotyczy.</w:t>
            </w:r>
          </w:p>
        </w:tc>
      </w:tr>
      <w:tr w:rsidR="00D82777" w:rsidRPr="00D917EA">
        <w:trPr>
          <w:trHeight w:val="53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D82777" w:rsidRPr="00D917EA">
        <w:trPr>
          <w:trHeight w:val="45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Wykład fakultatywny jest dedykowany nowemu spojrzeniu na znaczenie drobnoustrojów w chorobach nieinfekcyjnych.</w:t>
            </w:r>
          </w:p>
        </w:tc>
      </w:tr>
      <w:tr w:rsidR="00D82777" w:rsidRPr="00D917EA" w:rsidTr="00116734">
        <w:trPr>
          <w:trHeight w:val="13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D82777" w:rsidP="00D917EA">
            <w:pPr>
              <w:pStyle w:val="NormalnyWeb"/>
              <w:spacing w:before="0" w:beforeAutospacing="0" w:after="0" w:afterAutospacing="0"/>
              <w:jc w:val="both"/>
              <w:rPr>
                <w:rFonts w:ascii="Times" w:hAnsi="Times"/>
                <w:sz w:val="22"/>
                <w:szCs w:val="22"/>
              </w:rPr>
            </w:pPr>
            <w:r w:rsidRPr="00D917EA">
              <w:rPr>
                <w:rFonts w:ascii="Times" w:hAnsi="Times"/>
                <w:b/>
                <w:sz w:val="22"/>
                <w:szCs w:val="22"/>
              </w:rPr>
              <w:t>Wykłady</w:t>
            </w:r>
            <w:r w:rsidRPr="00D917EA">
              <w:rPr>
                <w:rFonts w:ascii="Times" w:hAnsi="Times"/>
                <w:sz w:val="22"/>
                <w:szCs w:val="22"/>
              </w:rPr>
              <w:t xml:space="preserve"> </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 xml:space="preserve">asadniczym celem uczenia w cyklu zajęć fakultatywnych Drobnoustroje – znaczenie w zdrowiu i chorobach nieinfekcyjnych jest ukierunkowanie świadomości studenta pozwalającej spojrzeć na nowe oblicze drobnoustrojów, szersze i liczniejsze ich występowanie jako mikrobioty fizjologicznej, znaczenie w chorobach człowieka innych niż zakażenia. Omówione zostaną funkcje drobnoustrojów istotne dla rozwoju człowieka i utrzymania stanu zdrowia oraz bioróżnorodność zależna od czynników środowiskowych a także związanych z człowiekiem. Na zajęciach przedstawione zostaną nowe technologie i narzędzia badawcze służące wykrywaniu drobnoustrojów, w tym niehodowlanych oraz ocenie dysbiozy. </w:t>
            </w:r>
          </w:p>
          <w:p w:rsidR="00D82777" w:rsidRPr="00D917EA" w:rsidRDefault="00D82777" w:rsidP="00D917EA">
            <w:pPr>
              <w:pStyle w:val="NormalnyWeb"/>
              <w:spacing w:before="0" w:beforeAutospacing="0" w:after="0" w:afterAutospacing="0"/>
              <w:jc w:val="both"/>
              <w:rPr>
                <w:rFonts w:ascii="Times" w:hAnsi="Times"/>
                <w:b/>
                <w:sz w:val="22"/>
                <w:szCs w:val="22"/>
              </w:rPr>
            </w:pPr>
          </w:p>
          <w:p w:rsidR="00D82777" w:rsidRPr="00D917EA" w:rsidRDefault="00D82777" w:rsidP="00D917EA">
            <w:pPr>
              <w:shd w:val="clear" w:color="auto" w:fill="FFFFFF"/>
              <w:tabs>
                <w:tab w:val="left" w:pos="406"/>
              </w:tabs>
              <w:spacing w:after="0" w:line="240" w:lineRule="auto"/>
              <w:ind w:left="1061"/>
              <w:jc w:val="both"/>
              <w:rPr>
                <w:rFonts w:ascii="Times" w:hAnsi="Times"/>
                <w:iCs/>
              </w:rPr>
            </w:pP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D82777" w:rsidP="00D917EA">
            <w:pPr>
              <w:pStyle w:val="Akapitzlist9"/>
              <w:numPr>
                <w:ilvl w:val="0"/>
                <w:numId w:val="61"/>
              </w:numPr>
              <w:tabs>
                <w:tab w:val="left" w:pos="346"/>
              </w:tabs>
              <w:autoSpaceDE w:val="0"/>
              <w:autoSpaceDN w:val="0"/>
              <w:adjustRightInd w:val="0"/>
              <w:spacing w:after="0" w:line="240" w:lineRule="auto"/>
              <w:ind w:left="346" w:hanging="328"/>
              <w:jc w:val="both"/>
              <w:rPr>
                <w:rFonts w:ascii="Times" w:hAnsi="Times"/>
                <w:b/>
              </w:rPr>
            </w:pPr>
            <w:r w:rsidRPr="00D917EA">
              <w:rPr>
                <w:rFonts w:ascii="Times" w:hAnsi="Times"/>
              </w:rPr>
              <w:t>Artykuły dostępne w bazach publikacji</w:t>
            </w:r>
          </w:p>
        </w:tc>
      </w:tr>
      <w:tr w:rsidR="00D82777" w:rsidRPr="00D917EA">
        <w:trPr>
          <w:trHeight w:val="41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 ≥ 60%).</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116734"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D82777" w:rsidRPr="00D917EA">
              <w:rPr>
                <w:rFonts w:ascii="Times" w:hAnsi="Times"/>
              </w:rPr>
              <w:t>ie 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116734" w:rsidRPr="00D917EA" w:rsidRDefault="00116734" w:rsidP="00D917EA">
      <w:pPr>
        <w:spacing w:after="120" w:line="240" w:lineRule="auto"/>
        <w:contextualSpacing/>
        <w:jc w:val="both"/>
        <w:rPr>
          <w:rFonts w:ascii="Times" w:hAnsi="Times"/>
          <w:b/>
        </w:rPr>
      </w:pPr>
    </w:p>
    <w:p w:rsidR="00D82777" w:rsidRPr="00D917EA" w:rsidRDefault="00116734" w:rsidP="00D917EA">
      <w:pPr>
        <w:spacing w:after="120" w:line="240" w:lineRule="auto"/>
        <w:contextualSpacing/>
        <w:jc w:val="both"/>
        <w:rPr>
          <w:rFonts w:ascii="Times" w:hAnsi="Times"/>
          <w:b/>
        </w:rPr>
      </w:pPr>
      <w:r w:rsidRPr="00D917EA">
        <w:rPr>
          <w:rFonts w:ascii="Times" w:hAnsi="Times"/>
          <w:b/>
        </w:rPr>
        <w:t>B</w:t>
      </w:r>
      <w:r w:rsidRPr="00543A31">
        <w:rPr>
          <w:rFonts w:ascii="Times" w:hAnsi="Times"/>
          <w:b/>
        </w:rPr>
        <w:t xml:space="preserve">) </w:t>
      </w:r>
      <w:r w:rsidR="00D82777" w:rsidRPr="00543A31">
        <w:rPr>
          <w:rFonts w:ascii="Times" w:hAnsi="Times"/>
          <w:b/>
        </w:rPr>
        <w:t>Opis przedmiotu</w:t>
      </w:r>
      <w:r w:rsidR="00D82777" w:rsidRPr="00D917EA">
        <w:rPr>
          <w:rFonts w:ascii="Times" w:hAnsi="Times"/>
          <w:b/>
        </w:rPr>
        <w:t xml:space="preserve">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Semestr VII/IX (zimowy) lub VIII/X (letni), rok IV lub 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D82777" w:rsidP="00D917EA">
            <w:pPr>
              <w:suppressAutoHyphens/>
              <w:spacing w:after="0" w:line="100" w:lineRule="atLeast"/>
              <w:jc w:val="both"/>
              <w:rPr>
                <w:rFonts w:ascii="Times" w:eastAsia="SimSun" w:hAnsi="Times"/>
                <w:b/>
                <w:iCs/>
              </w:rPr>
            </w:pPr>
            <w:r w:rsidRPr="00D917EA">
              <w:rPr>
                <w:rFonts w:ascii="Times" w:eastAsia="SimSun" w:hAnsi="Times"/>
                <w:b/>
                <w:iCs/>
              </w:rPr>
              <w:t xml:space="preserve">Wykłady: </w:t>
            </w:r>
            <w:r w:rsidRPr="00D917EA">
              <w:rPr>
                <w:rFonts w:ascii="Times" w:eastAsia="SimSun" w:hAnsi="Times"/>
                <w:iCs/>
              </w:rPr>
              <w:t>zaliczenie na ocenę</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D82777" w:rsidP="00D917EA">
            <w:pPr>
              <w:spacing w:after="0" w:line="240" w:lineRule="auto"/>
              <w:jc w:val="both"/>
              <w:rPr>
                <w:rFonts w:ascii="Times" w:hAnsi="Times"/>
              </w:rPr>
            </w:pPr>
            <w:r w:rsidRPr="00D917EA">
              <w:rPr>
                <w:rFonts w:ascii="Times" w:hAnsi="Times"/>
                <w:b/>
                <w:bCs/>
              </w:rPr>
              <w:t xml:space="preserve">Wykłady: </w:t>
            </w:r>
            <w:r w:rsidRPr="00D917EA">
              <w:rPr>
                <w:rFonts w:ascii="Times" w:hAnsi="Times"/>
              </w:rPr>
              <w:t xml:space="preserve">15 godzin </w:t>
            </w:r>
            <w:r w:rsidRPr="00D917EA">
              <w:rPr>
                <w:rFonts w:ascii="Times" w:hAnsi="Times"/>
                <w:b/>
              </w:rPr>
              <w:t xml:space="preserve">– </w:t>
            </w:r>
            <w:r w:rsidRPr="00D917EA">
              <w:rPr>
                <w:rFonts w:ascii="Times" w:hAnsi="Times"/>
              </w:rPr>
              <w:t>zaliczenie  na ocenę</w:t>
            </w:r>
          </w:p>
          <w:p w:rsidR="00D82777" w:rsidRPr="00D917EA" w:rsidRDefault="00D82777" w:rsidP="00D917EA">
            <w:pPr>
              <w:spacing w:after="0" w:line="240" w:lineRule="auto"/>
              <w:jc w:val="both"/>
              <w:rPr>
                <w:rFonts w:ascii="Times" w:hAnsi="Times"/>
                <w:b/>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Prof. dr hab. Eugenia Gospodarek - Komkowska</w:t>
            </w:r>
          </w:p>
        </w:tc>
      </w:tr>
      <w:tr w:rsidR="00D82777" w:rsidRPr="00D917EA" w:rsidTr="00116734">
        <w:trPr>
          <w:trHeight w:val="699"/>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D82777" w:rsidP="00D917EA">
            <w:pPr>
              <w:spacing w:after="0" w:line="240" w:lineRule="auto"/>
              <w:jc w:val="both"/>
              <w:rPr>
                <w:rFonts w:ascii="Times" w:hAnsi="Times"/>
                <w:b/>
                <w:bCs/>
              </w:rPr>
            </w:pPr>
            <w:r w:rsidRPr="00D917EA">
              <w:rPr>
                <w:rFonts w:ascii="Times" w:hAnsi="Times"/>
                <w:b/>
                <w:bCs/>
              </w:rPr>
              <w:t xml:space="preserve">Prof. dr hab. Eugenia Gospodarek - Komkowska </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bez limitu</w:t>
            </w:r>
          </w:p>
        </w:tc>
      </w:tr>
      <w:tr w:rsidR="00D82777" w:rsidRPr="00D917EA" w:rsidTr="00116734">
        <w:trPr>
          <w:trHeight w:val="1117"/>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autoSpaceDE w:val="0"/>
              <w:autoSpaceDN w:val="0"/>
              <w:adjustRightInd w:val="0"/>
              <w:spacing w:after="0" w:line="240" w:lineRule="auto"/>
              <w:jc w:val="both"/>
              <w:rPr>
                <w:rFonts w:ascii="Times" w:hAnsi="Times"/>
                <w:bCs/>
              </w:rPr>
            </w:pPr>
            <w:r w:rsidRPr="00D917EA">
              <w:rPr>
                <w:rFonts w:ascii="Times" w:hAnsi="Times"/>
                <w:bCs/>
              </w:rPr>
              <w:t xml:space="preserve">Sale wykładowe Collegium Medium im. L. Rydygiera w Bydgoszczy Uniwersytetu Mikołaja Kopernika w Toruniu, w terminach podawanych przez Dział Dydaktyki </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color w:val="000000"/>
              </w:rPr>
            </w:pPr>
            <w:r w:rsidRPr="00D917EA">
              <w:rPr>
                <w:rFonts w:ascii="Times" w:hAnsi="Times"/>
                <w:b/>
                <w:color w:val="000000"/>
              </w:rPr>
              <w:t>Liczba godzin zajęć prowadzonych z wykorzystaniem technik kształcenia na odległość</w:t>
            </w:r>
          </w:p>
        </w:tc>
        <w:tc>
          <w:tcPr>
            <w:tcW w:w="6095" w:type="dxa"/>
            <w:vAlign w:val="center"/>
          </w:tcPr>
          <w:p w:rsidR="00D82777" w:rsidRPr="00D917EA" w:rsidRDefault="00357317" w:rsidP="00D917EA">
            <w:pPr>
              <w:autoSpaceDE w:val="0"/>
              <w:autoSpaceDN w:val="0"/>
              <w:adjustRightInd w:val="0"/>
              <w:spacing w:after="0" w:line="240" w:lineRule="auto"/>
              <w:jc w:val="both"/>
              <w:rPr>
                <w:rFonts w:ascii="Times" w:hAnsi="Times"/>
                <w:bCs/>
                <w:color w:val="000000"/>
              </w:rPr>
            </w:pPr>
            <w:r w:rsidRPr="00D917EA">
              <w:rPr>
                <w:rFonts w:ascii="Times" w:hAnsi="Times"/>
                <w:bCs/>
                <w:color w:val="000000"/>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color w:val="000000"/>
              </w:rPr>
            </w:pPr>
            <w:r w:rsidRPr="00D917EA">
              <w:rPr>
                <w:rFonts w:ascii="Times" w:hAnsi="Times"/>
                <w:color w:val="000000"/>
              </w:rPr>
              <w:t>Strona www przedmiotu</w:t>
            </w:r>
          </w:p>
        </w:tc>
        <w:tc>
          <w:tcPr>
            <w:tcW w:w="6095" w:type="dxa"/>
            <w:vAlign w:val="center"/>
          </w:tcPr>
          <w:p w:rsidR="00D82777" w:rsidRPr="00D917EA" w:rsidRDefault="00357317" w:rsidP="00D917EA">
            <w:pPr>
              <w:autoSpaceDE w:val="0"/>
              <w:autoSpaceDN w:val="0"/>
              <w:adjustRightInd w:val="0"/>
              <w:spacing w:after="0" w:line="240" w:lineRule="auto"/>
              <w:jc w:val="both"/>
              <w:rPr>
                <w:rFonts w:ascii="Times" w:hAnsi="Times"/>
                <w:bCs/>
                <w:color w:val="000000"/>
              </w:rPr>
            </w:pPr>
            <w:r w:rsidRPr="00D917EA">
              <w:rPr>
                <w:rFonts w:ascii="Times" w:hAnsi="Times"/>
                <w:bCs/>
                <w:color w:val="000000"/>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1A601E" w:rsidRPr="00D917EA" w:rsidRDefault="00D82777" w:rsidP="00D917EA">
            <w:pPr>
              <w:autoSpaceDE w:val="0"/>
              <w:autoSpaceDN w:val="0"/>
              <w:adjustRightInd w:val="0"/>
              <w:spacing w:after="0" w:line="240" w:lineRule="auto"/>
              <w:jc w:val="both"/>
              <w:rPr>
                <w:rFonts w:ascii="Times" w:hAnsi="Times"/>
                <w:b/>
                <w:bCs/>
              </w:rPr>
            </w:pPr>
            <w:r w:rsidRPr="00D917EA">
              <w:rPr>
                <w:rFonts w:ascii="Times" w:hAnsi="Times"/>
                <w:b/>
                <w:bCs/>
              </w:rPr>
              <w:t>Wykład</w:t>
            </w:r>
            <w:r w:rsidR="001A601E" w:rsidRPr="00D917EA">
              <w:rPr>
                <w:rFonts w:ascii="Times" w:hAnsi="Times"/>
                <w:b/>
                <w:bCs/>
              </w:rPr>
              <w:t xml:space="preserve"> </w:t>
            </w:r>
            <w:r w:rsidR="00357317" w:rsidRPr="00D917EA">
              <w:rPr>
                <w:rFonts w:ascii="Times" w:hAnsi="Times"/>
                <w:b/>
                <w:bCs/>
              </w:rPr>
              <w:t>s</w:t>
            </w:r>
            <w:r w:rsidR="001A601E" w:rsidRPr="00D917EA">
              <w:rPr>
                <w:rFonts w:ascii="Times" w:hAnsi="Times"/>
                <w:b/>
                <w:bCs/>
              </w:rPr>
              <w:t>tudent zna i rozumie:</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W1: terminologię dotyczącą drobnoustrojów, mikrobiomu;</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W2: wiedzę na temat występowania i znaczenia mikrobioty i jej metabolitów dla zdrowia i w chorobach nieinfekcyjnych człowieka.</w:t>
            </w:r>
          </w:p>
          <w:p w:rsidR="001A601E" w:rsidRPr="00D917EA" w:rsidRDefault="00357317" w:rsidP="00D917EA">
            <w:pPr>
              <w:autoSpaceDE w:val="0"/>
              <w:autoSpaceDN w:val="0"/>
              <w:adjustRightInd w:val="0"/>
              <w:spacing w:after="0" w:line="240" w:lineRule="auto"/>
              <w:jc w:val="both"/>
              <w:rPr>
                <w:rFonts w:ascii="Times" w:hAnsi="Times"/>
                <w:b/>
                <w:bCs/>
              </w:rPr>
            </w:pPr>
            <w:r w:rsidRPr="00D917EA">
              <w:rPr>
                <w:rFonts w:ascii="Times" w:hAnsi="Times"/>
                <w:b/>
                <w:bCs/>
              </w:rPr>
              <w:t>Wykład s</w:t>
            </w:r>
            <w:r w:rsidR="001A601E" w:rsidRPr="00D917EA">
              <w:rPr>
                <w:rFonts w:ascii="Times" w:hAnsi="Times"/>
                <w:b/>
                <w:bCs/>
              </w:rPr>
              <w:t>tudent potrafi:</w:t>
            </w:r>
          </w:p>
          <w:p w:rsidR="001A601E" w:rsidRPr="00D917EA" w:rsidRDefault="00357317" w:rsidP="00D917EA">
            <w:pPr>
              <w:autoSpaceDE w:val="0"/>
              <w:autoSpaceDN w:val="0"/>
              <w:adjustRightInd w:val="0"/>
              <w:spacing w:after="0" w:line="240" w:lineRule="auto"/>
              <w:jc w:val="both"/>
              <w:rPr>
                <w:rFonts w:ascii="Times" w:hAnsi="Times"/>
                <w:bCs/>
              </w:rPr>
            </w:pPr>
            <w:r w:rsidRPr="00D917EA">
              <w:rPr>
                <w:rFonts w:ascii="Times" w:hAnsi="Times"/>
                <w:bCs/>
              </w:rPr>
              <w:t>U1: identyfikować</w:t>
            </w:r>
            <w:r w:rsidR="001A601E" w:rsidRPr="00D917EA">
              <w:rPr>
                <w:rFonts w:ascii="Times" w:hAnsi="Times"/>
                <w:bCs/>
              </w:rPr>
              <w:t xml:space="preserve"> drobnoustroje stanowiące mikrobiotę człowieka</w:t>
            </w:r>
            <w:r w:rsidRPr="00D917EA">
              <w:rPr>
                <w:rFonts w:ascii="Times" w:hAnsi="Times"/>
                <w:bCs/>
              </w:rPr>
              <w:t>.</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U2: wyjaśnić znaczenie drobnoustrojów i ich interakcji w zdrowiu i patomechanizmie różnych chorób nieinfekcyjnych</w:t>
            </w:r>
          </w:p>
          <w:p w:rsidR="001A601E" w:rsidRPr="00D917EA" w:rsidRDefault="00357317" w:rsidP="00D917EA">
            <w:pPr>
              <w:autoSpaceDE w:val="0"/>
              <w:autoSpaceDN w:val="0"/>
              <w:adjustRightInd w:val="0"/>
              <w:spacing w:after="0" w:line="240" w:lineRule="auto"/>
              <w:jc w:val="both"/>
              <w:rPr>
                <w:rFonts w:ascii="Times" w:hAnsi="Times"/>
                <w:b/>
                <w:bCs/>
              </w:rPr>
            </w:pPr>
            <w:r w:rsidRPr="00D917EA">
              <w:rPr>
                <w:rFonts w:ascii="Times" w:hAnsi="Times"/>
                <w:b/>
                <w:bCs/>
              </w:rPr>
              <w:t>Wykład s</w:t>
            </w:r>
            <w:r w:rsidR="001A601E" w:rsidRPr="00D917EA">
              <w:rPr>
                <w:rFonts w:ascii="Times" w:hAnsi="Times"/>
                <w:b/>
                <w:bCs/>
              </w:rPr>
              <w:t>tudent gotów jest do:</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K1: korzystania z dostępnych danych w celu właściwej interpretacji znaczenia drobnoustrojów w zdrowiu człowieka i w chorobach nieinfekcyjnych.</w:t>
            </w:r>
          </w:p>
          <w:p w:rsidR="00D82777" w:rsidRPr="00D917EA" w:rsidRDefault="001A601E" w:rsidP="00D917EA">
            <w:pPr>
              <w:autoSpaceDE w:val="0"/>
              <w:autoSpaceDN w:val="0"/>
              <w:adjustRightInd w:val="0"/>
              <w:spacing w:after="0" w:line="240" w:lineRule="auto"/>
              <w:jc w:val="both"/>
              <w:rPr>
                <w:rFonts w:ascii="Times" w:hAnsi="Times"/>
                <w:b/>
                <w:bCs/>
              </w:rPr>
            </w:pPr>
            <w:r w:rsidRPr="00D917EA">
              <w:rPr>
                <w:rFonts w:ascii="Times" w:hAnsi="Times"/>
                <w:bCs/>
              </w:rPr>
              <w:t>K2: pracy w grupie i współpracy z członkami zespołu.</w:t>
            </w:r>
            <w:r w:rsidRPr="00D917EA">
              <w:rPr>
                <w:rFonts w:ascii="Times" w:hAnsi="Times"/>
                <w:b/>
                <w:bCs/>
              </w:rPr>
              <w:t xml:space="preserve"> </w:t>
            </w:r>
          </w:p>
        </w:tc>
      </w:tr>
      <w:tr w:rsidR="00D82777" w:rsidRPr="00D917EA">
        <w:trPr>
          <w:trHeight w:val="84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spacing w:after="0" w:line="240" w:lineRule="auto"/>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w:t>
            </w: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Wykład:</w:t>
            </w:r>
          </w:p>
          <w:p w:rsidR="00D82777" w:rsidRPr="00D917EA" w:rsidRDefault="001A601E"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Kolokwium</w:t>
            </w:r>
            <w:r w:rsidR="00D82777" w:rsidRPr="00D917EA">
              <w:rPr>
                <w:rFonts w:ascii="Times" w:hAnsi="Times"/>
              </w:rPr>
              <w:t>: zaliczenie na ocenę na podstawie testu (test pisemny: pytania zamknięte jednokrotnego wyboru) - zaliczenie ≥ 60% (W1, W2, U1)</w:t>
            </w:r>
          </w:p>
          <w:p w:rsidR="00D82777" w:rsidRPr="00D917EA" w:rsidRDefault="001A601E"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Raporty/ karty pracy:</w:t>
            </w:r>
            <w:r w:rsidR="00D82777" w:rsidRPr="00D917EA">
              <w:rPr>
                <w:rFonts w:ascii="Times" w:hAnsi="Times"/>
              </w:rPr>
              <w:t xml:space="preserve"> zaliczenie </w:t>
            </w:r>
            <w:r w:rsidR="00D82777" w:rsidRPr="00D917EA">
              <w:rPr>
                <w:rFonts w:ascii="Times" w:hAnsi="Times"/>
              </w:rPr>
              <w:sym w:font="Symbol" w:char="F0B3"/>
            </w:r>
            <w:r w:rsidR="00D82777" w:rsidRPr="00D917EA">
              <w:rPr>
                <w:rFonts w:ascii="Times" w:hAnsi="Times"/>
              </w:rPr>
              <w:t xml:space="preserve"> 60% (W1, W2, U1, U2,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Laboratoria:</w:t>
            </w:r>
          </w:p>
          <w:p w:rsidR="00D82777" w:rsidRPr="00D917EA" w:rsidRDefault="001A601E" w:rsidP="00D917EA">
            <w:pPr>
              <w:spacing w:after="0" w:line="240" w:lineRule="auto"/>
              <w:jc w:val="both"/>
              <w:rPr>
                <w:rFonts w:ascii="Times" w:hAnsi="Times"/>
              </w:rPr>
            </w:pPr>
            <w:r w:rsidRPr="00D917EA">
              <w:rPr>
                <w:rFonts w:ascii="Times" w:hAnsi="Times"/>
              </w:rPr>
              <w:t xml:space="preserve">- </w:t>
            </w:r>
            <w:r w:rsidR="00D82777" w:rsidRPr="00D917EA">
              <w:rPr>
                <w:rFonts w:ascii="Times" w:hAnsi="Times"/>
              </w:rPr>
              <w:t>nie dotyczy</w:t>
            </w:r>
            <w:r w:rsidRPr="00D917EA">
              <w:rPr>
                <w:rFonts w:ascii="Times" w:hAnsi="Times"/>
              </w:rPr>
              <w:t>.</w:t>
            </w:r>
          </w:p>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Seminaria:</w:t>
            </w:r>
          </w:p>
          <w:p w:rsidR="00D82777" w:rsidRPr="00D917EA" w:rsidRDefault="001A601E"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 nie dotyczy.</w:t>
            </w:r>
          </w:p>
        </w:tc>
      </w:tr>
      <w:tr w:rsidR="00D82777" w:rsidRPr="00D917EA">
        <w:trPr>
          <w:trHeight w:val="27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D82777" w:rsidRPr="00D917EA" w:rsidRDefault="0035731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Tematy wykładów</w:t>
            </w:r>
            <w:r w:rsidR="00D82777" w:rsidRPr="00D917EA">
              <w:rPr>
                <w:rFonts w:ascii="Times" w:hAnsi="Times"/>
                <w:b/>
                <w:bCs/>
                <w:sz w:val="22"/>
                <w:szCs w:val="22"/>
              </w:rPr>
              <w:t>:</w:t>
            </w:r>
          </w:p>
          <w:p w:rsidR="00D82777" w:rsidRPr="00D917EA" w:rsidRDefault="00357317" w:rsidP="00D917EA">
            <w:pPr>
              <w:spacing w:after="0" w:line="240" w:lineRule="auto"/>
              <w:jc w:val="both"/>
              <w:rPr>
                <w:rFonts w:ascii="Times" w:hAnsi="Times"/>
              </w:rPr>
            </w:pPr>
            <w:r w:rsidRPr="00D917EA">
              <w:rPr>
                <w:rFonts w:ascii="Times" w:hAnsi="Times"/>
                <w:bCs/>
              </w:rPr>
              <w:t xml:space="preserve">1. </w:t>
            </w:r>
            <w:r w:rsidR="00D82777" w:rsidRPr="00D917EA">
              <w:rPr>
                <w:rFonts w:ascii="Times" w:hAnsi="Times"/>
                <w:bCs/>
              </w:rPr>
              <w:t xml:space="preserve">Drobnoustroje, mikrobom – definicje i znaczenie. </w:t>
            </w:r>
          </w:p>
          <w:p w:rsidR="00D82777" w:rsidRPr="00D917EA" w:rsidRDefault="00357317" w:rsidP="00D917EA">
            <w:pPr>
              <w:spacing w:after="0" w:line="240" w:lineRule="auto"/>
              <w:jc w:val="both"/>
              <w:rPr>
                <w:rFonts w:ascii="Times" w:hAnsi="Times"/>
              </w:rPr>
            </w:pPr>
            <w:r w:rsidRPr="00D917EA">
              <w:rPr>
                <w:rFonts w:ascii="Times" w:hAnsi="Times"/>
              </w:rPr>
              <w:t xml:space="preserve">2. </w:t>
            </w:r>
            <w:r w:rsidR="00D82777" w:rsidRPr="00D917EA">
              <w:rPr>
                <w:rFonts w:ascii="Times" w:hAnsi="Times"/>
              </w:rPr>
              <w:t>Nowe metod identyfikacji drobnoustrojów i nowe strategie ich badania.</w:t>
            </w:r>
          </w:p>
          <w:p w:rsidR="00D82777" w:rsidRPr="00D917EA" w:rsidRDefault="00357317"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Mikrobom – znaczenie w zdrowiu i chorobach nieinfekcyjnych: alergia, astma, autyzm, celiakia, choroby autoimmunologiczne, metaboliczne (cukrzyca typu 2, otyłość, anoreksja), sercowo-naczyniowe (miażdżyca), neurologiczne (udar mózgu, stwardnienie rozsiane, choroba Alzheimera, choroba Parkinsona), nowotworowe, psychiatryczne (schizofrenia, stany lękowe, depresja).</w:t>
            </w:r>
          </w:p>
          <w:p w:rsidR="00D82777" w:rsidRPr="00D917EA" w:rsidRDefault="00357317"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Drobnoustroje a proces starzenia się.</w:t>
            </w:r>
          </w:p>
          <w:p w:rsidR="00D82777" w:rsidRPr="00D917EA" w:rsidRDefault="00357317" w:rsidP="00D917EA">
            <w:pPr>
              <w:spacing w:after="0" w:line="240" w:lineRule="auto"/>
              <w:jc w:val="both"/>
              <w:rPr>
                <w:rFonts w:ascii="Times" w:hAnsi="Times"/>
              </w:rPr>
            </w:pPr>
            <w:r w:rsidRPr="00D917EA">
              <w:rPr>
                <w:rFonts w:ascii="Times" w:hAnsi="Times"/>
                <w:bCs/>
                <w:iCs/>
              </w:rPr>
              <w:t xml:space="preserve">5. </w:t>
            </w:r>
            <w:r w:rsidR="00D82777" w:rsidRPr="00D917EA">
              <w:rPr>
                <w:rFonts w:ascii="Times" w:hAnsi="Times"/>
                <w:bCs/>
                <w:iCs/>
              </w:rPr>
              <w:t>Znaczenie drobnoustrojów w zdrowiu i chorobach nieinfekcyjnych - nowe wyzwania dla współczesnej medycyny</w:t>
            </w:r>
            <w:r w:rsidR="00D82777" w:rsidRPr="00D917EA">
              <w:rPr>
                <w:rFonts w:ascii="Times" w:hAnsi="Times"/>
              </w:rPr>
              <w:t>.</w:t>
            </w:r>
          </w:p>
          <w:p w:rsidR="00D82777" w:rsidRPr="00D917EA" w:rsidRDefault="00357317" w:rsidP="00D917EA">
            <w:pPr>
              <w:spacing w:after="0" w:line="240" w:lineRule="auto"/>
              <w:jc w:val="both"/>
              <w:rPr>
                <w:rFonts w:ascii="Times" w:hAnsi="Times"/>
              </w:rPr>
            </w:pPr>
            <w:r w:rsidRPr="00D917EA">
              <w:rPr>
                <w:rFonts w:ascii="Times" w:hAnsi="Times"/>
              </w:rPr>
              <w:t xml:space="preserve">6. </w:t>
            </w:r>
            <w:r w:rsidR="00D82777" w:rsidRPr="00D917EA">
              <w:rPr>
                <w:rFonts w:ascii="Times" w:hAnsi="Times"/>
              </w:rPr>
              <w:t>Kolokwium (1 godzina).</w:t>
            </w:r>
          </w:p>
        </w:tc>
      </w:tr>
      <w:tr w:rsidR="00D82777" w:rsidRPr="00D917EA" w:rsidTr="001A601E">
        <w:trPr>
          <w:trHeight w:val="240"/>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D82777" w:rsidRPr="00D917EA" w:rsidRDefault="001A601E" w:rsidP="00D917EA">
            <w:pPr>
              <w:pStyle w:val="Akapitzlist9"/>
              <w:tabs>
                <w:tab w:val="left" w:pos="33"/>
                <w:tab w:val="left" w:pos="317"/>
              </w:tabs>
              <w:spacing w:after="0" w:line="240" w:lineRule="auto"/>
              <w:ind w:left="0"/>
              <w:jc w:val="both"/>
              <w:rPr>
                <w:rFonts w:ascii="Times" w:hAnsi="Times"/>
              </w:rPr>
            </w:pPr>
            <w:r w:rsidRPr="00D917EA">
              <w:rPr>
                <w:rFonts w:ascii="Times" w:hAnsi="Times"/>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rPr>
            </w:pPr>
            <w:r w:rsidRPr="00D917EA">
              <w:rPr>
                <w:rFonts w:ascii="Times" w:hAnsi="Times"/>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cs="Times New Roman"/>
          <w:b/>
          <w:sz w:val="24"/>
          <w:szCs w:val="24"/>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62" w:name="_Toc435613844"/>
      <w:r w:rsidRPr="00D917EA">
        <w:rPr>
          <w:u w:val="single"/>
        </w:rPr>
        <w:t>34. Współczesne problemy związane z diagnostyką i leczeniem zakażeń</w:t>
      </w:r>
      <w:bookmarkEnd w:id="62"/>
    </w:p>
    <w:p w:rsidR="00D82777" w:rsidRPr="00D917EA" w:rsidRDefault="00D82777" w:rsidP="00D917EA">
      <w:pPr>
        <w:spacing w:after="0" w:line="240" w:lineRule="auto"/>
        <w:jc w:val="both"/>
        <w:outlineLvl w:val="0"/>
        <w:rPr>
          <w:rFonts w:ascii="Times" w:hAnsi="Times"/>
          <w:b/>
          <w:sz w:val="16"/>
          <w:szCs w:val="16"/>
        </w:rPr>
      </w:pPr>
    </w:p>
    <w:p w:rsidR="001A601E" w:rsidRPr="00D917EA" w:rsidRDefault="001A601E" w:rsidP="00D917EA">
      <w:pPr>
        <w:spacing w:after="120" w:line="240" w:lineRule="auto"/>
        <w:contextualSpacing/>
        <w:jc w:val="both"/>
        <w:outlineLvl w:val="0"/>
        <w:rPr>
          <w:rFonts w:ascii="Times" w:hAnsi="Times"/>
          <w:b/>
        </w:rPr>
      </w:pPr>
    </w:p>
    <w:p w:rsidR="00D82777" w:rsidRPr="00D917EA" w:rsidRDefault="001A601E"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543BF2">
        <w:trPr>
          <w:trHeight w:val="87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after="0" w:line="240" w:lineRule="auto"/>
              <w:jc w:val="center"/>
              <w:rPr>
                <w:rFonts w:ascii="Times" w:hAnsi="Times"/>
                <w:b/>
              </w:rPr>
            </w:pPr>
            <w:r w:rsidRPr="00D917EA">
              <w:rPr>
                <w:rFonts w:ascii="Times" w:hAnsi="Times"/>
                <w:b/>
              </w:rPr>
              <w:t>Współczesne problemy związane z diagnostyką i leczeniem zakażeń</w:t>
            </w:r>
          </w:p>
          <w:p w:rsidR="00D82777" w:rsidRPr="00D917EA" w:rsidRDefault="006D4EC0" w:rsidP="00D917EA">
            <w:pPr>
              <w:spacing w:after="0" w:line="240" w:lineRule="auto"/>
              <w:jc w:val="center"/>
              <w:rPr>
                <w:rFonts w:ascii="Times" w:hAnsi="Times"/>
                <w:b/>
                <w:lang w:val="en-US"/>
              </w:rPr>
            </w:pPr>
            <w:r w:rsidRPr="00D917EA">
              <w:rPr>
                <w:rFonts w:ascii="Times" w:hAnsi="Times"/>
                <w:b/>
                <w:lang w:val="en-US"/>
              </w:rPr>
              <w:t>(</w:t>
            </w:r>
            <w:r w:rsidR="00D82777" w:rsidRPr="00D917EA">
              <w:rPr>
                <w:rFonts w:ascii="Times" w:hAnsi="Times"/>
                <w:b/>
                <w:lang w:val="en-US"/>
              </w:rPr>
              <w:t>Current problems related to the diagnosis and treatment of infections</w:t>
            </w:r>
            <w:r w:rsidRPr="00D917EA">
              <w:rPr>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883E83">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jc w:val="center"/>
              <w:rPr>
                <w:rFonts w:ascii="Times" w:hAnsi="Times"/>
                <w:b/>
                <w:color w:val="auto"/>
                <w:sz w:val="22"/>
                <w:szCs w:val="22"/>
              </w:rPr>
            </w:pPr>
            <w:r w:rsidRPr="00D917EA">
              <w:rPr>
                <w:rFonts w:ascii="Times" w:hAnsi="Times"/>
                <w:b/>
                <w:sz w:val="22"/>
                <w:szCs w:val="22"/>
              </w:rPr>
              <w:t>1716-A-ZF28-SJ</w:t>
            </w:r>
          </w:p>
        </w:tc>
      </w:tr>
      <w:tr w:rsidR="00D82777" w:rsidRPr="00D917EA" w:rsidTr="00883E83">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rsidTr="00883E83">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ED44F7"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rsidTr="0011428C">
        <w:trPr>
          <w:trHeight w:val="2117"/>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1428C" w:rsidRPr="00D917EA" w:rsidRDefault="0011428C" w:rsidP="00D917EA">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11428C" w:rsidRPr="00D917EA" w:rsidRDefault="0011428C" w:rsidP="00D917EA">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sidRPr="00D917EA">
              <w:rPr>
                <w:rFonts w:ascii="Times" w:hAnsi="Times"/>
                <w:b/>
                <w:color w:val="000000"/>
              </w:rPr>
              <w:t>15 godzin,</w:t>
            </w:r>
            <w:r w:rsidRPr="00D917EA">
              <w:rPr>
                <w:rFonts w:ascii="Times" w:hAnsi="Times"/>
                <w:color w:val="000000"/>
              </w:rPr>
              <w:t xml:space="preserve"> co odpowiada </w:t>
            </w:r>
            <w:r w:rsidRPr="00D917EA">
              <w:rPr>
                <w:rFonts w:ascii="Times" w:hAnsi="Times"/>
                <w:b/>
                <w:color w:val="000000"/>
              </w:rPr>
              <w:t>0,6</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1428C" w:rsidRPr="00D917EA" w:rsidRDefault="0011428C" w:rsidP="00D917EA">
            <w:pPr>
              <w:spacing w:after="0" w:line="240" w:lineRule="auto"/>
              <w:jc w:val="both"/>
              <w:rPr>
                <w:rFonts w:ascii="Times" w:hAnsi="Times"/>
                <w:color w:val="000000"/>
              </w:rPr>
            </w:pPr>
          </w:p>
          <w:p w:rsidR="0011428C" w:rsidRPr="00D917EA" w:rsidRDefault="0011428C" w:rsidP="00D917EA">
            <w:pPr>
              <w:spacing w:after="0" w:line="240" w:lineRule="auto"/>
              <w:contextualSpacing/>
              <w:jc w:val="both"/>
              <w:rPr>
                <w:rFonts w:ascii="Times" w:hAnsi="Times"/>
              </w:rPr>
            </w:pPr>
            <w:r w:rsidRPr="00D917EA">
              <w:rPr>
                <w:rFonts w:ascii="Times" w:hAnsi="Times"/>
              </w:rPr>
              <w:t>2. Bilans nakładu pracy studenta:</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11428C" w:rsidRPr="00D917EA" w:rsidRDefault="0011428C"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color w:val="000000"/>
              </w:rPr>
              <w:t>9+1=10 godzin</w:t>
            </w:r>
          </w:p>
          <w:p w:rsidR="0011428C" w:rsidRPr="00D917EA" w:rsidRDefault="0011428C" w:rsidP="00D917EA">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1428C" w:rsidRPr="00D917EA" w:rsidRDefault="0011428C" w:rsidP="00D917EA">
            <w:pPr>
              <w:tabs>
                <w:tab w:val="left" w:pos="317"/>
              </w:tabs>
              <w:spacing w:after="0" w:line="240" w:lineRule="auto"/>
              <w:ind w:left="720"/>
              <w:jc w:val="both"/>
              <w:rPr>
                <w:rFonts w:ascii="Times" w:hAnsi="Times"/>
                <w:iCs/>
              </w:rPr>
            </w:pPr>
          </w:p>
          <w:p w:rsidR="0011428C" w:rsidRPr="00D917EA" w:rsidRDefault="0011428C" w:rsidP="00D917EA">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1428C" w:rsidRPr="00D917EA" w:rsidRDefault="0011428C" w:rsidP="00D917EA">
            <w:pPr>
              <w:tabs>
                <w:tab w:val="left" w:pos="626"/>
              </w:tabs>
              <w:spacing w:after="0" w:line="240" w:lineRule="auto"/>
              <w:jc w:val="both"/>
              <w:rPr>
                <w:rFonts w:ascii="Times" w:hAnsi="Times"/>
                <w:b/>
                <w:iCs/>
              </w:rPr>
            </w:pPr>
            <w:r w:rsidRPr="00D917EA">
              <w:rPr>
                <w:rFonts w:ascii="Times" w:hAnsi="Times"/>
                <w:b/>
                <w:iCs/>
              </w:rPr>
              <w:t>- nie dotyczy.</w:t>
            </w:r>
          </w:p>
          <w:p w:rsidR="0011428C" w:rsidRPr="00D917EA" w:rsidRDefault="0011428C" w:rsidP="00D917EA">
            <w:pPr>
              <w:spacing w:after="0" w:line="240" w:lineRule="auto"/>
              <w:jc w:val="both"/>
              <w:rPr>
                <w:rFonts w:ascii="Times" w:hAnsi="Times"/>
                <w:b/>
                <w:iCs/>
              </w:rPr>
            </w:pPr>
          </w:p>
          <w:p w:rsidR="0011428C" w:rsidRPr="00D917EA" w:rsidRDefault="0011428C" w:rsidP="00D917EA">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1428C" w:rsidRPr="00D917EA" w:rsidRDefault="0011428C"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rPr>
              <w:t>9+1</w:t>
            </w:r>
            <w:r w:rsidRPr="00D917EA">
              <w:rPr>
                <w:rFonts w:ascii="Times" w:hAnsi="Times"/>
                <w:b/>
                <w:color w:val="000000"/>
              </w:rPr>
              <w:t>=10 godzin.</w:t>
            </w:r>
          </w:p>
          <w:p w:rsidR="0011428C" w:rsidRPr="00D917EA" w:rsidRDefault="0011428C" w:rsidP="00D917EA">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sidRPr="00D917EA">
              <w:rPr>
                <w:rFonts w:ascii="Times" w:hAnsi="Times"/>
                <w:b/>
                <w:iCs/>
                <w:color w:val="000000"/>
              </w:rPr>
              <w:t>10 godzin</w:t>
            </w:r>
            <w:r w:rsidRPr="00D917EA">
              <w:rPr>
                <w:rFonts w:ascii="Times" w:hAnsi="Times"/>
                <w:iCs/>
                <w:color w:val="000000"/>
              </w:rPr>
              <w:t xml:space="preserve"> co odpowiada </w:t>
            </w:r>
            <w:r w:rsidRPr="00D917EA">
              <w:rPr>
                <w:rFonts w:ascii="Times" w:hAnsi="Times"/>
                <w:b/>
                <w:iCs/>
                <w:color w:val="000000"/>
              </w:rPr>
              <w:t>0,4 punktu ECTS.</w:t>
            </w:r>
          </w:p>
          <w:p w:rsidR="0011428C" w:rsidRPr="00D917EA" w:rsidRDefault="0011428C" w:rsidP="00D917EA">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1428C" w:rsidRPr="00D917EA" w:rsidRDefault="0011428C" w:rsidP="00D917EA">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11428C" w:rsidRPr="00D917EA" w:rsidRDefault="0011428C" w:rsidP="00D917EA">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1428C" w:rsidRPr="00D917EA" w:rsidRDefault="0011428C" w:rsidP="00D917EA">
            <w:pPr>
              <w:spacing w:after="0" w:line="240" w:lineRule="auto"/>
              <w:jc w:val="both"/>
              <w:rPr>
                <w:rFonts w:ascii="Times" w:hAnsi="Times"/>
                <w:iCs/>
                <w:color w:val="000000"/>
              </w:rPr>
            </w:pPr>
          </w:p>
          <w:p w:rsidR="0011428C" w:rsidRPr="00D917EA" w:rsidRDefault="0011428C" w:rsidP="00D917EA">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11428C" w:rsidP="00D917EA">
            <w:pPr>
              <w:shd w:val="clear" w:color="auto" w:fill="FFFFFF"/>
              <w:tabs>
                <w:tab w:val="left" w:pos="626"/>
              </w:tabs>
              <w:spacing w:after="0" w:line="240" w:lineRule="auto"/>
              <w:jc w:val="both"/>
              <w:rPr>
                <w:rFonts w:ascii="Times" w:hAnsi="Times"/>
                <w:b/>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11428C" w:rsidRPr="00D917EA" w:rsidRDefault="0011428C"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zna i rozumie:</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W1: terminologię z zakresu metod diagnostycznych i leczenia zakażeń</w:t>
            </w:r>
            <w:r w:rsidR="0011428C" w:rsidRPr="00D917EA">
              <w:rPr>
                <w:rFonts w:ascii="Times" w:hAnsi="Times"/>
              </w:rPr>
              <w:t>.</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W2: możliwości zastosowania nowoczesnych metod diagnostycznych i terapeutycznych</w:t>
            </w:r>
            <w:r w:rsidR="0011428C" w:rsidRPr="00D917EA">
              <w:rPr>
                <w:rFonts w:ascii="Times" w:hAnsi="Times"/>
              </w:rPr>
              <w:t>.</w:t>
            </w:r>
            <w:r w:rsidRPr="00D917EA">
              <w:rPr>
                <w:rFonts w:ascii="Times" w:hAnsi="Times"/>
              </w:rPr>
              <w:t xml:space="preserve"> </w:t>
            </w:r>
          </w:p>
          <w:p w:rsidR="00D82777" w:rsidRPr="00D917EA" w:rsidRDefault="0011428C"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w:t>
            </w:r>
            <w:r w:rsidR="00D82777" w:rsidRPr="00D917EA">
              <w:rPr>
                <w:rFonts w:ascii="Times" w:hAnsi="Times"/>
              </w:rPr>
              <w:t>3: aktualny stan wiedzy na temat nowych metod diagnostycznych i terapeutycznych</w:t>
            </w:r>
            <w:r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11428C" w:rsidRPr="00D917EA" w:rsidRDefault="0011428C"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potrafi:</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U1: identyfikuje współczesne problemy związane z trudnościami diagnostyki i leczenia zakażeń</w:t>
            </w:r>
            <w:r w:rsidR="0011428C" w:rsidRPr="00D917EA">
              <w:rPr>
                <w:rFonts w:ascii="Times" w:hAnsi="Times"/>
              </w:rPr>
              <w:t>.</w:t>
            </w:r>
            <w:r w:rsidRPr="00D917EA">
              <w:rPr>
                <w:rFonts w:ascii="Times" w:hAnsi="Times"/>
              </w:rPr>
              <w:t xml:space="preserve"> </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U2: rozpoznaje przypadki zakażeń wymagającego wdrożenia nowoczesnych metod diagnostycznych i terapeutycznych</w:t>
            </w:r>
            <w:r w:rsidR="0011428C" w:rsidRPr="00D917EA">
              <w:rPr>
                <w:rFonts w:ascii="Times" w:hAnsi="Times"/>
              </w:rPr>
              <w:t>.</w:t>
            </w:r>
          </w:p>
        </w:tc>
      </w:tr>
      <w:tr w:rsidR="00D82777" w:rsidRPr="00D917EA">
        <w:trPr>
          <w:trHeight w:val="79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11428C" w:rsidRPr="00D917EA" w:rsidRDefault="0011428C"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gotów jest do:</w:t>
            </w:r>
          </w:p>
          <w:p w:rsidR="00D82777" w:rsidRPr="00D917EA" w:rsidRDefault="00D82777" w:rsidP="00D917EA">
            <w:pPr>
              <w:autoSpaceDE w:val="0"/>
              <w:autoSpaceDN w:val="0"/>
              <w:adjustRightInd w:val="0"/>
              <w:spacing w:after="0" w:line="240" w:lineRule="auto"/>
              <w:ind w:right="113"/>
              <w:jc w:val="both"/>
              <w:rPr>
                <w:rFonts w:ascii="Times" w:hAnsi="Times"/>
              </w:rPr>
            </w:pPr>
            <w:r w:rsidRPr="00D917EA">
              <w:rPr>
                <w:rFonts w:ascii="Times" w:hAnsi="Times"/>
                <w:iCs/>
              </w:rPr>
              <w:t>K1: korzysta</w:t>
            </w:r>
            <w:r w:rsidR="0011428C" w:rsidRPr="00D917EA">
              <w:rPr>
                <w:rFonts w:ascii="Times" w:hAnsi="Times"/>
                <w:iCs/>
              </w:rPr>
              <w:t>nia</w:t>
            </w:r>
            <w:r w:rsidRPr="00D917EA">
              <w:rPr>
                <w:rFonts w:ascii="Times" w:hAnsi="Times"/>
              </w:rPr>
              <w:t xml:space="preserve"> z dostępnych danych w celu właściwej interpretacji bieżącej sytuacji </w:t>
            </w:r>
          </w:p>
          <w:p w:rsidR="00D82777" w:rsidRPr="00D917EA" w:rsidRDefault="0011428C" w:rsidP="00D917EA">
            <w:pPr>
              <w:autoSpaceDE w:val="0"/>
              <w:autoSpaceDN w:val="0"/>
              <w:adjustRightInd w:val="0"/>
              <w:spacing w:after="0" w:line="240" w:lineRule="auto"/>
              <w:ind w:right="113"/>
              <w:jc w:val="both"/>
              <w:rPr>
                <w:rFonts w:ascii="Times" w:hAnsi="Times"/>
                <w:strike/>
              </w:rPr>
            </w:pPr>
            <w:r w:rsidRPr="00D917EA">
              <w:rPr>
                <w:rFonts w:ascii="Times" w:hAnsi="Times"/>
              </w:rPr>
              <w:t xml:space="preserve">K2: pracy w grupie i współpracy </w:t>
            </w:r>
            <w:r w:rsidR="00D82777" w:rsidRPr="00D917EA">
              <w:rPr>
                <w:rFonts w:ascii="Times" w:hAnsi="Times"/>
              </w:rPr>
              <w:t>z członkami zespołu</w:t>
            </w:r>
            <w:r w:rsidRPr="00D917EA">
              <w:rPr>
                <w:rFonts w:ascii="Times" w:hAnsi="Times"/>
              </w:rPr>
              <w:t>.</w:t>
            </w:r>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11428C" w:rsidRPr="00D917EA" w:rsidRDefault="0011428C"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11428C" w:rsidRPr="00D917EA" w:rsidRDefault="0011428C" w:rsidP="00D917EA">
            <w:pPr>
              <w:autoSpaceDE w:val="0"/>
              <w:autoSpaceDN w:val="0"/>
              <w:adjustRightInd w:val="0"/>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1428C" w:rsidRPr="00D917EA" w:rsidRDefault="0011428C" w:rsidP="00D917EA">
            <w:pPr>
              <w:pStyle w:val="Domylnie"/>
              <w:spacing w:after="0" w:line="240" w:lineRule="auto"/>
              <w:jc w:val="both"/>
              <w:rPr>
                <w:rFonts w:ascii="Times" w:hAnsi="Times" w:cs="Times New Roman"/>
              </w:rPr>
            </w:pPr>
            <w:r w:rsidRPr="00D917EA">
              <w:rPr>
                <w:rFonts w:ascii="Times" w:hAnsi="Times" w:cs="Times New Roman"/>
              </w:rPr>
              <w:t>- nie dotyczy.</w:t>
            </w:r>
          </w:p>
          <w:p w:rsidR="0011428C" w:rsidRPr="00D917EA" w:rsidRDefault="0011428C" w:rsidP="00D917EA">
            <w:pPr>
              <w:pStyle w:val="Domylnie"/>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Seminaria:</w:t>
            </w:r>
          </w:p>
          <w:p w:rsidR="00D82777" w:rsidRPr="00D917EA" w:rsidRDefault="0011428C" w:rsidP="00D917EA">
            <w:pPr>
              <w:shd w:val="clear" w:color="auto" w:fill="FFFFFF"/>
              <w:tabs>
                <w:tab w:val="left" w:pos="406"/>
              </w:tabs>
              <w:spacing w:after="0" w:line="240" w:lineRule="auto"/>
              <w:jc w:val="both"/>
              <w:rPr>
                <w:rFonts w:ascii="Times" w:hAnsi="Times"/>
                <w:iCs/>
              </w:rPr>
            </w:pPr>
            <w:r w:rsidRPr="00D917EA">
              <w:rPr>
                <w:rFonts w:ascii="Times" w:hAnsi="Times" w:cs="Times New Roman"/>
              </w:rPr>
              <w:t>- nie dotyczy.</w:t>
            </w:r>
          </w:p>
        </w:tc>
      </w:tr>
      <w:tr w:rsidR="00D82777" w:rsidRPr="00D917EA">
        <w:trPr>
          <w:trHeight w:val="605"/>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D917EA">
        <w:trPr>
          <w:trHeight w:val="50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Wykład fakultatywny jest poświęcony współczesnym problemom diagnostyki mikrobiologicznej i leczenia zakażeń</w:t>
            </w:r>
          </w:p>
        </w:tc>
      </w:tr>
      <w:tr w:rsidR="00D82777" w:rsidRPr="00D917EA" w:rsidTr="0011428C">
        <w:trPr>
          <w:trHeight w:val="231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D82777" w:rsidP="00D917EA">
            <w:pPr>
              <w:pStyle w:val="NormalnyWeb"/>
              <w:spacing w:before="0" w:beforeAutospacing="0" w:after="0" w:afterAutospacing="0"/>
              <w:jc w:val="both"/>
              <w:rPr>
                <w:rFonts w:ascii="Times" w:hAnsi="Times"/>
                <w:sz w:val="22"/>
                <w:szCs w:val="22"/>
              </w:rPr>
            </w:pPr>
            <w:r w:rsidRPr="00D917EA">
              <w:rPr>
                <w:rFonts w:ascii="Times" w:hAnsi="Times"/>
                <w:b/>
                <w:sz w:val="22"/>
                <w:szCs w:val="22"/>
              </w:rPr>
              <w:t>Wykłady</w:t>
            </w:r>
            <w:r w:rsidRPr="00D917EA">
              <w:rPr>
                <w:rFonts w:ascii="Times" w:hAnsi="Times"/>
                <w:sz w:val="22"/>
                <w:szCs w:val="22"/>
              </w:rPr>
              <w:t xml:space="preserve"> </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asadniczym celem nauczania w cyklu zajęć fakultatywnych Współczesne problemy związane z diagnostyką i leczeniem zakażeń jest poszerzenie wiedzy na temat nowoczesnych metod diagnostyki mikrobiologicznej umożliwiających identyfikację i ocenę lekowrażliwości drobnoustrojów oraz zapoznanie z aktualną sytuacją epidemiologiczną zakażeń z udziałem szczepów wielolekoopornych, w tym możliwości zapobiegania i leczenia tych zakażeń.</w:t>
            </w: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11428C" w:rsidP="00D917EA">
            <w:pPr>
              <w:spacing w:after="0" w:line="240" w:lineRule="auto"/>
              <w:jc w:val="both"/>
              <w:rPr>
                <w:rFonts w:ascii="Times" w:hAnsi="Times"/>
                <w:bCs/>
              </w:rPr>
            </w:pPr>
            <w:r w:rsidRPr="00D917EA">
              <w:rPr>
                <w:rFonts w:ascii="Times" w:hAnsi="Times"/>
              </w:rPr>
              <w:t xml:space="preserve">1. </w:t>
            </w:r>
            <w:r w:rsidR="00D82777" w:rsidRPr="00D917EA">
              <w:rPr>
                <w:rFonts w:ascii="Times" w:hAnsi="Times"/>
              </w:rPr>
              <w:t>Szewczyk EM. Diagnostyka bakteriologiczna (wyd. II). Wydawnictwo Naukowe PWN, Warszawa 2013</w:t>
            </w:r>
          </w:p>
          <w:p w:rsidR="00D82777" w:rsidRPr="00D917EA" w:rsidRDefault="0011428C" w:rsidP="00D917EA">
            <w:pPr>
              <w:spacing w:after="0" w:line="240" w:lineRule="auto"/>
              <w:jc w:val="both"/>
              <w:rPr>
                <w:rFonts w:ascii="Times" w:hAnsi="Times"/>
                <w:bCs/>
              </w:rPr>
            </w:pPr>
            <w:r w:rsidRPr="00D917EA">
              <w:rPr>
                <w:rFonts w:ascii="Times" w:hAnsi="Times"/>
                <w:bCs/>
              </w:rPr>
              <w:t xml:space="preserve">2. </w:t>
            </w:r>
            <w:r w:rsidR="00D82777" w:rsidRPr="00D917EA">
              <w:rPr>
                <w:rFonts w:ascii="Times" w:hAnsi="Times"/>
                <w:bCs/>
              </w:rPr>
              <w:t>Kwiatkowski Z, Markiewicz Z. Bakterie, antybiotyki, lekooporność. Wydawnictwo Naukowe PWN, Warszawa 2018</w:t>
            </w:r>
          </w:p>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D82777" w:rsidRPr="00D917EA" w:rsidRDefault="00E10C10" w:rsidP="00D917EA">
            <w:pPr>
              <w:pStyle w:val="Akapitzlist9"/>
              <w:tabs>
                <w:tab w:val="left" w:pos="346"/>
              </w:tabs>
              <w:autoSpaceDE w:val="0"/>
              <w:autoSpaceDN w:val="0"/>
              <w:adjustRightInd w:val="0"/>
              <w:spacing w:after="0" w:line="240" w:lineRule="auto"/>
              <w:ind w:left="0"/>
              <w:jc w:val="both"/>
              <w:rPr>
                <w:rFonts w:ascii="Times" w:hAnsi="Times"/>
                <w:b/>
              </w:rPr>
            </w:pPr>
            <w:r w:rsidRPr="00D917EA">
              <w:rPr>
                <w:rFonts w:ascii="Times" w:hAnsi="Times"/>
              </w:rPr>
              <w:t xml:space="preserve">1. </w:t>
            </w:r>
            <w:r w:rsidR="00D82777" w:rsidRPr="00D917EA">
              <w:rPr>
                <w:rFonts w:ascii="Times" w:hAnsi="Times"/>
              </w:rPr>
              <w:t>Artykuły dostępne w bazach publikacji</w:t>
            </w:r>
            <w:r w:rsidRPr="00D917EA">
              <w:rPr>
                <w:rFonts w:ascii="Times" w:hAnsi="Times"/>
              </w:rPr>
              <w:t>.</w:t>
            </w:r>
          </w:p>
        </w:tc>
      </w:tr>
      <w:tr w:rsidR="00D82777" w:rsidRPr="00D917EA">
        <w:trPr>
          <w:trHeight w:val="41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 ≥ 60%).</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W3, U1, U2)</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E10C10"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D82777" w:rsidRPr="00D917EA">
              <w:rPr>
                <w:rFonts w:ascii="Times" w:hAnsi="Times"/>
              </w:rPr>
              <w:t>ie 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E10C10" w:rsidRPr="00D917EA" w:rsidRDefault="00E10C10" w:rsidP="00D917EA">
      <w:pPr>
        <w:spacing w:after="120" w:line="240" w:lineRule="auto"/>
        <w:contextualSpacing/>
        <w:jc w:val="both"/>
        <w:rPr>
          <w:rFonts w:ascii="Times" w:hAnsi="Times"/>
          <w:b/>
        </w:rPr>
      </w:pPr>
    </w:p>
    <w:p w:rsidR="00D82777" w:rsidRPr="00D917EA" w:rsidRDefault="00E10C10" w:rsidP="00D917EA">
      <w:pPr>
        <w:spacing w:after="120" w:line="240" w:lineRule="auto"/>
        <w:contextualSpacing/>
        <w:jc w:val="both"/>
        <w:rPr>
          <w:rFonts w:ascii="Times" w:hAnsi="Times"/>
          <w:b/>
        </w:rPr>
      </w:pPr>
      <w:r w:rsidRPr="00D917EA">
        <w:rPr>
          <w:rFonts w:ascii="Times" w:hAnsi="Times"/>
          <w:b/>
        </w:rPr>
        <w:t xml:space="preserve">B) </w:t>
      </w:r>
      <w:r w:rsidR="00D82777" w:rsidRPr="00D917EA">
        <w:rPr>
          <w:rFonts w:ascii="Times" w:hAnsi="Times"/>
          <w:b/>
        </w:rPr>
        <w:t>Opi</w:t>
      </w:r>
      <w:r w:rsidR="00D82777" w:rsidRPr="00D917EA">
        <w:rPr>
          <w:rFonts w:ascii="Times" w:hAnsi="Times"/>
        </w:rPr>
        <w:t>s</w:t>
      </w:r>
      <w:r w:rsidR="00D82777"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Semestr VII (zimowy), rok IV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D82777" w:rsidP="00D917EA">
            <w:pPr>
              <w:suppressAutoHyphens/>
              <w:spacing w:after="0" w:line="100" w:lineRule="atLeast"/>
              <w:jc w:val="both"/>
              <w:rPr>
                <w:rFonts w:ascii="Times" w:eastAsia="SimSun" w:hAnsi="Times"/>
                <w:b/>
                <w:iCs/>
              </w:rPr>
            </w:pPr>
            <w:r w:rsidRPr="00D917EA">
              <w:rPr>
                <w:rFonts w:ascii="Times" w:eastAsia="SimSun" w:hAnsi="Times"/>
                <w:b/>
                <w:iCs/>
              </w:rPr>
              <w:t xml:space="preserve">Wykłady: </w:t>
            </w:r>
            <w:r w:rsidRPr="00D917EA">
              <w:rPr>
                <w:rFonts w:ascii="Times" w:eastAsia="SimSun" w:hAnsi="Times"/>
                <w:iCs/>
              </w:rPr>
              <w:t>zaliczenie  na ocenę</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D82777" w:rsidP="00D917EA">
            <w:pPr>
              <w:spacing w:after="0" w:line="240" w:lineRule="auto"/>
              <w:jc w:val="both"/>
              <w:rPr>
                <w:rFonts w:ascii="Times" w:hAnsi="Times"/>
              </w:rPr>
            </w:pPr>
            <w:r w:rsidRPr="00D917EA">
              <w:rPr>
                <w:rFonts w:ascii="Times" w:hAnsi="Times"/>
                <w:b/>
                <w:bCs/>
              </w:rPr>
              <w:t xml:space="preserve">Wykłady: </w:t>
            </w:r>
            <w:r w:rsidRPr="00D917EA">
              <w:rPr>
                <w:rFonts w:ascii="Times" w:hAnsi="Times"/>
              </w:rPr>
              <w:t xml:space="preserve">15 godzin </w:t>
            </w:r>
            <w:r w:rsidRPr="00D917EA">
              <w:rPr>
                <w:rFonts w:ascii="Times" w:hAnsi="Times"/>
                <w:b/>
              </w:rPr>
              <w:t xml:space="preserve">– </w:t>
            </w:r>
            <w:r w:rsidRPr="00D917EA">
              <w:rPr>
                <w:rFonts w:ascii="Times" w:hAnsi="Times"/>
              </w:rPr>
              <w:t>zaliczenie  na ocenę</w:t>
            </w:r>
          </w:p>
          <w:p w:rsidR="00D82777" w:rsidRPr="00D917EA" w:rsidRDefault="00D82777" w:rsidP="00D917EA">
            <w:pPr>
              <w:spacing w:after="0" w:line="240" w:lineRule="auto"/>
              <w:jc w:val="both"/>
              <w:rPr>
                <w:rFonts w:ascii="Times" w:hAnsi="Times"/>
                <w:b/>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Prof. dr hab. Eugenia Gospodarek - Komkowska</w:t>
            </w:r>
          </w:p>
        </w:tc>
      </w:tr>
      <w:tr w:rsidR="00D82777" w:rsidRPr="00D917EA" w:rsidTr="00E10C10">
        <w:trPr>
          <w:trHeight w:val="817"/>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D82777" w:rsidP="00D917EA">
            <w:pPr>
              <w:spacing w:after="0" w:line="240" w:lineRule="auto"/>
              <w:jc w:val="both"/>
              <w:rPr>
                <w:rFonts w:ascii="Times" w:hAnsi="Times"/>
                <w:b/>
                <w:bCs/>
              </w:rPr>
            </w:pPr>
            <w:r w:rsidRPr="00D917EA">
              <w:rPr>
                <w:rFonts w:ascii="Times" w:hAnsi="Times"/>
                <w:b/>
                <w:bCs/>
              </w:rPr>
              <w:t>Wykłady:</w:t>
            </w:r>
          </w:p>
          <w:p w:rsidR="00D82777" w:rsidRPr="00D917EA" w:rsidRDefault="00D82777" w:rsidP="00D917EA">
            <w:pPr>
              <w:spacing w:after="0" w:line="240" w:lineRule="auto"/>
              <w:jc w:val="both"/>
              <w:rPr>
                <w:rFonts w:ascii="Times" w:eastAsia="SimSun" w:hAnsi="Times"/>
              </w:rPr>
            </w:pPr>
            <w:r w:rsidRPr="00D917EA">
              <w:rPr>
                <w:rFonts w:ascii="Times" w:hAnsi="Times"/>
                <w:bCs/>
              </w:rPr>
              <w:t>Prof. dr hab. Eugenia Gospodarek - Komkowska</w:t>
            </w:r>
          </w:p>
          <w:p w:rsidR="00D82777" w:rsidRPr="00D917EA" w:rsidRDefault="00D82777" w:rsidP="00D917EA">
            <w:pPr>
              <w:spacing w:after="0" w:line="240" w:lineRule="auto"/>
              <w:jc w:val="both"/>
              <w:rPr>
                <w:rFonts w:ascii="Times" w:hAnsi="Times"/>
              </w:rPr>
            </w:pPr>
            <w:r w:rsidRPr="00D917EA">
              <w:rPr>
                <w:rFonts w:ascii="Times" w:eastAsia="SimSun" w:hAnsi="Times"/>
              </w:rPr>
              <w:t>Dr n med. Agnieszka Mikucka</w:t>
            </w:r>
          </w:p>
          <w:p w:rsidR="00D82777" w:rsidRPr="00D917EA" w:rsidRDefault="00D82777" w:rsidP="00D917EA">
            <w:pPr>
              <w:spacing w:after="0" w:line="240" w:lineRule="auto"/>
              <w:ind w:left="411"/>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bez limitu</w:t>
            </w:r>
          </w:p>
        </w:tc>
      </w:tr>
      <w:tr w:rsidR="00D82777" w:rsidRPr="00D917EA" w:rsidTr="00E10C10">
        <w:trPr>
          <w:trHeight w:val="857"/>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 w terminach p</w:t>
            </w:r>
            <w:r w:rsidR="00E10C10" w:rsidRPr="00D917EA">
              <w:rPr>
                <w:rFonts w:ascii="Times" w:hAnsi="Times"/>
                <w:bCs/>
              </w:rPr>
              <w:t>odawanych przez Dział Dydaktyki.</w:t>
            </w:r>
          </w:p>
          <w:p w:rsidR="00D82777" w:rsidRPr="00D917EA" w:rsidRDefault="00D82777" w:rsidP="00D917EA">
            <w:pPr>
              <w:spacing w:after="0" w:line="240" w:lineRule="auto"/>
              <w:ind w:left="360"/>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D82777" w:rsidRPr="00D917EA" w:rsidRDefault="00E10C1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D82777" w:rsidRPr="00D917EA" w:rsidRDefault="00E10C1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E10C10" w:rsidRPr="00D917EA" w:rsidRDefault="00E10C10" w:rsidP="00D917EA">
            <w:pPr>
              <w:autoSpaceDE w:val="0"/>
              <w:autoSpaceDN w:val="0"/>
              <w:adjustRightInd w:val="0"/>
              <w:spacing w:after="0" w:line="240" w:lineRule="auto"/>
              <w:jc w:val="both"/>
              <w:rPr>
                <w:rFonts w:ascii="Times" w:hAnsi="Times"/>
                <w:b/>
              </w:rPr>
            </w:pPr>
            <w:r w:rsidRPr="00D917EA">
              <w:rPr>
                <w:rFonts w:ascii="Times" w:hAnsi="Times"/>
                <w:b/>
              </w:rPr>
              <w:t>Wykład student zna i rozumie:</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W1: terminologię z zakresu metod diagnostycznych i leczenia zakażeń.</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W2: możliwości zastosowania nowoczesnych metod diagnostycznych i terapeutycznych. </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W3: aktualny stan wiedzy na temat nowych metod diagnostycznych i terapeutycznych.</w:t>
            </w:r>
          </w:p>
          <w:p w:rsidR="00E10C10" w:rsidRPr="00D917EA" w:rsidRDefault="00E10C10" w:rsidP="00D917EA">
            <w:pPr>
              <w:autoSpaceDE w:val="0"/>
              <w:autoSpaceDN w:val="0"/>
              <w:adjustRightInd w:val="0"/>
              <w:spacing w:after="0" w:line="240" w:lineRule="auto"/>
              <w:jc w:val="both"/>
              <w:rPr>
                <w:rFonts w:ascii="Times" w:hAnsi="Times"/>
                <w:b/>
              </w:rPr>
            </w:pPr>
            <w:r w:rsidRPr="00D917EA">
              <w:rPr>
                <w:rFonts w:ascii="Times" w:hAnsi="Times"/>
                <w:b/>
              </w:rPr>
              <w:t>Wykład student potrafi:</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U1: identyfikuje współczesne problemy związane z trudnościami diagnostyki i leczenia zakażeń. </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U2: rozpoznaje przypadki zakażeń wymagającego wdrożenia nowoczesnych metod diagnostycznych i terapeutycznych.</w:t>
            </w:r>
          </w:p>
          <w:p w:rsidR="00E10C10" w:rsidRPr="00D917EA" w:rsidRDefault="00E10C10" w:rsidP="00D917EA">
            <w:pPr>
              <w:autoSpaceDE w:val="0"/>
              <w:autoSpaceDN w:val="0"/>
              <w:adjustRightInd w:val="0"/>
              <w:spacing w:after="0" w:line="240" w:lineRule="auto"/>
              <w:jc w:val="both"/>
              <w:rPr>
                <w:rFonts w:ascii="Times" w:hAnsi="Times"/>
                <w:b/>
              </w:rPr>
            </w:pPr>
            <w:r w:rsidRPr="00D917EA">
              <w:rPr>
                <w:rFonts w:ascii="Times" w:hAnsi="Times"/>
                <w:b/>
              </w:rPr>
              <w:t>Wykład student gotów jest do:</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K1: korzystania z dostępnych danych w celu właściwej interpretacji bieżącej sytuacji </w:t>
            </w:r>
          </w:p>
          <w:p w:rsidR="00D82777"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K2: pracy w grupie i współpracy z członkami zespołu.</w:t>
            </w:r>
          </w:p>
        </w:tc>
      </w:tr>
      <w:tr w:rsidR="00D82777" w:rsidRPr="00D917EA">
        <w:trPr>
          <w:trHeight w:val="84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spacing w:after="0" w:line="240" w:lineRule="auto"/>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w:t>
            </w: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Wykład:</w:t>
            </w:r>
          </w:p>
          <w:p w:rsidR="00D82777" w:rsidRPr="00D917EA" w:rsidRDefault="00E10C10"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Kolokwium</w:t>
            </w:r>
            <w:r w:rsidR="00D82777" w:rsidRPr="00D917EA">
              <w:rPr>
                <w:rFonts w:ascii="Times" w:hAnsi="Times"/>
              </w:rPr>
              <w:t>: zaliczenie na ocenę na podstawie testu (test pisemny: pytania zamknięte jednokrotnego wyboru) - zaliczenie ≥ 60% (W1, W2, U1, U2)</w:t>
            </w:r>
            <w:r w:rsidRPr="00D917EA">
              <w:rPr>
                <w:rFonts w:ascii="Times" w:hAnsi="Times"/>
              </w:rPr>
              <w:t>.</w:t>
            </w:r>
          </w:p>
          <w:p w:rsidR="00D82777" w:rsidRPr="00D917EA" w:rsidRDefault="00E10C10"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Raporty/ karty pracy:</w:t>
            </w:r>
            <w:r w:rsidR="00D82777" w:rsidRPr="00D917EA">
              <w:rPr>
                <w:rFonts w:ascii="Times" w:hAnsi="Times"/>
              </w:rPr>
              <w:t xml:space="preserve"> zaliczenie </w:t>
            </w:r>
            <w:r w:rsidR="00D82777" w:rsidRPr="00D917EA">
              <w:rPr>
                <w:rFonts w:ascii="Times" w:hAnsi="Times"/>
              </w:rPr>
              <w:sym w:font="Symbol" w:char="F0B3"/>
            </w:r>
            <w:r w:rsidR="00D82777" w:rsidRPr="00D917EA">
              <w:rPr>
                <w:rFonts w:ascii="Times" w:hAnsi="Times"/>
              </w:rPr>
              <w:t xml:space="preserve"> 60% (W1, W2, U1, U2, </w:t>
            </w:r>
            <w:r w:rsidRPr="00D917EA">
              <w:rPr>
                <w:rFonts w:ascii="Times" w:hAnsi="Times"/>
              </w:rPr>
              <w:t>K1, K2).</w:t>
            </w:r>
            <w:r w:rsidR="00D82777" w:rsidRPr="00D917EA">
              <w:rPr>
                <w:rFonts w:ascii="Times" w:hAnsi="Times"/>
              </w:rPr>
              <w:t xml:space="preserve"> </w:t>
            </w:r>
          </w:p>
        </w:tc>
      </w:tr>
      <w:tr w:rsidR="00D82777" w:rsidRPr="00D917EA">
        <w:trPr>
          <w:trHeight w:val="27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D82777" w:rsidRPr="00D917EA" w:rsidRDefault="00D8277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Wykłady:</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b/>
                <w:bCs/>
                <w:sz w:val="22"/>
                <w:szCs w:val="22"/>
              </w:rPr>
              <w:t>Prof. dr hab. Eugenia Gospodarek – Komkowska (</w:t>
            </w:r>
            <w:r w:rsidRPr="00D917EA">
              <w:rPr>
                <w:rFonts w:ascii="Times" w:hAnsi="Times"/>
                <w:b/>
                <w:sz w:val="22"/>
                <w:szCs w:val="22"/>
              </w:rPr>
              <w:t>5 godzin)</w:t>
            </w:r>
            <w:r w:rsidR="00E10C10" w:rsidRPr="00D917EA">
              <w:rPr>
                <w:rFonts w:ascii="Times" w:hAnsi="Times"/>
                <w:b/>
                <w:sz w:val="22"/>
                <w:szCs w:val="22"/>
              </w:rPr>
              <w:t>:</w:t>
            </w:r>
          </w:p>
          <w:p w:rsidR="00D82777" w:rsidRPr="00D917EA" w:rsidRDefault="00E10C10" w:rsidP="00D917EA">
            <w:pPr>
              <w:pStyle w:val="NormalnyWeb"/>
              <w:spacing w:before="0" w:beforeAutospacing="0" w:after="0" w:afterAutospacing="0"/>
              <w:jc w:val="both"/>
              <w:rPr>
                <w:rFonts w:ascii="Times" w:hAnsi="Times"/>
                <w:bCs/>
                <w:sz w:val="22"/>
                <w:szCs w:val="22"/>
              </w:rPr>
            </w:pPr>
            <w:r w:rsidRPr="00D917EA">
              <w:rPr>
                <w:rFonts w:ascii="Times" w:hAnsi="Times"/>
                <w:bCs/>
                <w:sz w:val="22"/>
                <w:szCs w:val="22"/>
              </w:rPr>
              <w:t xml:space="preserve">1. </w:t>
            </w:r>
            <w:r w:rsidR="00D82777" w:rsidRPr="00D917EA">
              <w:rPr>
                <w:rFonts w:ascii="Times" w:hAnsi="Times"/>
                <w:bCs/>
                <w:sz w:val="22"/>
                <w:szCs w:val="22"/>
              </w:rPr>
              <w:t>Drobnoustroje trudno-, wolnorosnące i niehodowlane – problemy diagnostyczne i terapeutyczne.</w:t>
            </w:r>
          </w:p>
          <w:p w:rsidR="00D82777" w:rsidRPr="00D917EA" w:rsidRDefault="00E10C10" w:rsidP="00D917EA">
            <w:pPr>
              <w:pStyle w:val="NormalnyWeb"/>
              <w:spacing w:before="0" w:beforeAutospacing="0" w:after="0" w:afterAutospacing="0"/>
              <w:jc w:val="both"/>
              <w:rPr>
                <w:rFonts w:ascii="Times" w:hAnsi="Times"/>
                <w:bCs/>
                <w:sz w:val="22"/>
                <w:szCs w:val="22"/>
              </w:rPr>
            </w:pPr>
            <w:r w:rsidRPr="00D917EA">
              <w:rPr>
                <w:rFonts w:ascii="Times" w:hAnsi="Times"/>
                <w:bCs/>
                <w:sz w:val="22"/>
                <w:szCs w:val="22"/>
              </w:rPr>
              <w:t xml:space="preserve">2. </w:t>
            </w:r>
            <w:r w:rsidR="00D82777" w:rsidRPr="00D917EA">
              <w:rPr>
                <w:rFonts w:ascii="Times" w:hAnsi="Times"/>
                <w:bCs/>
                <w:sz w:val="22"/>
                <w:szCs w:val="22"/>
              </w:rPr>
              <w:t>Drobnoustroje – „stare” i „nowe” czynniki wirulencji.</w:t>
            </w:r>
          </w:p>
          <w:p w:rsidR="00D82777" w:rsidRPr="00D917EA" w:rsidRDefault="00D82777" w:rsidP="00D917EA">
            <w:pPr>
              <w:pStyle w:val="NormalnyWeb"/>
              <w:spacing w:before="0" w:beforeAutospacing="0" w:after="0" w:afterAutospacing="0"/>
              <w:jc w:val="both"/>
              <w:rPr>
                <w:rFonts w:ascii="Times" w:hAnsi="Times"/>
                <w:bCs/>
                <w:sz w:val="22"/>
                <w:szCs w:val="22"/>
              </w:rPr>
            </w:pPr>
          </w:p>
          <w:p w:rsidR="00D82777" w:rsidRPr="00D917EA" w:rsidRDefault="00D82777" w:rsidP="00D917EA">
            <w:pPr>
              <w:tabs>
                <w:tab w:val="num" w:pos="596"/>
              </w:tabs>
              <w:spacing w:after="0" w:line="240" w:lineRule="auto"/>
              <w:ind w:left="596" w:hanging="596"/>
              <w:jc w:val="both"/>
              <w:rPr>
                <w:rFonts w:ascii="Times" w:hAnsi="Times"/>
                <w:b/>
              </w:rPr>
            </w:pPr>
            <w:r w:rsidRPr="00D917EA">
              <w:rPr>
                <w:rFonts w:ascii="Times" w:hAnsi="Times"/>
                <w:b/>
                <w:bCs/>
              </w:rPr>
              <w:t>D</w:t>
            </w:r>
            <w:r w:rsidRPr="00D917EA">
              <w:rPr>
                <w:rFonts w:ascii="Times" w:hAnsi="Times"/>
                <w:b/>
              </w:rPr>
              <w:t>r n. med. Agnieszka Mikucka (10 godzin)</w:t>
            </w:r>
            <w:r w:rsidR="00E10C10" w:rsidRPr="00D917EA">
              <w:rPr>
                <w:rFonts w:ascii="Times" w:hAnsi="Times"/>
                <w:b/>
              </w:rPr>
              <w:t>:</w:t>
            </w:r>
          </w:p>
          <w:p w:rsidR="00D82777" w:rsidRPr="00D917EA" w:rsidRDefault="00E10C10" w:rsidP="00D917EA">
            <w:pPr>
              <w:spacing w:after="0" w:line="240" w:lineRule="auto"/>
              <w:jc w:val="both"/>
              <w:rPr>
                <w:rFonts w:ascii="Times" w:hAnsi="Times"/>
              </w:rPr>
            </w:pPr>
            <w:r w:rsidRPr="00D917EA">
              <w:rPr>
                <w:rFonts w:ascii="Times" w:hAnsi="Times"/>
                <w:iCs/>
              </w:rPr>
              <w:t xml:space="preserve">1. </w:t>
            </w:r>
            <w:r w:rsidR="00D82777" w:rsidRPr="00D917EA">
              <w:rPr>
                <w:rFonts w:ascii="Times" w:hAnsi="Times"/>
                <w:iCs/>
              </w:rPr>
              <w:t>Zastosowanie spektrometrii mas w identyfikacji i ocenie podobieństwa drobnoustrojów.</w:t>
            </w:r>
          </w:p>
          <w:p w:rsidR="00D82777" w:rsidRPr="00D917EA" w:rsidRDefault="00E10C10" w:rsidP="00D917EA">
            <w:pPr>
              <w:spacing w:after="0" w:line="240" w:lineRule="auto"/>
              <w:jc w:val="both"/>
              <w:rPr>
                <w:rFonts w:ascii="Times" w:hAnsi="Times"/>
              </w:rPr>
            </w:pPr>
            <w:r w:rsidRPr="00D917EA">
              <w:rPr>
                <w:rFonts w:ascii="Times" w:hAnsi="Times"/>
                <w:iCs/>
              </w:rPr>
              <w:t xml:space="preserve">2. </w:t>
            </w:r>
            <w:r w:rsidR="00D82777" w:rsidRPr="00D917EA">
              <w:rPr>
                <w:rFonts w:ascii="Times" w:hAnsi="Times"/>
                <w:iCs/>
              </w:rPr>
              <w:t>Nowoczesne metody diagnostyki mikrobiologicznej w ocenie lekowrażliwości bakterii</w:t>
            </w:r>
            <w:r w:rsidR="00D82777" w:rsidRPr="00D917EA">
              <w:rPr>
                <w:rFonts w:ascii="Times" w:hAnsi="Times"/>
              </w:rPr>
              <w:t>.</w:t>
            </w:r>
          </w:p>
          <w:p w:rsidR="00D82777" w:rsidRPr="00D917EA" w:rsidRDefault="00E10C10"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Aktualne zagrożenia ze strony drobnoustrojów.</w:t>
            </w:r>
          </w:p>
          <w:p w:rsidR="00D82777" w:rsidRPr="00D917EA" w:rsidRDefault="00E10C10"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Reverse vaccinology i nowe inhibitory beta-laktamaz jako odpowiedź na narastający problem lekooporności drobnoustrojów.</w:t>
            </w:r>
          </w:p>
          <w:p w:rsidR="00D82777" w:rsidRPr="00D917EA" w:rsidRDefault="00E10C10" w:rsidP="00D917EA">
            <w:pPr>
              <w:spacing w:after="0" w:line="240" w:lineRule="auto"/>
              <w:jc w:val="both"/>
              <w:rPr>
                <w:rFonts w:ascii="Times" w:hAnsi="Times"/>
              </w:rPr>
            </w:pPr>
            <w:r w:rsidRPr="00D917EA">
              <w:rPr>
                <w:rFonts w:ascii="Times" w:hAnsi="Times"/>
              </w:rPr>
              <w:t xml:space="preserve">5. </w:t>
            </w:r>
            <w:r w:rsidR="00D82777" w:rsidRPr="00D917EA">
              <w:rPr>
                <w:rFonts w:ascii="Times" w:hAnsi="Times"/>
              </w:rPr>
              <w:t>Kolokwium – dr n. med. Agnieszka Mikucka (1 godzina).</w:t>
            </w:r>
          </w:p>
        </w:tc>
      </w:tr>
      <w:tr w:rsidR="00D82777" w:rsidRPr="00D917EA" w:rsidTr="00E10C10">
        <w:trPr>
          <w:trHeight w:val="41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D82777" w:rsidRPr="00D917EA" w:rsidRDefault="00E10C10" w:rsidP="00D917EA">
            <w:pPr>
              <w:pStyle w:val="Akapitzlist9"/>
              <w:tabs>
                <w:tab w:val="left" w:pos="33"/>
                <w:tab w:val="left" w:pos="317"/>
              </w:tabs>
              <w:spacing w:after="0" w:line="240" w:lineRule="auto"/>
              <w:ind w:left="0"/>
              <w:jc w:val="both"/>
              <w:rPr>
                <w:rFonts w:ascii="Times" w:hAnsi="Times"/>
              </w:rPr>
            </w:pPr>
            <w:r w:rsidRPr="00D917EA">
              <w:rPr>
                <w:rFonts w:ascii="Times" w:hAnsi="Times"/>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rPr>
            </w:pPr>
            <w:r w:rsidRPr="00D917EA">
              <w:rPr>
                <w:rFonts w:ascii="Times" w:hAnsi="Times"/>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cs="Times New Roman"/>
          <w:b/>
          <w:sz w:val="24"/>
          <w:szCs w:val="24"/>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spacing w:line="240" w:lineRule="auto"/>
        <w:jc w:val="both"/>
        <w:rPr>
          <w:u w:val="single"/>
        </w:rPr>
      </w:pPr>
      <w:bookmarkStart w:id="63" w:name="_Toc435613845"/>
      <w:r w:rsidRPr="00D917EA">
        <w:rPr>
          <w:u w:val="single"/>
        </w:rPr>
        <w:t>35. Wybrane drobnoustroje oportunistyczne - udział w zakażeniach i nowoczesne metody diagnostyczne</w:t>
      </w:r>
      <w:bookmarkEnd w:id="63"/>
    </w:p>
    <w:p w:rsidR="00F26D22" w:rsidRPr="00D917EA" w:rsidRDefault="00F26D22" w:rsidP="00D917EA">
      <w:pPr>
        <w:jc w:val="both"/>
        <w:rPr>
          <w:rFonts w:ascii="Times" w:hAnsi="Times" w:cs="Times New Roman"/>
          <w:b/>
          <w:sz w:val="24"/>
          <w:szCs w:val="24"/>
        </w:rPr>
      </w:pPr>
    </w:p>
    <w:p w:rsidR="00D82777" w:rsidRPr="00D917EA" w:rsidRDefault="00D82777" w:rsidP="00D917EA">
      <w:pPr>
        <w:spacing w:after="0" w:line="240" w:lineRule="auto"/>
        <w:jc w:val="both"/>
        <w:outlineLvl w:val="0"/>
        <w:rPr>
          <w:rFonts w:ascii="Times" w:hAnsi="Times"/>
          <w:b/>
        </w:rPr>
      </w:pPr>
    </w:p>
    <w:p w:rsidR="00D82777" w:rsidRPr="00D917EA" w:rsidRDefault="00E10C10"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543BF2">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after="0" w:line="240" w:lineRule="auto"/>
              <w:jc w:val="center"/>
              <w:rPr>
                <w:rFonts w:ascii="Times" w:hAnsi="Times"/>
                <w:b/>
              </w:rPr>
            </w:pPr>
            <w:r w:rsidRPr="00D917EA">
              <w:rPr>
                <w:rFonts w:ascii="Times" w:hAnsi="Times"/>
                <w:b/>
                <w:bCs/>
              </w:rPr>
              <w:t>Wybrane drobnoustroje oportunistyczne - udział w zakażeniach i nowoczesne metody diagnostyczne</w:t>
            </w:r>
          </w:p>
          <w:p w:rsidR="00D82777" w:rsidRPr="00D917EA" w:rsidRDefault="00E10C10" w:rsidP="00D917EA">
            <w:pPr>
              <w:spacing w:after="0" w:line="240" w:lineRule="auto"/>
              <w:jc w:val="center"/>
              <w:rPr>
                <w:rFonts w:ascii="Times" w:hAnsi="Times"/>
                <w:b/>
                <w:bCs/>
                <w:lang w:val="en-US"/>
              </w:rPr>
            </w:pPr>
            <w:r w:rsidRPr="00D917EA">
              <w:rPr>
                <w:rFonts w:ascii="Times" w:hAnsi="Times"/>
                <w:b/>
                <w:lang w:val="en-US"/>
              </w:rPr>
              <w:t>(</w:t>
            </w:r>
            <w:r w:rsidR="00D82777" w:rsidRPr="00D917EA">
              <w:rPr>
                <w:rStyle w:val="hps"/>
                <w:rFonts w:ascii="Times" w:hAnsi="Times"/>
                <w:b/>
                <w:lang w:val="en-US"/>
              </w:rPr>
              <w:t>Selected opportunistic pathogens – role in infections and novel diagnostic methods</w:t>
            </w:r>
            <w:r w:rsidRPr="00D917EA">
              <w:rPr>
                <w:rStyle w:val="hps"/>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rsidTr="00883E83">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shd w:val="clear" w:color="auto" w:fill="auto"/>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883E83">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ind w:left="601"/>
              <w:jc w:val="center"/>
              <w:rPr>
                <w:rFonts w:ascii="Times" w:hAnsi="Times"/>
                <w:b/>
                <w:sz w:val="22"/>
                <w:szCs w:val="22"/>
              </w:rPr>
            </w:pPr>
            <w:r w:rsidRPr="00D917EA">
              <w:rPr>
                <w:rFonts w:ascii="Times" w:hAnsi="Times"/>
                <w:b/>
                <w:sz w:val="22"/>
                <w:szCs w:val="22"/>
              </w:rPr>
              <w:t>1716-A-ZF63-SJ</w:t>
            </w:r>
          </w:p>
        </w:tc>
      </w:tr>
      <w:tr w:rsidR="00D82777" w:rsidRPr="00D917EA" w:rsidTr="00883E83">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rsidTr="00883E83">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rsidTr="00883E83">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shd w:val="clear" w:color="auto" w:fill="auto"/>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E10C10"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trPr>
          <w:trHeight w:val="225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D455D" w:rsidRPr="00D917EA" w:rsidRDefault="001D455D" w:rsidP="001D455D">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D455D" w:rsidRDefault="001D455D" w:rsidP="001D455D">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D455D" w:rsidRPr="00D917EA" w:rsidRDefault="001D455D" w:rsidP="001D455D">
            <w:pPr>
              <w:spacing w:after="0" w:line="240" w:lineRule="auto"/>
              <w:jc w:val="both"/>
              <w:rPr>
                <w:rFonts w:ascii="Times" w:hAnsi="Times"/>
                <w:color w:val="000000"/>
              </w:rPr>
            </w:pPr>
          </w:p>
          <w:p w:rsidR="001D455D" w:rsidRPr="00D917EA" w:rsidRDefault="001D455D" w:rsidP="001D455D">
            <w:pPr>
              <w:spacing w:after="0" w:line="240" w:lineRule="auto"/>
              <w:contextualSpacing/>
              <w:jc w:val="both"/>
              <w:rPr>
                <w:rFonts w:ascii="Times" w:hAnsi="Times"/>
              </w:rPr>
            </w:pPr>
            <w:r w:rsidRPr="00D917EA">
              <w:rPr>
                <w:rFonts w:ascii="Times" w:hAnsi="Times"/>
              </w:rPr>
              <w:t>2. Bilans nakładu pracy studenta:</w:t>
            </w:r>
          </w:p>
          <w:p w:rsidR="001D455D" w:rsidRPr="00891A54"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D455D" w:rsidRPr="00891A54" w:rsidRDefault="001D455D" w:rsidP="001D455D">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1D455D" w:rsidRDefault="001D455D" w:rsidP="001D455D">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D455D" w:rsidRPr="00D917EA" w:rsidRDefault="001D455D" w:rsidP="001D455D">
            <w:pPr>
              <w:tabs>
                <w:tab w:val="left" w:pos="317"/>
              </w:tabs>
              <w:spacing w:after="0" w:line="240" w:lineRule="auto"/>
              <w:ind w:left="720"/>
              <w:jc w:val="both"/>
              <w:rPr>
                <w:rFonts w:ascii="Times" w:hAnsi="Times"/>
                <w:iCs/>
              </w:rPr>
            </w:pPr>
          </w:p>
          <w:p w:rsidR="001D455D" w:rsidRPr="00D917EA" w:rsidRDefault="001D455D" w:rsidP="001D455D">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D455D" w:rsidRPr="00D917EA" w:rsidRDefault="001D455D" w:rsidP="001D455D">
            <w:pPr>
              <w:tabs>
                <w:tab w:val="left" w:pos="626"/>
              </w:tabs>
              <w:spacing w:after="0" w:line="240" w:lineRule="auto"/>
              <w:jc w:val="both"/>
              <w:rPr>
                <w:rFonts w:ascii="Times" w:hAnsi="Times"/>
                <w:b/>
                <w:iCs/>
              </w:rPr>
            </w:pPr>
            <w:r w:rsidRPr="00D917EA">
              <w:rPr>
                <w:rFonts w:ascii="Times" w:hAnsi="Times"/>
                <w:b/>
                <w:iCs/>
              </w:rPr>
              <w:t>- nie dotyczy.</w:t>
            </w:r>
          </w:p>
          <w:p w:rsidR="001D455D" w:rsidRPr="00D917EA" w:rsidRDefault="001D455D" w:rsidP="001D455D">
            <w:pPr>
              <w:spacing w:after="0" w:line="240" w:lineRule="auto"/>
              <w:jc w:val="both"/>
              <w:rPr>
                <w:rFonts w:ascii="Times" w:hAnsi="Times"/>
                <w:b/>
                <w:iCs/>
              </w:rPr>
            </w:pPr>
          </w:p>
          <w:p w:rsidR="001D455D" w:rsidRPr="00D917EA" w:rsidRDefault="001D455D" w:rsidP="001D455D">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D455D" w:rsidRPr="00D917EA" w:rsidRDefault="001D455D" w:rsidP="001D455D">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1D455D" w:rsidRPr="00D917EA" w:rsidRDefault="001D455D" w:rsidP="001D455D">
            <w:pPr>
              <w:tabs>
                <w:tab w:val="left" w:pos="317"/>
              </w:tabs>
              <w:spacing w:after="0" w:line="240" w:lineRule="auto"/>
              <w:jc w:val="both"/>
              <w:rPr>
                <w:rFonts w:ascii="Times" w:hAnsi="Times"/>
                <w:iCs/>
                <w:color w:val="000000"/>
              </w:rPr>
            </w:pPr>
          </w:p>
          <w:p w:rsidR="001D455D" w:rsidRPr="00D917EA" w:rsidRDefault="001D455D" w:rsidP="001D455D">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D455D" w:rsidRPr="00D917EA" w:rsidRDefault="001D455D" w:rsidP="001D455D">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D455D" w:rsidRPr="00D917EA" w:rsidRDefault="001D455D" w:rsidP="001D455D">
            <w:pPr>
              <w:spacing w:after="0" w:line="240" w:lineRule="auto"/>
              <w:jc w:val="both"/>
              <w:rPr>
                <w:rFonts w:ascii="Times" w:hAnsi="Times"/>
                <w:iCs/>
                <w:color w:val="000000"/>
              </w:rPr>
            </w:pPr>
          </w:p>
          <w:p w:rsidR="001D455D" w:rsidRPr="00D917EA" w:rsidRDefault="001D455D" w:rsidP="001D455D">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1D455D" w:rsidP="001D455D">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E10C10" w:rsidRPr="00D917EA" w:rsidRDefault="00E10C10" w:rsidP="00D917EA">
            <w:pPr>
              <w:autoSpaceDE w:val="0"/>
              <w:autoSpaceDN w:val="0"/>
              <w:adjustRightInd w:val="0"/>
              <w:spacing w:after="0" w:line="240" w:lineRule="auto"/>
              <w:ind w:left="-45"/>
              <w:jc w:val="both"/>
              <w:rPr>
                <w:rFonts w:ascii="Times" w:hAnsi="Times"/>
                <w:b/>
                <w:iCs/>
              </w:rPr>
            </w:pPr>
            <w:r w:rsidRPr="00D917EA">
              <w:rPr>
                <w:rFonts w:ascii="Times" w:hAnsi="Times"/>
                <w:b/>
                <w:iCs/>
              </w:rPr>
              <w:t>Student zna i rozumie:</w:t>
            </w:r>
          </w:p>
          <w:p w:rsidR="00E10C10" w:rsidRPr="00D917EA" w:rsidRDefault="00D82777" w:rsidP="00D917EA">
            <w:pPr>
              <w:autoSpaceDE w:val="0"/>
              <w:autoSpaceDN w:val="0"/>
              <w:adjustRightInd w:val="0"/>
              <w:spacing w:after="0" w:line="240" w:lineRule="auto"/>
              <w:ind w:left="-45"/>
              <w:jc w:val="both"/>
              <w:rPr>
                <w:rFonts w:ascii="Times" w:hAnsi="Times"/>
              </w:rPr>
            </w:pPr>
            <w:r w:rsidRPr="00D917EA">
              <w:rPr>
                <w:rFonts w:ascii="Times" w:hAnsi="Times"/>
                <w:iCs/>
              </w:rPr>
              <w:t xml:space="preserve">W1: </w:t>
            </w:r>
            <w:r w:rsidRPr="00D917EA">
              <w:rPr>
                <w:rFonts w:ascii="Times" w:hAnsi="Times"/>
              </w:rPr>
              <w:t>wybrane czynniki etiologiczne zakażeń oportunistycznych, zna patomechanizm i czynniki ryzyka tych zakażeń</w:t>
            </w:r>
            <w:r w:rsidR="00E10C10" w:rsidRPr="00D917EA">
              <w:rPr>
                <w:rFonts w:ascii="Times" w:hAnsi="Times"/>
              </w:rPr>
              <w:t>.</w:t>
            </w:r>
          </w:p>
          <w:p w:rsidR="00D82777" w:rsidRPr="00D917EA" w:rsidRDefault="00D82777" w:rsidP="00D917EA">
            <w:pPr>
              <w:autoSpaceDE w:val="0"/>
              <w:autoSpaceDN w:val="0"/>
              <w:adjustRightInd w:val="0"/>
              <w:spacing w:after="0" w:line="240" w:lineRule="auto"/>
              <w:ind w:left="-45"/>
              <w:jc w:val="both"/>
              <w:rPr>
                <w:rFonts w:ascii="Times" w:hAnsi="Times"/>
              </w:rPr>
            </w:pPr>
            <w:r w:rsidRPr="00D917EA">
              <w:rPr>
                <w:rFonts w:ascii="Times" w:hAnsi="Times"/>
                <w:iCs/>
              </w:rPr>
              <w:t xml:space="preserve">W2: </w:t>
            </w:r>
            <w:r w:rsidRPr="00D917EA">
              <w:rPr>
                <w:rFonts w:ascii="Times" w:hAnsi="Times"/>
              </w:rPr>
              <w:t>metody diagno</w:t>
            </w:r>
            <w:r w:rsidR="00E10C10" w:rsidRPr="00D917EA">
              <w:rPr>
                <w:rFonts w:ascii="Times" w:hAnsi="Times"/>
              </w:rPr>
              <w:t>styki zakażeń oportunistycznych.</w:t>
            </w:r>
          </w:p>
          <w:p w:rsidR="00D82777" w:rsidRPr="00D917EA" w:rsidRDefault="00D82777" w:rsidP="00D917EA">
            <w:pPr>
              <w:autoSpaceDE w:val="0"/>
              <w:autoSpaceDN w:val="0"/>
              <w:adjustRightInd w:val="0"/>
              <w:spacing w:after="0" w:line="240" w:lineRule="auto"/>
              <w:ind w:left="-45"/>
              <w:jc w:val="both"/>
              <w:rPr>
                <w:rFonts w:ascii="Times" w:hAnsi="Times"/>
              </w:rPr>
            </w:pPr>
            <w:r w:rsidRPr="00D917EA">
              <w:rPr>
                <w:rFonts w:ascii="Times" w:hAnsi="Times"/>
              </w:rPr>
              <w:t>W3: aktualny stan wiedzy na temat biofilmów bakteryjnych i grzybiczych</w:t>
            </w:r>
            <w:r w:rsidR="00E10C10"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E10C10" w:rsidRPr="00D917EA" w:rsidRDefault="00E10C10" w:rsidP="00D917EA">
            <w:pPr>
              <w:autoSpaceDE w:val="0"/>
              <w:autoSpaceDN w:val="0"/>
              <w:adjustRightInd w:val="0"/>
              <w:spacing w:after="0" w:line="240" w:lineRule="auto"/>
              <w:ind w:left="33"/>
              <w:jc w:val="both"/>
              <w:rPr>
                <w:rFonts w:ascii="Times" w:hAnsi="Times"/>
                <w:b/>
                <w:iCs/>
              </w:rPr>
            </w:pPr>
            <w:r w:rsidRPr="00D917EA">
              <w:rPr>
                <w:rFonts w:ascii="Times" w:hAnsi="Times"/>
                <w:b/>
                <w:iCs/>
              </w:rPr>
              <w:t>Student potrafi:</w:t>
            </w:r>
          </w:p>
          <w:p w:rsidR="00D82777" w:rsidRPr="00D917EA" w:rsidRDefault="00D82777" w:rsidP="00D917EA">
            <w:pPr>
              <w:autoSpaceDE w:val="0"/>
              <w:autoSpaceDN w:val="0"/>
              <w:adjustRightInd w:val="0"/>
              <w:spacing w:after="0" w:line="240" w:lineRule="auto"/>
              <w:ind w:left="33"/>
              <w:jc w:val="both"/>
              <w:rPr>
                <w:rFonts w:ascii="Times" w:hAnsi="Times"/>
              </w:rPr>
            </w:pPr>
            <w:r w:rsidRPr="00D917EA">
              <w:rPr>
                <w:rFonts w:ascii="Times" w:hAnsi="Times"/>
              </w:rPr>
              <w:t xml:space="preserve">U1: </w:t>
            </w:r>
            <w:r w:rsidR="00E10C10" w:rsidRPr="00D917EA">
              <w:rPr>
                <w:rFonts w:ascii="Times" w:hAnsi="Times"/>
              </w:rPr>
              <w:t>zaplanować</w:t>
            </w:r>
            <w:r w:rsidRPr="00D917EA">
              <w:rPr>
                <w:rFonts w:ascii="Times" w:hAnsi="Times"/>
              </w:rPr>
              <w:t xml:space="preserve"> postępowanie diagnostyczne, na podstawie którego rozpozna drobnoustroje oportunistyczne jako czynniki etiologiczne zakażeń</w:t>
            </w:r>
            <w:r w:rsidR="00E10C10" w:rsidRPr="00D917EA">
              <w:rPr>
                <w:rFonts w:ascii="Times" w:hAnsi="Times"/>
              </w:rPr>
              <w:t>.</w:t>
            </w:r>
          </w:p>
        </w:tc>
      </w:tr>
      <w:tr w:rsidR="00D82777" w:rsidRPr="00D917EA">
        <w:trPr>
          <w:trHeight w:val="6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E10C10" w:rsidRPr="00D917EA" w:rsidRDefault="00E10C10"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D82777" w:rsidRPr="00D917EA" w:rsidRDefault="00D82777" w:rsidP="00D917EA">
            <w:pPr>
              <w:autoSpaceDE w:val="0"/>
              <w:autoSpaceDN w:val="0"/>
              <w:adjustRightInd w:val="0"/>
              <w:spacing w:after="0" w:line="240" w:lineRule="auto"/>
              <w:ind w:left="409" w:right="113" w:hanging="409"/>
              <w:jc w:val="both"/>
              <w:rPr>
                <w:rFonts w:ascii="Times" w:hAnsi="Times"/>
                <w:iCs/>
              </w:rPr>
            </w:pPr>
            <w:r w:rsidRPr="00D917EA">
              <w:rPr>
                <w:rFonts w:ascii="Times" w:hAnsi="Times"/>
                <w:iCs/>
              </w:rPr>
              <w:t>K1: propa</w:t>
            </w:r>
            <w:r w:rsidR="00E10C10" w:rsidRPr="00D917EA">
              <w:rPr>
                <w:rFonts w:ascii="Times" w:hAnsi="Times"/>
                <w:iCs/>
              </w:rPr>
              <w:t>gowania zachowań prozdrowotnych.</w:t>
            </w:r>
          </w:p>
          <w:p w:rsidR="00D82777" w:rsidRPr="00D917EA" w:rsidRDefault="00D82777"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iCs/>
              </w:rPr>
              <w:t xml:space="preserve">K2: </w:t>
            </w:r>
            <w:r w:rsidR="00E10C10" w:rsidRPr="00D917EA">
              <w:rPr>
                <w:rFonts w:ascii="Times" w:hAnsi="Times"/>
                <w:iCs/>
              </w:rPr>
              <w:t>pracy w zespole.</w:t>
            </w:r>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D82777"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D82777" w:rsidRPr="00D917EA">
        <w:trPr>
          <w:trHeight w:val="57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D82777" w:rsidRPr="00D917EA">
        <w:trPr>
          <w:trHeight w:val="113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Seminaria fakultatywne są poświęcone charakterystyce diagnostycznym wybranych drobnoustrojów będących istotnymi czynnikami etiologicznymi zakażeń oportunistycznych u ludzi oraz nowym metodom stosowanym w ich diagnostyce.</w:t>
            </w:r>
          </w:p>
        </w:tc>
      </w:tr>
      <w:tr w:rsidR="00D82777" w:rsidRPr="00D917EA" w:rsidTr="00E10C10">
        <w:trPr>
          <w:trHeight w:val="24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1D455D" w:rsidP="00D917EA">
            <w:pPr>
              <w:pStyle w:val="NormalnyWeb"/>
              <w:spacing w:before="0" w:beforeAutospacing="0" w:after="0" w:afterAutospacing="0"/>
              <w:jc w:val="both"/>
              <w:rPr>
                <w:rFonts w:ascii="Times" w:hAnsi="Times"/>
                <w:b/>
                <w:sz w:val="22"/>
                <w:szCs w:val="22"/>
              </w:rPr>
            </w:pPr>
            <w:r>
              <w:rPr>
                <w:b/>
                <w:sz w:val="22"/>
                <w:szCs w:val="22"/>
              </w:rPr>
              <w:t>Seminaria</w:t>
            </w:r>
            <w:r w:rsidR="00E10C10" w:rsidRPr="00D917EA">
              <w:rPr>
                <w:rFonts w:ascii="Times" w:hAnsi="Times"/>
                <w:b/>
                <w:sz w:val="22"/>
                <w:szCs w:val="22"/>
              </w:rPr>
              <w:t>:</w:t>
            </w:r>
          </w:p>
          <w:p w:rsidR="00D82777" w:rsidRPr="00D917EA" w:rsidRDefault="00D82777" w:rsidP="001D455D">
            <w:pPr>
              <w:shd w:val="clear" w:color="auto" w:fill="FFFFFF"/>
              <w:tabs>
                <w:tab w:val="left" w:pos="406"/>
              </w:tabs>
              <w:spacing w:after="0" w:line="240" w:lineRule="auto"/>
              <w:jc w:val="both"/>
              <w:rPr>
                <w:rFonts w:ascii="Times" w:hAnsi="Times"/>
                <w:iCs/>
              </w:rPr>
            </w:pPr>
            <w:r w:rsidRPr="00D917EA">
              <w:rPr>
                <w:rFonts w:ascii="Times" w:hAnsi="Times"/>
                <w:spacing w:val="-3"/>
              </w:rPr>
              <w:t>Z</w:t>
            </w:r>
            <w:r w:rsidRPr="00D917EA">
              <w:rPr>
                <w:rFonts w:ascii="Times" w:hAnsi="Times"/>
                <w:iCs/>
              </w:rPr>
              <w:t xml:space="preserve">asadniczym celem nauczania w cyklu </w:t>
            </w:r>
            <w:r w:rsidR="001D455D">
              <w:rPr>
                <w:rFonts w:ascii="Times New Roman" w:hAnsi="Times New Roman" w:cs="Times New Roman"/>
                <w:iCs/>
              </w:rPr>
              <w:t>seminariów</w:t>
            </w:r>
            <w:r w:rsidRPr="00D917EA">
              <w:rPr>
                <w:rFonts w:ascii="Times" w:hAnsi="Times"/>
                <w:iCs/>
              </w:rPr>
              <w:t xml:space="preserve"> fakultatywnych „</w:t>
            </w:r>
            <w:r w:rsidRPr="00D917EA">
              <w:rPr>
                <w:rFonts w:ascii="Times" w:hAnsi="Times"/>
                <w:bCs/>
              </w:rPr>
              <w:t>Wybrane drobnoustroje oportunistyczne - udział w zakażeniach i nowoczesne metody diagnostyczne”</w:t>
            </w:r>
            <w:r w:rsidRPr="00D917EA">
              <w:rPr>
                <w:rFonts w:ascii="Times" w:hAnsi="Times"/>
              </w:rPr>
              <w:t xml:space="preserve"> </w:t>
            </w:r>
            <w:r w:rsidRPr="00D917EA">
              <w:rPr>
                <w:rFonts w:ascii="Times" w:hAnsi="Times"/>
                <w:iCs/>
              </w:rPr>
              <w:t xml:space="preserve">jest poszerzenie wiedzy na temat </w:t>
            </w:r>
            <w:r w:rsidRPr="00D917EA">
              <w:rPr>
                <w:rFonts w:ascii="Times" w:hAnsi="Times"/>
                <w:bCs/>
              </w:rPr>
              <w:t xml:space="preserve">wybranych zakażeń oportunistycznych u ludzi. </w:t>
            </w:r>
            <w:r w:rsidRPr="00D917EA">
              <w:rPr>
                <w:rFonts w:ascii="Times" w:hAnsi="Times"/>
                <w:iCs/>
              </w:rPr>
              <w:t>Student wzbogaci wiedzę dotyczącą chorobotwórczości drobnoustrojów oportunistycznych oraz czynników predysponujących chorych do rozwoju zakażeń. Ponadto, zostanie zapoznany z epidemiologią, patomechanizmem i diagnostyką zakażeń.</w:t>
            </w: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E10C10" w:rsidP="00D917EA">
            <w:pPr>
              <w:spacing w:after="0" w:line="240" w:lineRule="auto"/>
              <w:jc w:val="both"/>
              <w:rPr>
                <w:rFonts w:ascii="Times" w:hAnsi="Times"/>
              </w:rPr>
            </w:pPr>
            <w:r w:rsidRPr="00D917EA">
              <w:rPr>
                <w:rFonts w:ascii="Times" w:hAnsi="Times"/>
              </w:rPr>
              <w:t xml:space="preserve">1. </w:t>
            </w:r>
            <w:r w:rsidR="00D82777" w:rsidRPr="00D917EA">
              <w:rPr>
                <w:rFonts w:ascii="Times" w:hAnsi="Times"/>
              </w:rPr>
              <w:t xml:space="preserve">Dzierżanowska D, Jeliaszewicz J. Zakażenia szpitalne. </w:t>
            </w:r>
            <w:r w:rsidR="00D82777" w:rsidRPr="00D917EA">
              <w:rPr>
                <w:rFonts w:ascii="Times" w:hAnsi="Times"/>
              </w:rPr>
              <w:sym w:font="Symbol" w:char="0061"/>
            </w:r>
            <w:r w:rsidR="00D82777" w:rsidRPr="00D917EA">
              <w:rPr>
                <w:rFonts w:ascii="Times" w:hAnsi="Times"/>
              </w:rPr>
              <w:t>-medica press, Bielsko-Biała 1999</w:t>
            </w:r>
          </w:p>
          <w:p w:rsidR="00D82777" w:rsidRPr="00D917EA" w:rsidRDefault="00E10C10" w:rsidP="00D917EA">
            <w:pPr>
              <w:spacing w:after="0" w:line="240" w:lineRule="auto"/>
              <w:jc w:val="both"/>
              <w:rPr>
                <w:rFonts w:ascii="Times" w:hAnsi="Times"/>
              </w:rPr>
            </w:pPr>
            <w:r w:rsidRPr="00D917EA">
              <w:rPr>
                <w:rFonts w:ascii="Times" w:hAnsi="Times"/>
              </w:rPr>
              <w:t xml:space="preserve">2. </w:t>
            </w:r>
            <w:r w:rsidR="00D82777" w:rsidRPr="00D917EA">
              <w:rPr>
                <w:rFonts w:ascii="Times" w:hAnsi="Times"/>
              </w:rPr>
              <w:t>Dzierżanowska D. Zakażenia grzybicze - wybrane zagadnienia. α-medica Press, Bielsko-Biała 2006</w:t>
            </w:r>
          </w:p>
          <w:p w:rsidR="00D82777" w:rsidRPr="00D917EA" w:rsidRDefault="00E10C10"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 xml:space="preserve">Jabłońska S, Majewski S: </w:t>
            </w:r>
            <w:r w:rsidR="00D82777" w:rsidRPr="00D917EA">
              <w:rPr>
                <w:rFonts w:ascii="Times" w:hAnsi="Times"/>
                <w:bCs/>
              </w:rPr>
              <w:t>Choroby skóry i choroby przenoszone drogą płciową</w:t>
            </w:r>
            <w:r w:rsidR="00D82777" w:rsidRPr="00D917EA">
              <w:rPr>
                <w:rFonts w:ascii="Times" w:hAnsi="Times"/>
              </w:rPr>
              <w:t>. PZWL, Warszawa 2005</w:t>
            </w:r>
          </w:p>
          <w:p w:rsidR="00D82777" w:rsidRPr="00D917EA" w:rsidRDefault="00E10C10"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Słomko Z, Drews K. Zakażenia perinatalne. Polskie Towarzystwo Medycyny Perinatalnej, Poznań 2001</w:t>
            </w:r>
            <w:r w:rsidRPr="00D917EA">
              <w:rPr>
                <w:rFonts w:ascii="Times" w:hAnsi="Times"/>
              </w:rPr>
              <w:t>.</w:t>
            </w:r>
          </w:p>
          <w:p w:rsidR="00D82777" w:rsidRPr="00D917EA" w:rsidRDefault="00E10C10" w:rsidP="00D917EA">
            <w:pPr>
              <w:spacing w:after="0" w:line="240" w:lineRule="auto"/>
              <w:jc w:val="both"/>
              <w:rPr>
                <w:rFonts w:ascii="Times" w:hAnsi="Times"/>
              </w:rPr>
            </w:pPr>
            <w:r w:rsidRPr="00D917EA">
              <w:rPr>
                <w:rFonts w:ascii="Times" w:hAnsi="Times"/>
              </w:rPr>
              <w:t xml:space="preserve">5. </w:t>
            </w:r>
            <w:r w:rsidR="00D82777" w:rsidRPr="00D917EA">
              <w:rPr>
                <w:rFonts w:ascii="Times" w:hAnsi="Times"/>
              </w:rPr>
              <w:t>Krawczyk B, Kur J. Diagnostyka molekularna w mikrobiologii. Wydawnictwo Politechniki Gdańskiej, Gdańsk 2008</w:t>
            </w:r>
            <w:r w:rsidRPr="00D917EA">
              <w:rPr>
                <w:rFonts w:ascii="Times" w:hAnsi="Times"/>
              </w:rPr>
              <w:t>.</w:t>
            </w:r>
          </w:p>
          <w:p w:rsidR="00D82777" w:rsidRPr="00D917EA" w:rsidRDefault="00D82777" w:rsidP="00D917EA">
            <w:pPr>
              <w:pStyle w:val="Akapitzlist10"/>
              <w:suppressAutoHyphens w:val="0"/>
              <w:spacing w:after="0" w:line="240" w:lineRule="auto"/>
              <w:jc w:val="both"/>
              <w:rPr>
                <w:rFonts w:ascii="Times" w:hAnsi="Times" w:cs="Times New Roman"/>
                <w:b/>
                <w:bCs/>
                <w:u w:val="single"/>
              </w:rPr>
            </w:pPr>
            <w:r w:rsidRPr="00D917EA">
              <w:rPr>
                <w:rFonts w:ascii="Times" w:hAnsi="Times" w:cs="Times New Roman"/>
                <w:b/>
                <w:bCs/>
              </w:rPr>
              <w:t>Literatura uzupełniająca</w:t>
            </w:r>
            <w:r w:rsidRPr="00D917EA">
              <w:rPr>
                <w:rFonts w:ascii="Times" w:hAnsi="Times" w:cs="Times New Roman"/>
                <w:b/>
                <w:bCs/>
                <w:u w:val="single"/>
              </w:rPr>
              <w:t>:</w:t>
            </w:r>
          </w:p>
          <w:p w:rsidR="00D82777" w:rsidRPr="00175848" w:rsidRDefault="00E10C10" w:rsidP="00D917EA">
            <w:pPr>
              <w:spacing w:after="0" w:line="240" w:lineRule="auto"/>
              <w:jc w:val="both"/>
              <w:rPr>
                <w:rFonts w:ascii="Times" w:hAnsi="Times"/>
              </w:rPr>
            </w:pPr>
            <w:r w:rsidRPr="00D917EA">
              <w:rPr>
                <w:rFonts w:ascii="Times" w:hAnsi="Times"/>
                <w:lang w:val="en-US"/>
              </w:rPr>
              <w:t xml:space="preserve">1. </w:t>
            </w:r>
            <w:r w:rsidR="00D82777" w:rsidRPr="00D917EA">
              <w:rPr>
                <w:rFonts w:ascii="Times" w:hAnsi="Times"/>
                <w:lang w:val="en-US"/>
              </w:rPr>
              <w:t xml:space="preserve">Goldfine H, Shen H. </w:t>
            </w:r>
            <w:r w:rsidR="00D82777" w:rsidRPr="00D917EA">
              <w:rPr>
                <w:rFonts w:ascii="Times" w:hAnsi="Times"/>
                <w:i/>
                <w:lang w:val="en-US"/>
              </w:rPr>
              <w:t>Listeria monocytogenes</w:t>
            </w:r>
            <w:r w:rsidR="00D82777" w:rsidRPr="00D917EA">
              <w:rPr>
                <w:rFonts w:ascii="Times" w:hAnsi="Times"/>
                <w:lang w:val="en-US"/>
              </w:rPr>
              <w:t xml:space="preserve">: pathogenesis and host response. </w:t>
            </w:r>
            <w:r w:rsidR="00D82777" w:rsidRPr="00175848">
              <w:rPr>
                <w:rFonts w:ascii="Times" w:hAnsi="Times"/>
              </w:rPr>
              <w:t xml:space="preserve">Springer, US 2007 </w:t>
            </w:r>
          </w:p>
          <w:p w:rsidR="00D82777" w:rsidRPr="00D917EA" w:rsidRDefault="00E10C10" w:rsidP="00D917EA">
            <w:pPr>
              <w:spacing w:after="0" w:line="240" w:lineRule="auto"/>
              <w:jc w:val="both"/>
              <w:rPr>
                <w:rFonts w:ascii="Times" w:hAnsi="Times"/>
              </w:rPr>
            </w:pPr>
            <w:r w:rsidRPr="00D917EA">
              <w:rPr>
                <w:rFonts w:ascii="Times" w:hAnsi="Times"/>
              </w:rPr>
              <w:t xml:space="preserve">2. </w:t>
            </w:r>
            <w:r w:rsidR="00D82777" w:rsidRPr="00D917EA">
              <w:rPr>
                <w:rFonts w:ascii="Times" w:hAnsi="Times"/>
              </w:rPr>
              <w:t>Jabłoński L, Karwat JD. Podstawy epidemiologii ogólnej, epidemiologia chorób zakaźnych. Wydawnictwo Czelej Sp. z o.o., Lublin 2002</w:t>
            </w:r>
            <w:bookmarkStart w:id="64" w:name="_Ref287005579"/>
          </w:p>
          <w:bookmarkEnd w:id="64"/>
          <w:p w:rsidR="00D82777" w:rsidRPr="00175848" w:rsidRDefault="00E10C10"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 xml:space="preserve">Słomski R. Analiza DNA. Teoria i praktyka. </w:t>
            </w:r>
            <w:hyperlink r:id="rId11" w:tooltip="Zobacz wszystkie książki wydawnictwa Wydawnictwo Uniwersytetu Przyrodniczego Poznań" w:history="1">
              <w:r w:rsidR="00D82777" w:rsidRPr="00D917EA">
                <w:rPr>
                  <w:rFonts w:ascii="Times" w:hAnsi="Times"/>
                </w:rPr>
                <w:t>Wydawnictwo Uniwersytetu Przyrodniczego, Poznań</w:t>
              </w:r>
            </w:hyperlink>
            <w:r w:rsidR="00D82777" w:rsidRPr="00D917EA">
              <w:rPr>
                <w:rFonts w:ascii="Times" w:hAnsi="Times"/>
              </w:rPr>
              <w:t xml:space="preserve"> 2008</w:t>
            </w:r>
          </w:p>
          <w:p w:rsidR="00D82777"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4. </w:t>
            </w:r>
            <w:r w:rsidR="00D82777" w:rsidRPr="00D917EA">
              <w:rPr>
                <w:rFonts w:ascii="Times" w:hAnsi="Times"/>
              </w:rPr>
              <w:t>Artykuły dostępne w bazach publikacji</w:t>
            </w:r>
            <w:r w:rsidRPr="00D917EA">
              <w:rPr>
                <w:rFonts w:ascii="Times" w:hAnsi="Times"/>
              </w:rPr>
              <w:t>.</w:t>
            </w:r>
          </w:p>
        </w:tc>
      </w:tr>
      <w:tr w:rsidR="00D82777" w:rsidRPr="00D917EA">
        <w:trPr>
          <w:trHeight w:val="4547"/>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w:t>
            </w:r>
            <w:r w:rsidR="001D455D">
              <w:rPr>
                <w:rFonts w:ascii="Times New Roman" w:hAnsi="Times New Roman" w:cs="Times New Roman"/>
              </w:rPr>
              <w:t>seminariach</w:t>
            </w:r>
            <w:r w:rsidRPr="00D917EA">
              <w:rPr>
                <w:rFonts w:ascii="Times" w:hAnsi="Times"/>
              </w:rPr>
              <w:t xml:space="preserve"> </w:t>
            </w:r>
            <w:r w:rsidRPr="00D917EA">
              <w:rPr>
                <w:rFonts w:ascii="Times" w:hAnsi="Times"/>
                <w:color w:val="000000"/>
              </w:rPr>
              <w:t>(W1, W2, W3, U1)</w:t>
            </w:r>
            <w:r w:rsidRPr="00D917EA">
              <w:rPr>
                <w:rFonts w:ascii="Times" w:hAnsi="Times"/>
              </w:rPr>
              <w:t>. Uzyskane punkty przelicza się na oceny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K1, K2) bez oceny</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N</w:t>
            </w:r>
            <w:r w:rsidR="00D82777" w:rsidRPr="00D917EA">
              <w:rPr>
                <w:rFonts w:ascii="Times" w:hAnsi="Times"/>
              </w:rPr>
              <w:t>ie 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E10C10" w:rsidRPr="00D917EA" w:rsidRDefault="00E10C10" w:rsidP="00D917EA">
      <w:pPr>
        <w:spacing w:after="120" w:line="240" w:lineRule="auto"/>
        <w:contextualSpacing/>
        <w:jc w:val="both"/>
        <w:rPr>
          <w:rFonts w:ascii="Times" w:hAnsi="Times"/>
          <w:b/>
        </w:rPr>
      </w:pPr>
    </w:p>
    <w:p w:rsidR="00D82777" w:rsidRPr="00D917EA" w:rsidRDefault="00E10C10" w:rsidP="00D917EA">
      <w:pPr>
        <w:spacing w:after="120" w:line="240" w:lineRule="auto"/>
        <w:contextualSpacing/>
        <w:jc w:val="both"/>
        <w:rPr>
          <w:rFonts w:ascii="Times" w:hAnsi="Times"/>
          <w:b/>
        </w:rPr>
      </w:pPr>
      <w:r w:rsidRPr="00D917EA">
        <w:rPr>
          <w:rFonts w:ascii="Times" w:hAnsi="Times"/>
          <w:b/>
        </w:rPr>
        <w:t xml:space="preserve">B) </w:t>
      </w:r>
      <w:r w:rsidR="00D82777" w:rsidRPr="00D917EA">
        <w:rPr>
          <w:rFonts w:ascii="Times" w:hAnsi="Times"/>
          <w:b/>
        </w:rPr>
        <w:t>Opi</w:t>
      </w:r>
      <w:r w:rsidR="00D82777" w:rsidRPr="00D917EA">
        <w:rPr>
          <w:rFonts w:ascii="Times" w:hAnsi="Times"/>
        </w:rPr>
        <w:t>s</w:t>
      </w:r>
      <w:r w:rsidR="00D82777"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1D455D"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D82777" w:rsidRPr="00D917EA">
              <w:rPr>
                <w:rFonts w:ascii="Times" w:eastAsia="SimSun" w:hAnsi="Times"/>
                <w:b/>
                <w:iCs/>
                <w:color w:val="000000"/>
              </w:rPr>
              <w:t xml:space="preserve">: </w:t>
            </w:r>
            <w:r w:rsidR="00D82777" w:rsidRPr="00D917EA">
              <w:rPr>
                <w:rFonts w:ascii="Times" w:eastAsia="SimSun" w:hAnsi="Times"/>
                <w:iCs/>
                <w:color w:val="000000"/>
              </w:rPr>
              <w:t>zaliczenie  na ocenę</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1D455D" w:rsidP="00D917EA">
            <w:pPr>
              <w:spacing w:after="0" w:line="240" w:lineRule="auto"/>
              <w:jc w:val="both"/>
              <w:rPr>
                <w:rFonts w:ascii="Times" w:hAnsi="Times"/>
              </w:rPr>
            </w:pPr>
            <w:r>
              <w:rPr>
                <w:rFonts w:ascii="Times New Roman" w:hAnsi="Times New Roman" w:cs="Times New Roman"/>
                <w:b/>
                <w:bCs/>
              </w:rPr>
              <w:t>Seminaria</w:t>
            </w:r>
            <w:r w:rsidR="00D82777" w:rsidRPr="00D917EA">
              <w:rPr>
                <w:rFonts w:ascii="Times" w:hAnsi="Times"/>
                <w:b/>
                <w:bCs/>
              </w:rPr>
              <w:t xml:space="preserve">: </w:t>
            </w:r>
            <w:r w:rsidR="00D82777" w:rsidRPr="00D917EA">
              <w:rPr>
                <w:rFonts w:ascii="Times" w:hAnsi="Times"/>
              </w:rPr>
              <w:t xml:space="preserve">15 godzin </w:t>
            </w:r>
            <w:r w:rsidR="00D82777" w:rsidRPr="00D917EA">
              <w:rPr>
                <w:rFonts w:ascii="Times" w:hAnsi="Times"/>
                <w:b/>
              </w:rPr>
              <w:t xml:space="preserve">– </w:t>
            </w:r>
            <w:r w:rsidR="00D82777" w:rsidRPr="00D917EA">
              <w:rPr>
                <w:rFonts w:ascii="Times" w:hAnsi="Times"/>
              </w:rPr>
              <w:t>zaliczenie  na ocenę</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D82777" w:rsidRPr="00D917EA" w:rsidTr="008228B0">
        <w:trPr>
          <w:trHeight w:val="183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D82777" w:rsidRPr="00D917EA">
              <w:rPr>
                <w:rFonts w:ascii="Times" w:hAnsi="Times"/>
                <w:b/>
                <w:bCs/>
              </w:rPr>
              <w:t>:</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n. med. Anna Budzyńska</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hab. n.  med. Krzysztof Skowron</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n. med. Małgorzata Prażyńska</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n. med. Joanna Kwiecińska-Piróg</w:t>
            </w:r>
          </w:p>
          <w:p w:rsidR="00D82777" w:rsidRPr="00D917EA" w:rsidRDefault="00D82777" w:rsidP="00D917EA">
            <w:pPr>
              <w:spacing w:after="0" w:line="240" w:lineRule="auto"/>
              <w:jc w:val="both"/>
              <w:rPr>
                <w:rFonts w:ascii="Times" w:hAnsi="Times"/>
              </w:rPr>
            </w:pPr>
            <w:r w:rsidRPr="00D917EA">
              <w:rPr>
                <w:rFonts w:ascii="Times" w:hAnsi="Times"/>
              </w:rPr>
              <w:t>Dr n. med. Patrycja Zalas-Więcek</w:t>
            </w:r>
          </w:p>
          <w:p w:rsidR="00D82777" w:rsidRPr="00D917EA" w:rsidRDefault="00D82777" w:rsidP="00D917EA">
            <w:pPr>
              <w:spacing w:after="0" w:line="240" w:lineRule="auto"/>
              <w:jc w:val="both"/>
              <w:rPr>
                <w:rFonts w:ascii="Times" w:hAnsi="Times"/>
              </w:rPr>
            </w:pPr>
            <w:r w:rsidRPr="00D917EA">
              <w:rPr>
                <w:rFonts w:ascii="Times" w:hAnsi="Times"/>
              </w:rPr>
              <w:t>Dr n. med. Agnieszka Kaczmarek</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color w:val="000000"/>
              </w:rPr>
            </w:pPr>
            <w:r w:rsidRPr="00D917EA">
              <w:rPr>
                <w:rFonts w:ascii="Times" w:hAnsi="Times"/>
                <w:color w:val="000000"/>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30</w:t>
            </w:r>
          </w:p>
        </w:tc>
      </w:tr>
      <w:tr w:rsidR="00D82777" w:rsidRPr="00D917EA" w:rsidTr="008228B0">
        <w:trPr>
          <w:trHeight w:val="86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w terminach podawanych przez Dział Dydaktyki</w:t>
            </w:r>
            <w:r w:rsidR="008228B0" w:rsidRPr="00D917EA">
              <w:rPr>
                <w:rFonts w:ascii="Times" w:hAnsi="Times"/>
                <w:bCs/>
              </w:rPr>
              <w:t>.</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D82777" w:rsidRPr="00D917EA" w:rsidRDefault="008228B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D82777" w:rsidRPr="00D917EA" w:rsidRDefault="008228B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8228B0" w:rsidRPr="00D917EA" w:rsidRDefault="001D455D" w:rsidP="00D917EA">
            <w:pPr>
              <w:autoSpaceDE w:val="0"/>
              <w:autoSpaceDN w:val="0"/>
              <w:adjustRightInd w:val="0"/>
              <w:spacing w:after="0" w:line="240" w:lineRule="auto"/>
              <w:ind w:left="469" w:hanging="426"/>
              <w:jc w:val="both"/>
              <w:rPr>
                <w:rFonts w:ascii="Times" w:hAnsi="Times"/>
                <w:b/>
                <w:color w:val="000000"/>
              </w:rPr>
            </w:pPr>
            <w:r>
              <w:rPr>
                <w:rFonts w:ascii="Times New Roman" w:hAnsi="Times New Roman" w:cs="Times New Roman"/>
                <w:b/>
                <w:color w:val="000000"/>
              </w:rPr>
              <w:t>Seminaria</w:t>
            </w:r>
            <w:r w:rsidR="008228B0" w:rsidRPr="00D917EA">
              <w:rPr>
                <w:rFonts w:ascii="Times" w:hAnsi="Times"/>
                <w:b/>
                <w:color w:val="000000"/>
              </w:rPr>
              <w:t xml:space="preserve"> student zna i rozumie:</w:t>
            </w:r>
          </w:p>
          <w:p w:rsidR="008228B0" w:rsidRPr="00D917EA" w:rsidRDefault="008228B0"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W1: wybrane czynniki etiologiczne zakażeń oportunistycznych, zna patomechanizm i czynniki ryzyka tych zakażeń.</w:t>
            </w:r>
          </w:p>
          <w:p w:rsidR="008228B0" w:rsidRPr="00D917EA" w:rsidRDefault="008228B0"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W2: metody diagnostyki zakażeń oportunistycznych.</w:t>
            </w:r>
          </w:p>
          <w:p w:rsidR="008228B0" w:rsidRPr="00D917EA" w:rsidRDefault="008228B0" w:rsidP="00D917EA">
            <w:pPr>
              <w:autoSpaceDE w:val="0"/>
              <w:autoSpaceDN w:val="0"/>
              <w:adjustRightInd w:val="0"/>
              <w:spacing w:after="0" w:line="240" w:lineRule="auto"/>
              <w:ind w:left="43"/>
              <w:jc w:val="both"/>
              <w:rPr>
                <w:rFonts w:ascii="Times" w:hAnsi="Times"/>
                <w:color w:val="000000"/>
              </w:rPr>
            </w:pPr>
            <w:r w:rsidRPr="00D917EA">
              <w:rPr>
                <w:rFonts w:ascii="Times" w:hAnsi="Times"/>
                <w:color w:val="000000"/>
              </w:rPr>
              <w:t>W3: aktualny stan wiedzy na temat biofilmów bakteryjnych i grzybiczych.</w:t>
            </w:r>
          </w:p>
          <w:p w:rsidR="008228B0" w:rsidRPr="00D917EA" w:rsidRDefault="001D455D" w:rsidP="00D917EA">
            <w:pPr>
              <w:autoSpaceDE w:val="0"/>
              <w:autoSpaceDN w:val="0"/>
              <w:adjustRightInd w:val="0"/>
              <w:spacing w:after="0" w:line="240" w:lineRule="auto"/>
              <w:ind w:left="469" w:hanging="426"/>
              <w:jc w:val="both"/>
              <w:rPr>
                <w:rFonts w:ascii="Times" w:hAnsi="Times"/>
                <w:b/>
                <w:color w:val="000000"/>
              </w:rPr>
            </w:pPr>
            <w:r>
              <w:rPr>
                <w:rFonts w:ascii="Times New Roman" w:hAnsi="Times New Roman" w:cs="Times New Roman"/>
                <w:b/>
                <w:color w:val="000000"/>
              </w:rPr>
              <w:t>Seminaria</w:t>
            </w:r>
            <w:r w:rsidR="008228B0" w:rsidRPr="00D917EA">
              <w:rPr>
                <w:rFonts w:ascii="Times" w:hAnsi="Times"/>
                <w:b/>
                <w:color w:val="000000"/>
              </w:rPr>
              <w:t xml:space="preserve"> student potrafi:</w:t>
            </w:r>
          </w:p>
          <w:p w:rsidR="008228B0" w:rsidRPr="00D917EA" w:rsidRDefault="008228B0" w:rsidP="00D917EA">
            <w:pPr>
              <w:autoSpaceDE w:val="0"/>
              <w:autoSpaceDN w:val="0"/>
              <w:adjustRightInd w:val="0"/>
              <w:spacing w:after="0" w:line="240" w:lineRule="auto"/>
              <w:ind w:left="43"/>
              <w:jc w:val="both"/>
              <w:rPr>
                <w:rFonts w:ascii="Times" w:hAnsi="Times"/>
                <w:color w:val="000000"/>
              </w:rPr>
            </w:pPr>
            <w:r w:rsidRPr="00D917EA">
              <w:rPr>
                <w:rFonts w:ascii="Times" w:hAnsi="Times"/>
                <w:color w:val="000000"/>
              </w:rPr>
              <w:t>U1: zaplanować postępowanie diagnostyczne, na podstawie którego rozpozna drobnoustroje oportunistyczne jako czynniki etiologiczne zakażeń.</w:t>
            </w:r>
          </w:p>
          <w:p w:rsidR="008228B0" w:rsidRPr="00D917EA" w:rsidRDefault="001D455D" w:rsidP="00D917EA">
            <w:pPr>
              <w:autoSpaceDE w:val="0"/>
              <w:autoSpaceDN w:val="0"/>
              <w:adjustRightInd w:val="0"/>
              <w:spacing w:after="0" w:line="240" w:lineRule="auto"/>
              <w:ind w:left="469" w:hanging="426"/>
              <w:jc w:val="both"/>
              <w:rPr>
                <w:rFonts w:ascii="Times" w:hAnsi="Times"/>
                <w:b/>
                <w:color w:val="000000"/>
              </w:rPr>
            </w:pPr>
            <w:r>
              <w:rPr>
                <w:rFonts w:ascii="Times New Roman" w:hAnsi="Times New Roman" w:cs="Times New Roman"/>
                <w:b/>
                <w:color w:val="000000"/>
              </w:rPr>
              <w:t>Seminaria</w:t>
            </w:r>
            <w:r w:rsidR="008228B0" w:rsidRPr="00D917EA">
              <w:rPr>
                <w:rFonts w:ascii="Times" w:hAnsi="Times"/>
                <w:b/>
                <w:color w:val="000000"/>
              </w:rPr>
              <w:t xml:space="preserve"> student gotów jest do:</w:t>
            </w:r>
          </w:p>
          <w:p w:rsidR="008228B0" w:rsidRPr="00D917EA" w:rsidRDefault="008228B0" w:rsidP="00D917EA">
            <w:pPr>
              <w:autoSpaceDE w:val="0"/>
              <w:autoSpaceDN w:val="0"/>
              <w:adjustRightInd w:val="0"/>
              <w:spacing w:after="0" w:line="240" w:lineRule="auto"/>
              <w:ind w:left="469" w:hanging="426"/>
              <w:jc w:val="both"/>
              <w:rPr>
                <w:rFonts w:ascii="Times" w:hAnsi="Times"/>
                <w:color w:val="000000"/>
              </w:rPr>
            </w:pPr>
            <w:r w:rsidRPr="00D917EA">
              <w:rPr>
                <w:rFonts w:ascii="Times" w:hAnsi="Times"/>
                <w:color w:val="000000"/>
              </w:rPr>
              <w:t>K1: propagowania zachowań prozdrowotnych.</w:t>
            </w:r>
          </w:p>
          <w:p w:rsidR="00D82777" w:rsidRPr="00D917EA" w:rsidRDefault="008228B0" w:rsidP="00D917EA">
            <w:pPr>
              <w:autoSpaceDE w:val="0"/>
              <w:autoSpaceDN w:val="0"/>
              <w:adjustRightInd w:val="0"/>
              <w:spacing w:after="0" w:line="240" w:lineRule="auto"/>
              <w:ind w:left="469" w:hanging="426"/>
              <w:jc w:val="both"/>
              <w:rPr>
                <w:rFonts w:ascii="Times" w:hAnsi="Times"/>
                <w:color w:val="000000"/>
              </w:rPr>
            </w:pPr>
            <w:r w:rsidRPr="00D917EA">
              <w:rPr>
                <w:rFonts w:ascii="Times" w:hAnsi="Times"/>
                <w:color w:val="000000"/>
              </w:rPr>
              <w:t>K2: pracy w zespole.</w:t>
            </w:r>
          </w:p>
        </w:tc>
      </w:tr>
      <w:tr w:rsidR="00D82777" w:rsidRPr="00D917EA" w:rsidTr="00543A31">
        <w:trPr>
          <w:trHeight w:val="2400"/>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D82777" w:rsidRPr="00D917EA">
              <w:rPr>
                <w:rFonts w:ascii="Times" w:hAnsi="Times"/>
                <w:b/>
                <w:bCs/>
              </w:rPr>
              <w:t>:</w:t>
            </w:r>
          </w:p>
          <w:p w:rsidR="00D82777" w:rsidRPr="00D917EA" w:rsidRDefault="00D82777" w:rsidP="00D917EA">
            <w:pPr>
              <w:shd w:val="clear" w:color="auto" w:fill="FFFFFF"/>
              <w:tabs>
                <w:tab w:val="left" w:pos="5879"/>
              </w:tabs>
              <w:spacing w:after="0" w:line="240" w:lineRule="auto"/>
              <w:jc w:val="both"/>
              <w:rPr>
                <w:rFonts w:ascii="Times" w:hAnsi="Times"/>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D82777" w:rsidRPr="00D917EA" w:rsidRDefault="00D82777" w:rsidP="00D917EA">
            <w:pPr>
              <w:tabs>
                <w:tab w:val="left" w:pos="5879"/>
              </w:tabs>
              <w:spacing w:after="0" w:line="240" w:lineRule="auto"/>
              <w:jc w:val="both"/>
              <w:rPr>
                <w:rFonts w:ascii="Times" w:hAnsi="Times"/>
                <w:b/>
                <w:bCs/>
              </w:rPr>
            </w:pPr>
          </w:p>
          <w:p w:rsidR="00D82777" w:rsidRPr="00D917EA" w:rsidRDefault="00D82777" w:rsidP="00D917EA">
            <w:pPr>
              <w:tabs>
                <w:tab w:val="left" w:pos="5879"/>
              </w:tabs>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w:t>
            </w:r>
            <w:r w:rsidR="001D455D">
              <w:rPr>
                <w:rFonts w:ascii="Times New Roman" w:hAnsi="Times New Roman" w:cs="Times New Roman"/>
              </w:rPr>
              <w:t>seminariach</w:t>
            </w:r>
            <w:r w:rsidR="008228B0" w:rsidRPr="00D917EA">
              <w:rPr>
                <w:rFonts w:ascii="Times" w:hAnsi="Times"/>
                <w:color w:val="000000"/>
              </w:rPr>
              <w:t xml:space="preserve"> </w:t>
            </w:r>
            <w:r w:rsidRPr="00D917EA">
              <w:rPr>
                <w:rFonts w:ascii="Times" w:hAnsi="Times"/>
                <w:color w:val="000000"/>
              </w:rPr>
              <w:t>(W1, W2, W3, U1)</w:t>
            </w:r>
            <w:r w:rsidRPr="00D917EA">
              <w:rPr>
                <w:rFonts w:ascii="Times" w:hAnsi="Times"/>
              </w:rPr>
              <w:t>. Uzyskane punkty przelicza się na oceny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543A31" w:rsidRDefault="00D82777" w:rsidP="00543A31">
            <w:pPr>
              <w:pStyle w:val="Akapitzlist9"/>
              <w:autoSpaceDE w:val="0"/>
              <w:autoSpaceDN w:val="0"/>
              <w:adjustRightInd w:val="0"/>
              <w:spacing w:after="0" w:line="240" w:lineRule="auto"/>
              <w:ind w:left="33"/>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K1, K2) bez oceny</w:t>
            </w:r>
            <w:r w:rsidR="008228B0" w:rsidRPr="00D917EA">
              <w:rPr>
                <w:rFonts w:ascii="Times" w:hAnsi="Times"/>
              </w:rPr>
              <w:t>.</w:t>
            </w:r>
          </w:p>
        </w:tc>
      </w:tr>
      <w:tr w:rsidR="00D82777" w:rsidRPr="00D917EA" w:rsidTr="00406717">
        <w:trPr>
          <w:trHeight w:val="651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Borders>
              <w:top w:val="single" w:sz="4" w:space="0" w:color="auto"/>
              <w:left w:val="single" w:sz="4" w:space="0" w:color="auto"/>
              <w:bottom w:val="single" w:sz="4" w:space="0" w:color="auto"/>
              <w:right w:val="single" w:sz="4" w:space="0" w:color="auto"/>
            </w:tcBorders>
          </w:tcPr>
          <w:p w:rsidR="00D82777" w:rsidRPr="00D917EA" w:rsidRDefault="0040671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1D455D">
              <w:rPr>
                <w:b/>
                <w:bCs/>
                <w:sz w:val="22"/>
                <w:szCs w:val="22"/>
              </w:rPr>
              <w:t>seminariów</w:t>
            </w:r>
            <w:r w:rsidR="00D82777" w:rsidRPr="00D917EA">
              <w:rPr>
                <w:rFonts w:ascii="Times" w:hAnsi="Times"/>
                <w:b/>
                <w:bCs/>
                <w:sz w:val="22"/>
                <w:szCs w:val="22"/>
              </w:rPr>
              <w:t>:</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1. </w:t>
            </w:r>
            <w:r w:rsidR="00D82777" w:rsidRPr="00D917EA">
              <w:rPr>
                <w:rFonts w:ascii="Times" w:hAnsi="Times"/>
                <w:bCs/>
                <w:color w:val="000000"/>
              </w:rPr>
              <w:t>Zakażenia oportunistyczne – podstawowe zagadnienia - dr n. med. Agnieszka Kaczmarek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2. </w:t>
            </w:r>
            <w:r w:rsidR="00D82777" w:rsidRPr="00D917EA">
              <w:rPr>
                <w:rFonts w:ascii="Times" w:hAnsi="Times"/>
                <w:bCs/>
                <w:color w:val="000000"/>
              </w:rPr>
              <w:t>Biofilm bakteryjny – rola w zakażeniach dr hab. n. med. Krzysztof Skowron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3. </w:t>
            </w:r>
            <w:r w:rsidR="00D82777" w:rsidRPr="00D917EA">
              <w:rPr>
                <w:rFonts w:ascii="Times" w:hAnsi="Times"/>
                <w:bCs/>
                <w:color w:val="000000"/>
              </w:rPr>
              <w:t xml:space="preserve">Znaczenie kliniczne i epidemiologia zakażeń z udziałem </w:t>
            </w:r>
            <w:r w:rsidR="00D82777" w:rsidRPr="00D917EA">
              <w:rPr>
                <w:rFonts w:ascii="Times" w:hAnsi="Times"/>
                <w:bCs/>
                <w:i/>
                <w:color w:val="000000"/>
              </w:rPr>
              <w:t>Listeria monocytogenes</w:t>
            </w:r>
            <w:r w:rsidR="00D82777" w:rsidRPr="00D917EA">
              <w:rPr>
                <w:rFonts w:ascii="Times" w:hAnsi="Times"/>
                <w:bCs/>
                <w:color w:val="000000"/>
              </w:rPr>
              <w:t xml:space="preserve"> - dr hab. n. med. Krzysztof Skowron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4</w:t>
            </w:r>
            <w:r w:rsidRPr="00D917EA">
              <w:rPr>
                <w:rFonts w:ascii="Times" w:hAnsi="Times"/>
                <w:bCs/>
                <w:i/>
                <w:color w:val="000000"/>
              </w:rPr>
              <w:t xml:space="preserve">. </w:t>
            </w:r>
            <w:r w:rsidR="00D82777" w:rsidRPr="00D917EA">
              <w:rPr>
                <w:rFonts w:ascii="Times" w:hAnsi="Times"/>
                <w:bCs/>
                <w:i/>
                <w:color w:val="000000"/>
              </w:rPr>
              <w:t>Escherichia coli</w:t>
            </w:r>
            <w:r w:rsidR="00D82777" w:rsidRPr="00D917EA">
              <w:rPr>
                <w:rFonts w:ascii="Times" w:hAnsi="Times"/>
                <w:bCs/>
                <w:color w:val="000000"/>
              </w:rPr>
              <w:t xml:space="preserve"> K1 jako czynnik etiologiczny zakażeń okołoporodowych – dr n. med. Agnieszka Kaczmarek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5. </w:t>
            </w:r>
            <w:r w:rsidR="00D82777" w:rsidRPr="00D917EA">
              <w:rPr>
                <w:rFonts w:ascii="Times" w:hAnsi="Times"/>
                <w:bCs/>
                <w:color w:val="000000"/>
              </w:rPr>
              <w:t>Pozostałe czynniki etiologiczne zakażeń okołoporodowych – dr n. med. Patrycja Zalas-Więcek (2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6. </w:t>
            </w:r>
            <w:r w:rsidR="00D82777" w:rsidRPr="00D917EA">
              <w:rPr>
                <w:rFonts w:ascii="Times" w:hAnsi="Times"/>
                <w:bCs/>
                <w:color w:val="000000"/>
              </w:rPr>
              <w:t xml:space="preserve">Pałeczki rodziny </w:t>
            </w:r>
            <w:r w:rsidR="00D82777" w:rsidRPr="00D917EA">
              <w:rPr>
                <w:rFonts w:ascii="Times" w:hAnsi="Times"/>
                <w:bCs/>
                <w:i/>
                <w:color w:val="000000"/>
              </w:rPr>
              <w:t>Enterobacterales</w:t>
            </w:r>
            <w:r w:rsidR="00D82777" w:rsidRPr="00D917EA">
              <w:rPr>
                <w:rFonts w:ascii="Times" w:hAnsi="Times"/>
                <w:bCs/>
                <w:color w:val="000000"/>
              </w:rPr>
              <w:t xml:space="preserve"> - udział w zakażeniach układu moczowego – dr n. med. Joanna Kwiecińska-Piróg (3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7. </w:t>
            </w:r>
            <w:r w:rsidR="00D82777" w:rsidRPr="00D917EA">
              <w:rPr>
                <w:rFonts w:ascii="Times" w:hAnsi="Times"/>
                <w:bCs/>
                <w:color w:val="000000"/>
              </w:rPr>
              <w:t xml:space="preserve">Wybrane drobnoustroje Gram-dodatnie w zakażeniach oportunistycznych. Nosicielstwo </w:t>
            </w:r>
            <w:r w:rsidR="00D82777" w:rsidRPr="00D917EA">
              <w:rPr>
                <w:rFonts w:ascii="Times" w:hAnsi="Times"/>
                <w:bCs/>
                <w:i/>
                <w:color w:val="000000"/>
              </w:rPr>
              <w:t>Staphylococcus aureus</w:t>
            </w:r>
            <w:r w:rsidR="00D82777" w:rsidRPr="00D917EA">
              <w:rPr>
                <w:rFonts w:ascii="Times" w:hAnsi="Times"/>
                <w:bCs/>
                <w:color w:val="000000"/>
              </w:rPr>
              <w:t xml:space="preserve"> jako czynnik ryzyka chorób skóry i zakażeń ogólnoustrojowych – dr n. med. Anna Budzyńska (2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8. </w:t>
            </w:r>
            <w:r w:rsidR="00D82777" w:rsidRPr="00D917EA">
              <w:rPr>
                <w:rFonts w:ascii="Times" w:hAnsi="Times"/>
                <w:bCs/>
                <w:color w:val="000000"/>
              </w:rPr>
              <w:t xml:space="preserve">Zakażenia o etiologii </w:t>
            </w:r>
            <w:r w:rsidR="00D82777" w:rsidRPr="00D917EA">
              <w:rPr>
                <w:rFonts w:ascii="Times" w:hAnsi="Times"/>
                <w:bCs/>
                <w:i/>
                <w:color w:val="000000"/>
              </w:rPr>
              <w:t xml:space="preserve">Candida </w:t>
            </w:r>
            <w:r w:rsidR="00D82777" w:rsidRPr="00D917EA">
              <w:rPr>
                <w:rFonts w:ascii="Times" w:hAnsi="Times"/>
                <w:bCs/>
                <w:color w:val="000000"/>
              </w:rPr>
              <w:t>spp.– epidemiologia i diagnostyka – dr n. med. Małgorzata Prażyńska (2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9. </w:t>
            </w:r>
            <w:r w:rsidR="00D82777" w:rsidRPr="00D917EA">
              <w:rPr>
                <w:rFonts w:ascii="Times" w:hAnsi="Times"/>
                <w:bCs/>
                <w:color w:val="000000"/>
              </w:rPr>
              <w:t>Nowoczesne metody diagnostyki mikrobiologicznej - dr n. med. Anna Budzyńska (1 godzina).</w:t>
            </w:r>
          </w:p>
          <w:p w:rsidR="00D82777" w:rsidRPr="00D917EA" w:rsidRDefault="00406717" w:rsidP="00D917EA">
            <w:pPr>
              <w:spacing w:after="0" w:line="240" w:lineRule="auto"/>
              <w:ind w:right="250"/>
              <w:jc w:val="both"/>
              <w:rPr>
                <w:rFonts w:ascii="Times" w:hAnsi="Times"/>
                <w:bCs/>
              </w:rPr>
            </w:pPr>
            <w:r w:rsidRPr="00D917EA">
              <w:rPr>
                <w:rFonts w:ascii="Times" w:hAnsi="Times"/>
                <w:color w:val="000000"/>
              </w:rPr>
              <w:t xml:space="preserve">10. </w:t>
            </w:r>
            <w:r w:rsidR="00D82777" w:rsidRPr="00D917EA">
              <w:rPr>
                <w:rFonts w:ascii="Times" w:hAnsi="Times"/>
                <w:color w:val="000000"/>
              </w:rPr>
              <w:t xml:space="preserve">Kolokwium  – </w:t>
            </w:r>
            <w:r w:rsidR="00D82777" w:rsidRPr="00D917EA">
              <w:rPr>
                <w:rFonts w:ascii="Times" w:hAnsi="Times"/>
                <w:bCs/>
                <w:color w:val="000000"/>
              </w:rPr>
              <w:t xml:space="preserve">dr n. med. Małgorzata Prażyńska </w:t>
            </w:r>
            <w:r w:rsidR="00D82777" w:rsidRPr="00D917EA">
              <w:rPr>
                <w:rFonts w:ascii="Times" w:hAnsi="Times"/>
                <w:color w:val="000000"/>
              </w:rPr>
              <w:t>(1 godzina)</w:t>
            </w:r>
          </w:p>
        </w:tc>
      </w:tr>
      <w:tr w:rsidR="00D82777" w:rsidRPr="00D917EA" w:rsidTr="008228B0">
        <w:trPr>
          <w:trHeight w:val="48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D82777" w:rsidRPr="00D917EA" w:rsidRDefault="008228B0"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cs="Times New Roman"/>
          <w:b/>
          <w:sz w:val="24"/>
          <w:szCs w:val="24"/>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spacing w:line="240" w:lineRule="auto"/>
        <w:jc w:val="both"/>
        <w:rPr>
          <w:u w:val="single"/>
        </w:rPr>
      </w:pPr>
      <w:bookmarkStart w:id="65" w:name="_Toc435613846"/>
      <w:r w:rsidRPr="00D917EA">
        <w:rPr>
          <w:u w:val="single"/>
        </w:rPr>
        <w:t>36. Żywność jako źródło drobnoustrojów i ich toksyn oraz pasożytów i robaków</w:t>
      </w:r>
      <w:bookmarkEnd w:id="65"/>
    </w:p>
    <w:p w:rsidR="00AC2E43" w:rsidRPr="00D917EA" w:rsidRDefault="00AC2E43" w:rsidP="00D917EA">
      <w:pPr>
        <w:spacing w:after="0" w:line="240" w:lineRule="auto"/>
        <w:jc w:val="both"/>
        <w:outlineLvl w:val="0"/>
        <w:rPr>
          <w:rFonts w:ascii="Times" w:hAnsi="Times"/>
          <w:b/>
          <w:sz w:val="16"/>
          <w:szCs w:val="16"/>
        </w:rPr>
      </w:pPr>
    </w:p>
    <w:p w:rsidR="008228B0" w:rsidRPr="00D917EA" w:rsidRDefault="008228B0" w:rsidP="00D917EA">
      <w:pPr>
        <w:spacing w:after="120" w:line="240" w:lineRule="auto"/>
        <w:contextualSpacing/>
        <w:jc w:val="both"/>
        <w:outlineLvl w:val="0"/>
        <w:rPr>
          <w:rFonts w:ascii="Times" w:hAnsi="Times"/>
          <w:b/>
        </w:rPr>
      </w:pPr>
    </w:p>
    <w:p w:rsidR="00AC2E43" w:rsidRPr="00D917EA" w:rsidRDefault="008228B0" w:rsidP="00D917EA">
      <w:pPr>
        <w:spacing w:after="120" w:line="240" w:lineRule="auto"/>
        <w:contextualSpacing/>
        <w:jc w:val="both"/>
        <w:outlineLvl w:val="0"/>
        <w:rPr>
          <w:rFonts w:ascii="Times" w:hAnsi="Times"/>
          <w:b/>
        </w:rPr>
      </w:pPr>
      <w:r w:rsidRPr="00D917EA">
        <w:rPr>
          <w:rFonts w:ascii="Times" w:hAnsi="Times"/>
          <w:b/>
        </w:rPr>
        <w:t xml:space="preserve">A) </w:t>
      </w:r>
      <w:r w:rsidR="00AC2E43"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p>
          <w:p w:rsidR="00AC2E43" w:rsidRPr="00D917EA" w:rsidRDefault="00AC2E43" w:rsidP="00D917EA">
            <w:pPr>
              <w:spacing w:after="0" w:line="240" w:lineRule="auto"/>
              <w:jc w:val="both"/>
              <w:rPr>
                <w:rFonts w:ascii="Times" w:hAnsi="Times"/>
                <w:b/>
              </w:rPr>
            </w:pPr>
            <w:r w:rsidRPr="00D917EA">
              <w:rPr>
                <w:rFonts w:ascii="Times" w:hAnsi="Times"/>
                <w:b/>
              </w:rPr>
              <w:t>Nazwa pola</w:t>
            </w:r>
          </w:p>
          <w:p w:rsidR="00AC2E43" w:rsidRPr="00D917EA" w:rsidRDefault="00AC2E43" w:rsidP="00D917EA">
            <w:pPr>
              <w:spacing w:after="0" w:line="240" w:lineRule="auto"/>
              <w:jc w:val="both"/>
              <w:rPr>
                <w:rFonts w:ascii="Times" w:hAnsi="Times"/>
                <w:b/>
              </w:rPr>
            </w:pPr>
          </w:p>
        </w:tc>
        <w:tc>
          <w:tcPr>
            <w:tcW w:w="6095" w:type="dxa"/>
          </w:tcPr>
          <w:p w:rsidR="00AC2E43" w:rsidRPr="00D917EA" w:rsidRDefault="00AC2E43" w:rsidP="00D917EA">
            <w:pPr>
              <w:spacing w:after="0" w:line="240" w:lineRule="auto"/>
              <w:jc w:val="center"/>
              <w:rPr>
                <w:rFonts w:ascii="Times" w:hAnsi="Times"/>
                <w:b/>
              </w:rPr>
            </w:pPr>
          </w:p>
          <w:p w:rsidR="00AC2E43" w:rsidRPr="00D917EA" w:rsidRDefault="00AC2E43" w:rsidP="00D917EA">
            <w:pPr>
              <w:spacing w:after="0" w:line="240" w:lineRule="auto"/>
              <w:jc w:val="center"/>
              <w:rPr>
                <w:rFonts w:ascii="Times" w:hAnsi="Times"/>
                <w:b/>
              </w:rPr>
            </w:pPr>
            <w:r w:rsidRPr="00D917EA">
              <w:rPr>
                <w:rFonts w:ascii="Times" w:hAnsi="Times"/>
                <w:b/>
              </w:rPr>
              <w:t>Komentarz</w:t>
            </w:r>
          </w:p>
        </w:tc>
      </w:tr>
      <w:tr w:rsidR="00AC2E43" w:rsidRPr="00543BF2">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AC2E43" w:rsidRPr="00D917EA" w:rsidRDefault="00AC2E43" w:rsidP="00D917EA">
            <w:pPr>
              <w:spacing w:after="0" w:line="240" w:lineRule="auto"/>
              <w:jc w:val="center"/>
              <w:rPr>
                <w:rFonts w:ascii="Times" w:hAnsi="Times"/>
                <w:b/>
                <w:bCs/>
              </w:rPr>
            </w:pPr>
            <w:r w:rsidRPr="00D917EA">
              <w:rPr>
                <w:rFonts w:ascii="Times" w:hAnsi="Times"/>
                <w:b/>
                <w:bCs/>
              </w:rPr>
              <w:t>Żywność jako źródło drobnoustrojów i ich toksyn oraz pasożytów i robaków</w:t>
            </w:r>
          </w:p>
          <w:p w:rsidR="00AC2E43" w:rsidRPr="00D917EA" w:rsidRDefault="008228B0"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AC2E43" w:rsidRPr="00D917EA">
              <w:rPr>
                <w:rFonts w:ascii="Times" w:hAnsi="Times"/>
                <w:b/>
                <w:bCs/>
                <w:lang w:val="en-US"/>
              </w:rPr>
              <w:t>Food as a source of microorganisms and their toxins and parasites and worms</w:t>
            </w:r>
            <w:r w:rsidRPr="00D917EA">
              <w:rPr>
                <w:rFonts w:ascii="Times" w:hAnsi="Times"/>
                <w:b/>
                <w:bCs/>
                <w:lang w:val="en-US"/>
              </w:rPr>
              <w:t>)</w:t>
            </w:r>
          </w:p>
        </w:tc>
      </w:tr>
      <w:tr w:rsidR="00AC2E43" w:rsidRPr="00D917EA">
        <w:trPr>
          <w:trHeight w:val="1156"/>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AC2E43"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AC2E43" w:rsidRPr="00D917EA">
              <w:rPr>
                <w:rFonts w:ascii="Times" w:hAnsi="Times"/>
                <w:b/>
              </w:rPr>
              <w:t xml:space="preserve"> Mikrobiologii</w:t>
            </w:r>
          </w:p>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AC2E43" w:rsidRPr="00D917EA" w:rsidTr="00883E83">
        <w:trPr>
          <w:trHeight w:val="467"/>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AC2E43" w:rsidRPr="00D917EA" w:rsidRDefault="00AC2E43" w:rsidP="00D917EA">
            <w:pPr>
              <w:pStyle w:val="Default"/>
              <w:widowControl w:val="0"/>
              <w:ind w:left="601"/>
              <w:jc w:val="center"/>
              <w:rPr>
                <w:rFonts w:ascii="Times" w:hAnsi="Times"/>
                <w:b/>
                <w:sz w:val="22"/>
                <w:szCs w:val="22"/>
              </w:rPr>
            </w:pPr>
            <w:r w:rsidRPr="00D917EA">
              <w:rPr>
                <w:rFonts w:ascii="Times" w:hAnsi="Times"/>
                <w:b/>
                <w:sz w:val="22"/>
                <w:szCs w:val="22"/>
              </w:rPr>
              <w:t>1716-A-ZF48-SJ</w:t>
            </w:r>
          </w:p>
        </w:tc>
      </w:tr>
      <w:tr w:rsidR="00AC2E43" w:rsidRPr="00D917EA" w:rsidTr="00883E83">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AC2E43" w:rsidRPr="00D917EA" w:rsidRDefault="00AC2E43"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AC2E43" w:rsidRPr="00D917EA" w:rsidTr="00883E83">
        <w:trPr>
          <w:trHeight w:val="300"/>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AC2E43" w:rsidRPr="00D917EA" w:rsidRDefault="00AC2E43"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AC2E43" w:rsidRPr="00D917EA">
        <w:trPr>
          <w:trHeight w:val="406"/>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AC2E43" w:rsidRPr="00D917EA">
        <w:trPr>
          <w:trHeight w:val="338"/>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AC2E43" w:rsidRPr="00D917EA" w:rsidRDefault="008228B0" w:rsidP="00D917EA">
            <w:pPr>
              <w:autoSpaceDE w:val="0"/>
              <w:autoSpaceDN w:val="0"/>
              <w:adjustRightInd w:val="0"/>
              <w:spacing w:after="0" w:line="240" w:lineRule="auto"/>
              <w:jc w:val="center"/>
              <w:rPr>
                <w:rFonts w:ascii="Times" w:hAnsi="Times"/>
                <w:b/>
              </w:rPr>
            </w:pPr>
            <w:r w:rsidRPr="00D917EA">
              <w:rPr>
                <w:rFonts w:ascii="Times" w:hAnsi="Times"/>
                <w:b/>
              </w:rPr>
              <w:t>Jężyk polski</w:t>
            </w:r>
          </w:p>
        </w:tc>
      </w:tr>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AC2E43" w:rsidRPr="00D917EA">
        <w:trPr>
          <w:trHeight w:val="225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D455D" w:rsidRPr="00D917EA" w:rsidRDefault="001D455D" w:rsidP="001D455D">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D455D" w:rsidRDefault="001D455D" w:rsidP="001D455D">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D455D" w:rsidRPr="00D917EA" w:rsidRDefault="001D455D" w:rsidP="001D455D">
            <w:pPr>
              <w:spacing w:after="0" w:line="240" w:lineRule="auto"/>
              <w:jc w:val="both"/>
              <w:rPr>
                <w:rFonts w:ascii="Times" w:hAnsi="Times"/>
                <w:color w:val="000000"/>
              </w:rPr>
            </w:pPr>
          </w:p>
          <w:p w:rsidR="001D455D" w:rsidRPr="00D917EA" w:rsidRDefault="001D455D" w:rsidP="001D455D">
            <w:pPr>
              <w:spacing w:after="0" w:line="240" w:lineRule="auto"/>
              <w:contextualSpacing/>
              <w:jc w:val="both"/>
              <w:rPr>
                <w:rFonts w:ascii="Times" w:hAnsi="Times"/>
              </w:rPr>
            </w:pPr>
            <w:r w:rsidRPr="00D917EA">
              <w:rPr>
                <w:rFonts w:ascii="Times" w:hAnsi="Times"/>
              </w:rPr>
              <w:t>2. Bilans nakładu pracy studenta:</w:t>
            </w:r>
          </w:p>
          <w:p w:rsidR="001D455D" w:rsidRPr="00891A54"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D455D" w:rsidRPr="00891A54" w:rsidRDefault="001D455D" w:rsidP="001D455D">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1D455D" w:rsidRDefault="001D455D" w:rsidP="001D455D">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D455D" w:rsidRPr="00D917EA" w:rsidRDefault="001D455D" w:rsidP="001D455D">
            <w:pPr>
              <w:tabs>
                <w:tab w:val="left" w:pos="317"/>
              </w:tabs>
              <w:spacing w:after="0" w:line="240" w:lineRule="auto"/>
              <w:ind w:left="720"/>
              <w:jc w:val="both"/>
              <w:rPr>
                <w:rFonts w:ascii="Times" w:hAnsi="Times"/>
                <w:iCs/>
              </w:rPr>
            </w:pPr>
          </w:p>
          <w:p w:rsidR="001D455D" w:rsidRPr="00D917EA" w:rsidRDefault="001D455D" w:rsidP="001D455D">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D455D" w:rsidRPr="00D917EA" w:rsidRDefault="001D455D" w:rsidP="001D455D">
            <w:pPr>
              <w:tabs>
                <w:tab w:val="left" w:pos="626"/>
              </w:tabs>
              <w:spacing w:after="0" w:line="240" w:lineRule="auto"/>
              <w:jc w:val="both"/>
              <w:rPr>
                <w:rFonts w:ascii="Times" w:hAnsi="Times"/>
                <w:b/>
                <w:iCs/>
              </w:rPr>
            </w:pPr>
            <w:r w:rsidRPr="00D917EA">
              <w:rPr>
                <w:rFonts w:ascii="Times" w:hAnsi="Times"/>
                <w:b/>
                <w:iCs/>
              </w:rPr>
              <w:t>- nie dotyczy.</w:t>
            </w:r>
          </w:p>
          <w:p w:rsidR="001D455D" w:rsidRPr="00D917EA" w:rsidRDefault="001D455D" w:rsidP="001D455D">
            <w:pPr>
              <w:spacing w:after="0" w:line="240" w:lineRule="auto"/>
              <w:jc w:val="both"/>
              <w:rPr>
                <w:rFonts w:ascii="Times" w:hAnsi="Times"/>
                <w:b/>
                <w:iCs/>
              </w:rPr>
            </w:pPr>
          </w:p>
          <w:p w:rsidR="001D455D" w:rsidRPr="00D917EA" w:rsidRDefault="001D455D" w:rsidP="001D455D">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D455D" w:rsidRPr="00D917EA" w:rsidRDefault="001D455D" w:rsidP="001D455D">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1D455D" w:rsidRPr="00D917EA" w:rsidRDefault="001D455D" w:rsidP="001D455D">
            <w:pPr>
              <w:tabs>
                <w:tab w:val="left" w:pos="317"/>
              </w:tabs>
              <w:spacing w:after="0" w:line="240" w:lineRule="auto"/>
              <w:jc w:val="both"/>
              <w:rPr>
                <w:rFonts w:ascii="Times" w:hAnsi="Times"/>
                <w:iCs/>
                <w:color w:val="000000"/>
              </w:rPr>
            </w:pPr>
          </w:p>
          <w:p w:rsidR="001D455D" w:rsidRPr="00D917EA" w:rsidRDefault="001D455D" w:rsidP="001D455D">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D455D" w:rsidRPr="00D917EA" w:rsidRDefault="001D455D" w:rsidP="001D455D">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D455D" w:rsidRPr="00D917EA" w:rsidRDefault="001D455D" w:rsidP="001D455D">
            <w:pPr>
              <w:spacing w:after="0" w:line="240" w:lineRule="auto"/>
              <w:jc w:val="both"/>
              <w:rPr>
                <w:rFonts w:ascii="Times" w:hAnsi="Times"/>
                <w:iCs/>
                <w:color w:val="000000"/>
              </w:rPr>
            </w:pPr>
          </w:p>
          <w:p w:rsidR="001D455D" w:rsidRPr="00D917EA" w:rsidRDefault="001D455D" w:rsidP="001D455D">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AC2E43" w:rsidRPr="00D917EA" w:rsidRDefault="001D455D" w:rsidP="001D455D">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AC2E43" w:rsidRPr="00D917EA">
        <w:trPr>
          <w:trHeight w:val="2645"/>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620B47" w:rsidRPr="00D917EA" w:rsidRDefault="00620B47" w:rsidP="00D917EA">
            <w:pPr>
              <w:autoSpaceDE w:val="0"/>
              <w:autoSpaceDN w:val="0"/>
              <w:adjustRightInd w:val="0"/>
              <w:spacing w:after="0" w:line="240" w:lineRule="auto"/>
              <w:jc w:val="both"/>
              <w:rPr>
                <w:rFonts w:ascii="Times" w:hAnsi="Times"/>
                <w:b/>
              </w:rPr>
            </w:pPr>
            <w:r w:rsidRPr="00D917EA">
              <w:rPr>
                <w:rFonts w:ascii="Times" w:hAnsi="Times"/>
                <w:b/>
              </w:rPr>
              <w:t>Student zna i rozumie:</w:t>
            </w:r>
          </w:p>
          <w:p w:rsidR="00AC2E43" w:rsidRPr="00D917EA" w:rsidRDefault="00AC2E43" w:rsidP="00D917EA">
            <w:pPr>
              <w:autoSpaceDE w:val="0"/>
              <w:autoSpaceDN w:val="0"/>
              <w:adjustRightInd w:val="0"/>
              <w:spacing w:after="0" w:line="240" w:lineRule="auto"/>
              <w:jc w:val="both"/>
              <w:rPr>
                <w:rFonts w:ascii="Times" w:hAnsi="Times"/>
                <w:color w:val="000000"/>
              </w:rPr>
            </w:pPr>
            <w:r w:rsidRPr="00D917EA">
              <w:rPr>
                <w:rFonts w:ascii="Times" w:hAnsi="Times"/>
              </w:rPr>
              <w:t xml:space="preserve">W1: </w:t>
            </w:r>
            <w:r w:rsidRPr="00D917EA">
              <w:rPr>
                <w:rFonts w:ascii="Times" w:hAnsi="Times"/>
                <w:color w:val="000000"/>
              </w:rPr>
              <w:t>drogi transmisji zakażeń i zarażeń</w:t>
            </w:r>
            <w:r w:rsidRPr="00D917EA">
              <w:rPr>
                <w:rFonts w:ascii="Times" w:hAnsi="Times"/>
              </w:rPr>
              <w:t xml:space="preserve"> przenoszonych przez skażoną żywność</w:t>
            </w:r>
            <w:r w:rsidRPr="00D917EA">
              <w:rPr>
                <w:rFonts w:ascii="Times" w:hAnsi="Times"/>
                <w:color w:val="000000"/>
              </w:rPr>
              <w:t xml:space="preserve"> i wyjaśnia ich epidemiologię</w:t>
            </w:r>
            <w:r w:rsidR="00620B47" w:rsidRPr="00D917EA">
              <w:rPr>
                <w:rFonts w:ascii="Times" w:hAnsi="Times"/>
                <w:color w:val="000000"/>
              </w:rPr>
              <w:t>.</w:t>
            </w:r>
          </w:p>
          <w:p w:rsidR="00AC2E43" w:rsidRPr="00D917EA" w:rsidRDefault="00AC2E43" w:rsidP="00D917EA">
            <w:pPr>
              <w:autoSpaceDE w:val="0"/>
              <w:autoSpaceDN w:val="0"/>
              <w:adjustRightInd w:val="0"/>
              <w:spacing w:after="0" w:line="240" w:lineRule="auto"/>
              <w:jc w:val="both"/>
              <w:rPr>
                <w:rFonts w:ascii="Times" w:hAnsi="Times"/>
              </w:rPr>
            </w:pPr>
            <w:r w:rsidRPr="00D917EA">
              <w:rPr>
                <w:rFonts w:ascii="Times" w:hAnsi="Times"/>
              </w:rPr>
              <w:t>W2:</w:t>
            </w:r>
            <w:r w:rsidR="00620B47" w:rsidRPr="00D917EA">
              <w:rPr>
                <w:rFonts w:ascii="Times" w:hAnsi="Times"/>
              </w:rPr>
              <w:t xml:space="preserve"> </w:t>
            </w:r>
            <w:r w:rsidRPr="00D917EA">
              <w:rPr>
                <w:rFonts w:ascii="Times" w:hAnsi="Times"/>
                <w:color w:val="000000"/>
              </w:rPr>
              <w:t>chorobotwórczość wybranych drobnoustrojów</w:t>
            </w:r>
            <w:r w:rsidRPr="00D917EA">
              <w:rPr>
                <w:rFonts w:ascii="Times" w:hAnsi="Times"/>
              </w:rPr>
              <w:t xml:space="preserve"> odpowiedzialnych za zakażenia związane ze spoż</w:t>
            </w:r>
            <w:r w:rsidR="00620B47" w:rsidRPr="00D917EA">
              <w:rPr>
                <w:rFonts w:ascii="Times" w:hAnsi="Times"/>
              </w:rPr>
              <w:t>yciem zanieczyszczonej żywności.</w:t>
            </w:r>
          </w:p>
          <w:p w:rsidR="00AC2E43" w:rsidRPr="00D917EA" w:rsidRDefault="00AC2E43" w:rsidP="00D917EA">
            <w:pPr>
              <w:autoSpaceDE w:val="0"/>
              <w:autoSpaceDN w:val="0"/>
              <w:adjustRightInd w:val="0"/>
              <w:spacing w:after="0" w:line="240" w:lineRule="auto"/>
              <w:jc w:val="both"/>
              <w:rPr>
                <w:rFonts w:ascii="Times" w:hAnsi="Times"/>
              </w:rPr>
            </w:pPr>
            <w:r w:rsidRPr="00D917EA">
              <w:rPr>
                <w:rFonts w:ascii="Times" w:hAnsi="Times"/>
              </w:rPr>
              <w:t>W3: metody diagnostyki mikrobiologicznej pozwalające wykryć drobnoustroje (bakterie, grzyby, wirusy i pasożyty) odpowiedzialne za zakażenia związane ze spożyciem zanieczyszczonej żywności</w:t>
            </w:r>
            <w:r w:rsidR="00620B47" w:rsidRPr="00D917EA">
              <w:rPr>
                <w:rFonts w:ascii="Times" w:hAnsi="Times"/>
              </w:rPr>
              <w:t>.</w:t>
            </w:r>
          </w:p>
        </w:tc>
      </w:tr>
      <w:tr w:rsidR="00AC2E43" w:rsidRPr="00D917EA" w:rsidTr="00697865">
        <w:trPr>
          <w:trHeight w:val="58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620B47" w:rsidRPr="00D917EA" w:rsidRDefault="00620B47"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AC2E43" w:rsidRPr="00D917EA" w:rsidRDefault="00AC2E43" w:rsidP="00D917EA">
            <w:pPr>
              <w:autoSpaceDE w:val="0"/>
              <w:autoSpaceDN w:val="0"/>
              <w:adjustRightInd w:val="0"/>
              <w:spacing w:after="0" w:line="240" w:lineRule="auto"/>
              <w:ind w:left="33"/>
              <w:jc w:val="both"/>
              <w:rPr>
                <w:rFonts w:ascii="Times" w:hAnsi="Times"/>
              </w:rPr>
            </w:pPr>
            <w:r w:rsidRPr="00D917EA">
              <w:rPr>
                <w:rFonts w:ascii="Times" w:hAnsi="Times"/>
              </w:rPr>
              <w:t>U1: prawidłowo ocenić ryzyko narażenia na zakażenie, zarażenie drobnoustrojami przenoszonymi przez żywnoś</w:t>
            </w:r>
            <w:r w:rsidR="00620B47" w:rsidRPr="00D917EA">
              <w:rPr>
                <w:rFonts w:ascii="Times" w:hAnsi="Times"/>
              </w:rPr>
              <w:t>ć.</w:t>
            </w:r>
          </w:p>
        </w:tc>
      </w:tr>
      <w:tr w:rsidR="00AC2E43" w:rsidRPr="00D917EA">
        <w:trPr>
          <w:trHeight w:val="794"/>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620B47" w:rsidRPr="00D917EA" w:rsidRDefault="00620B47" w:rsidP="00D917EA">
            <w:pPr>
              <w:autoSpaceDE w:val="0"/>
              <w:autoSpaceDN w:val="0"/>
              <w:adjustRightInd w:val="0"/>
              <w:spacing w:after="0" w:line="240" w:lineRule="auto"/>
              <w:jc w:val="both"/>
              <w:rPr>
                <w:rFonts w:ascii="Times" w:hAnsi="Times"/>
                <w:b/>
              </w:rPr>
            </w:pPr>
            <w:r w:rsidRPr="00D917EA">
              <w:rPr>
                <w:rFonts w:ascii="Times" w:hAnsi="Times"/>
                <w:b/>
              </w:rPr>
              <w:t>Student gotów jest do:</w:t>
            </w:r>
          </w:p>
          <w:p w:rsidR="00AC2E43" w:rsidRPr="00D917EA" w:rsidRDefault="00AC2E43" w:rsidP="00D917EA">
            <w:pPr>
              <w:autoSpaceDE w:val="0"/>
              <w:autoSpaceDN w:val="0"/>
              <w:adjustRightInd w:val="0"/>
              <w:spacing w:after="0" w:line="240" w:lineRule="auto"/>
              <w:ind w:left="409" w:right="113" w:hanging="409"/>
              <w:jc w:val="both"/>
              <w:rPr>
                <w:rFonts w:ascii="Times" w:hAnsi="Times"/>
              </w:rPr>
            </w:pPr>
            <w:r w:rsidRPr="00D917EA">
              <w:rPr>
                <w:rFonts w:ascii="Times" w:hAnsi="Times"/>
                <w:iCs/>
              </w:rPr>
              <w:t xml:space="preserve">K1: </w:t>
            </w:r>
            <w:r w:rsidRPr="00D917EA">
              <w:rPr>
                <w:rFonts w:ascii="Times" w:hAnsi="Times"/>
              </w:rPr>
              <w:t>ciągłego dokształcania się zawodowego</w:t>
            </w:r>
            <w:r w:rsidR="00620B47" w:rsidRPr="00D917EA">
              <w:rPr>
                <w:rFonts w:ascii="Times" w:hAnsi="Times"/>
              </w:rPr>
              <w:t>.</w:t>
            </w:r>
          </w:p>
          <w:p w:rsidR="00AC2E43" w:rsidRPr="00D917EA" w:rsidRDefault="00AC2E43" w:rsidP="00D917EA">
            <w:pPr>
              <w:autoSpaceDE w:val="0"/>
              <w:autoSpaceDN w:val="0"/>
              <w:adjustRightInd w:val="0"/>
              <w:spacing w:after="0" w:line="240" w:lineRule="auto"/>
              <w:ind w:right="113"/>
              <w:jc w:val="both"/>
              <w:rPr>
                <w:rFonts w:ascii="Times" w:hAnsi="Times"/>
              </w:rPr>
            </w:pPr>
            <w:r w:rsidRPr="00D917EA">
              <w:rPr>
                <w:rFonts w:ascii="Times" w:hAnsi="Times"/>
              </w:rPr>
              <w:t xml:space="preserve">K2: </w:t>
            </w:r>
            <w:r w:rsidR="00620B47" w:rsidRPr="00D917EA">
              <w:rPr>
                <w:rFonts w:ascii="Times" w:hAnsi="Times"/>
              </w:rPr>
              <w:t>pracy w grupie i współpracy</w:t>
            </w:r>
            <w:r w:rsidRPr="00D917EA">
              <w:rPr>
                <w:rFonts w:ascii="Times" w:hAnsi="Times"/>
              </w:rPr>
              <w:t xml:space="preserve"> z członkami zespołu</w:t>
            </w:r>
            <w:r w:rsidR="00620B47" w:rsidRPr="00D917EA">
              <w:rPr>
                <w:rFonts w:ascii="Times" w:hAnsi="Times"/>
              </w:rPr>
              <w:t>.</w:t>
            </w:r>
          </w:p>
        </w:tc>
      </w:tr>
      <w:tr w:rsidR="00AC2E43" w:rsidRPr="00D917EA">
        <w:trPr>
          <w:trHeight w:val="2492"/>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AC2E43"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AC2E43" w:rsidRPr="00D917EA">
        <w:trPr>
          <w:trHeight w:val="41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AC2E43" w:rsidRPr="00D917EA" w:rsidRDefault="00AC2E43"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 xml:space="preserve">Do realizacji opisywanego przedmiotu niezbędne jest posiadanie podstawowych wiadomości z zakresu mikrobiologii i parazytologii. </w:t>
            </w:r>
          </w:p>
        </w:tc>
      </w:tr>
      <w:tr w:rsidR="00AC2E43" w:rsidRPr="00D917EA">
        <w:trPr>
          <w:trHeight w:val="965"/>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AC2E43" w:rsidRPr="00D917EA" w:rsidRDefault="00AC2E43" w:rsidP="00D917EA">
            <w:pPr>
              <w:spacing w:after="0" w:line="240" w:lineRule="auto"/>
              <w:jc w:val="both"/>
              <w:rPr>
                <w:rFonts w:ascii="Times" w:hAnsi="Times"/>
              </w:rPr>
            </w:pPr>
            <w:r w:rsidRPr="00D917EA">
              <w:rPr>
                <w:rFonts w:ascii="Times" w:hAnsi="Times"/>
              </w:rPr>
              <w:t>Seminaria fakultatywne są poświęcone najważniejszym drobnoustrojom, które występują w żywności i mogą stanowić czynnik etiologiczny: zatruć, zakażeń jak i zarażeń obejmujących przewód pokarmowy człowieka.</w:t>
            </w:r>
          </w:p>
        </w:tc>
      </w:tr>
      <w:tr w:rsidR="00AC2E43" w:rsidRPr="00D917EA">
        <w:trPr>
          <w:trHeight w:val="699"/>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AC2E43" w:rsidRPr="001D455D" w:rsidRDefault="001D455D" w:rsidP="00D917EA">
            <w:pPr>
              <w:pStyle w:val="NormalnyWeb"/>
              <w:spacing w:before="0" w:beforeAutospacing="0" w:after="0" w:afterAutospacing="0"/>
              <w:jc w:val="both"/>
              <w:rPr>
                <w:b/>
                <w:sz w:val="22"/>
                <w:szCs w:val="22"/>
              </w:rPr>
            </w:pPr>
            <w:r>
              <w:rPr>
                <w:b/>
                <w:sz w:val="22"/>
                <w:szCs w:val="22"/>
              </w:rPr>
              <w:t>Seminaria:</w:t>
            </w:r>
          </w:p>
          <w:p w:rsidR="00AC2E43" w:rsidRPr="00D917EA" w:rsidRDefault="00AC2E43" w:rsidP="001D455D">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1D455D">
              <w:rPr>
                <w:sz w:val="22"/>
                <w:szCs w:val="22"/>
              </w:rPr>
              <w:t>seminariów</w:t>
            </w:r>
            <w:r w:rsidRPr="00D917EA">
              <w:rPr>
                <w:rFonts w:ascii="Times" w:hAnsi="Times"/>
                <w:sz w:val="22"/>
                <w:szCs w:val="22"/>
              </w:rPr>
              <w:t xml:space="preserve"> fakultatywnych „Żywność jako źródło drobnoustrojów i ich toksyn oraz pasożytów i robaków” jest poszerzenie wiedzy na temat metod wykrywania w żywności toksyn bakteryjnych i grzybiczych, sposobów zabezpieczania produktów spożywczych przed zanieczyszczeniem drobnoustrojami i toksynami przez nie wytwarzanymi, oraz zapoznanie z charakterystyką najgroźniejszych dla zdrowia człowieka i zwierząt drobnoustrojów mogących występować w niewłaściwie przygotowywanej i przechowywanej żywności.</w:t>
            </w:r>
          </w:p>
        </w:tc>
      </w:tr>
      <w:tr w:rsidR="00AC2E43" w:rsidRPr="00D917EA">
        <w:trPr>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AC2E43" w:rsidRPr="00D917EA" w:rsidRDefault="00AC2E4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AC2E43" w:rsidRPr="00D917EA" w:rsidRDefault="00620B47"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1. </w:t>
            </w:r>
            <w:r w:rsidR="00AC2E43" w:rsidRPr="00D917EA">
              <w:rPr>
                <w:rFonts w:ascii="Times" w:hAnsi="Times"/>
                <w:b w:val="0"/>
                <w:bCs w:val="0"/>
                <w:sz w:val="22"/>
                <w:szCs w:val="22"/>
                <w:lang w:val="pl-PL" w:eastAsia="pl-PL"/>
              </w:rPr>
              <w:t>Burbianka M, Pliszka A, Burzyńska H. Mikrobiologia żywności. PZWL, Warszawa 1983</w:t>
            </w:r>
            <w:r w:rsidRPr="00D917EA">
              <w:rPr>
                <w:rFonts w:ascii="Times" w:hAnsi="Times"/>
                <w:b w:val="0"/>
                <w:bCs w:val="0"/>
                <w:sz w:val="22"/>
                <w:szCs w:val="22"/>
                <w:lang w:val="pl-PL" w:eastAsia="pl-PL"/>
              </w:rPr>
              <w:t>.</w:t>
            </w:r>
          </w:p>
          <w:p w:rsidR="00AC2E43" w:rsidRPr="00D917EA" w:rsidRDefault="00620B47" w:rsidP="00D917EA">
            <w:pPr>
              <w:spacing w:after="0" w:line="240" w:lineRule="auto"/>
              <w:jc w:val="both"/>
              <w:rPr>
                <w:rFonts w:ascii="Times" w:hAnsi="Times"/>
              </w:rPr>
            </w:pPr>
            <w:r w:rsidRPr="00D917EA">
              <w:rPr>
                <w:rFonts w:ascii="Times" w:hAnsi="Times"/>
              </w:rPr>
              <w:t xml:space="preserve">2. </w:t>
            </w:r>
            <w:r w:rsidR="00AC2E43" w:rsidRPr="00D917EA">
              <w:rPr>
                <w:rFonts w:ascii="Times" w:hAnsi="Times"/>
              </w:rPr>
              <w:t xml:space="preserve">Buczek A. </w:t>
            </w:r>
            <w:r w:rsidR="00AC2E43" w:rsidRPr="00D917EA">
              <w:rPr>
                <w:rFonts w:ascii="Times" w:hAnsi="Times"/>
                <w:kern w:val="36"/>
              </w:rPr>
              <w:t xml:space="preserve">Choroby pasożytnicze - epidemiologia, diagnostyka, objawy. </w:t>
            </w:r>
            <w:r w:rsidR="00AC2E43" w:rsidRPr="00D917EA">
              <w:rPr>
                <w:rFonts w:ascii="Times" w:hAnsi="Times"/>
                <w:color w:val="000000"/>
              </w:rPr>
              <w:t>FnRRRKDN, Lublin 2005</w:t>
            </w:r>
            <w:r w:rsidRPr="00D917EA">
              <w:rPr>
                <w:rFonts w:ascii="Times" w:hAnsi="Times"/>
                <w:color w:val="000000"/>
              </w:rPr>
              <w:t>.</w:t>
            </w:r>
          </w:p>
          <w:p w:rsidR="00AC2E43" w:rsidRPr="00D917EA" w:rsidRDefault="00620B47"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3. </w:t>
            </w:r>
            <w:r w:rsidR="00AC2E43" w:rsidRPr="00D917EA">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r w:rsidRPr="00D917EA">
              <w:rPr>
                <w:rFonts w:ascii="Times" w:hAnsi="Times"/>
                <w:b w:val="0"/>
                <w:bCs w:val="0"/>
                <w:sz w:val="22"/>
                <w:szCs w:val="22"/>
                <w:lang w:val="pl-PL" w:eastAsia="pl-PL"/>
              </w:rPr>
              <w:t>.</w:t>
            </w:r>
          </w:p>
          <w:p w:rsidR="00AC2E43" w:rsidRPr="00D917EA" w:rsidRDefault="00620B47" w:rsidP="00D917EA">
            <w:pPr>
              <w:spacing w:after="0" w:line="240" w:lineRule="auto"/>
              <w:jc w:val="both"/>
              <w:rPr>
                <w:rFonts w:ascii="Times" w:hAnsi="Times"/>
              </w:rPr>
            </w:pPr>
            <w:r w:rsidRPr="00D917EA">
              <w:rPr>
                <w:rFonts w:ascii="Times" w:hAnsi="Times"/>
              </w:rPr>
              <w:t xml:space="preserve">4. </w:t>
            </w:r>
            <w:r w:rsidR="00AC2E43" w:rsidRPr="00D917EA">
              <w:rPr>
                <w:rFonts w:ascii="Times" w:hAnsi="Times"/>
              </w:rPr>
              <w:t>Libudzisz Z, Kowal K, Żakanowska Z. Mikrobiologia techniczna (tom 2). Wydawnictwo Naukowe PWN, Warszawa 2008</w:t>
            </w:r>
            <w:r w:rsidRPr="00D917EA">
              <w:rPr>
                <w:rFonts w:ascii="Times" w:hAnsi="Times"/>
              </w:rPr>
              <w:t>.</w:t>
            </w:r>
          </w:p>
          <w:p w:rsidR="00AC2E43" w:rsidRPr="00D917EA" w:rsidRDefault="00AC2E4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AC2E43" w:rsidRPr="00D917EA" w:rsidRDefault="00620B47"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 xml:space="preserve">1. </w:t>
            </w:r>
            <w:r w:rsidR="00AC2E43" w:rsidRPr="00D917EA">
              <w:rPr>
                <w:rFonts w:ascii="Times" w:hAnsi="Times"/>
              </w:rPr>
              <w:t>Artykuły dostępne w bazach publikacji</w:t>
            </w:r>
            <w:r w:rsidRPr="00D917EA">
              <w:rPr>
                <w:rFonts w:ascii="Times" w:hAnsi="Times"/>
              </w:rPr>
              <w:t>.</w:t>
            </w:r>
          </w:p>
        </w:tc>
      </w:tr>
      <w:tr w:rsidR="00AC2E43" w:rsidRPr="00D917EA" w:rsidTr="00697865">
        <w:trPr>
          <w:trHeight w:val="522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AC2E43" w:rsidRPr="00D917EA" w:rsidRDefault="00AC2E43" w:rsidP="00D917EA">
            <w:pPr>
              <w:shd w:val="clear" w:color="auto" w:fill="FFFFFF"/>
              <w:tabs>
                <w:tab w:val="left" w:pos="5879"/>
              </w:tabs>
              <w:spacing w:after="0" w:line="240" w:lineRule="auto"/>
              <w:ind w:right="87"/>
              <w:jc w:val="both"/>
              <w:rPr>
                <w:rFonts w:ascii="Times" w:hAnsi="Times" w:cs="Tahoma"/>
                <w:sz w:val="20"/>
                <w:szCs w:val="20"/>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poprawne wypełnienie raportów/kart pracy oraz pozytywne zaliczenie quizu z wiedzy zdobytej na </w:t>
            </w:r>
            <w:r w:rsidR="001D455D">
              <w:rPr>
                <w:rFonts w:ascii="Times New Roman" w:hAnsi="Times New Roman" w:cs="Times New Roman"/>
              </w:rPr>
              <w:t>seminariach</w:t>
            </w:r>
            <w:r w:rsidRPr="00D917EA">
              <w:rPr>
                <w:rFonts w:ascii="Times" w:hAnsi="Times"/>
              </w:rPr>
              <w:t>, przedstawionego w formie elektronicznej interaktywnej prezentacji na platformie Moodle (</w:t>
            </w:r>
            <w:r w:rsidRPr="00D917EA">
              <w:rPr>
                <w:rFonts w:ascii="Times" w:hAnsi="Times"/>
                <w:color w:val="000000"/>
              </w:rPr>
              <w:t>≥</w:t>
            </w:r>
            <w:r w:rsidRPr="00D917EA">
              <w:rPr>
                <w:rFonts w:ascii="Times" w:hAnsi="Times"/>
              </w:rPr>
              <w:t xml:space="preserve"> 60%).</w:t>
            </w:r>
          </w:p>
          <w:p w:rsidR="00AC2E43" w:rsidRPr="00D917EA" w:rsidRDefault="00AC2E43" w:rsidP="00D917EA">
            <w:pPr>
              <w:tabs>
                <w:tab w:val="left" w:pos="5879"/>
              </w:tabs>
              <w:spacing w:after="0" w:line="240" w:lineRule="auto"/>
              <w:ind w:right="87"/>
              <w:jc w:val="both"/>
              <w:rPr>
                <w:rFonts w:ascii="Times" w:hAnsi="Times"/>
                <w:b/>
                <w:bCs/>
              </w:rPr>
            </w:pPr>
          </w:p>
          <w:p w:rsidR="00AC2E43" w:rsidRPr="00D917EA" w:rsidRDefault="00AC2E43" w:rsidP="00D917EA">
            <w:pPr>
              <w:tabs>
                <w:tab w:val="left" w:pos="5879"/>
              </w:tabs>
              <w:spacing w:after="0" w:line="240" w:lineRule="auto"/>
              <w:ind w:right="87"/>
              <w:jc w:val="both"/>
              <w:rPr>
                <w:rFonts w:ascii="Times" w:hAnsi="Times"/>
              </w:rPr>
            </w:pPr>
            <w:r w:rsidRPr="00D917EA">
              <w:rPr>
                <w:rFonts w:ascii="Times" w:hAnsi="Times"/>
                <w:b/>
              </w:rPr>
              <w:t>Quiz</w:t>
            </w:r>
            <w:r w:rsidRPr="00D917EA">
              <w:rPr>
                <w:rFonts w:ascii="Times" w:hAnsi="Times"/>
              </w:rPr>
              <w:t xml:space="preserve">: zaliczenie na ocenę  </w:t>
            </w:r>
            <w:r w:rsidRPr="00D917EA">
              <w:rPr>
                <w:rFonts w:ascii="Times" w:hAnsi="Times"/>
                <w:color w:val="000000"/>
              </w:rPr>
              <w:t>≥</w:t>
            </w:r>
            <w:r w:rsidRPr="00D917EA">
              <w:rPr>
                <w:rFonts w:ascii="Times" w:hAnsi="Times"/>
              </w:rPr>
              <w:t xml:space="preserve"> 60% (W1, W2, W3,  U1)</w:t>
            </w:r>
          </w:p>
          <w:p w:rsidR="00AC2E43" w:rsidRPr="00D917EA" w:rsidRDefault="00AC2E43" w:rsidP="00D917EA">
            <w:pPr>
              <w:shd w:val="clear" w:color="auto" w:fill="FFFFFF"/>
              <w:tabs>
                <w:tab w:val="left" w:pos="5879"/>
              </w:tabs>
              <w:spacing w:after="0" w:line="240" w:lineRule="auto"/>
              <w:ind w:right="87"/>
              <w:jc w:val="both"/>
              <w:rPr>
                <w:rFonts w:ascii="Times" w:hAnsi="Times"/>
              </w:rPr>
            </w:pPr>
            <w:r w:rsidRPr="00D917EA">
              <w:rPr>
                <w:rFonts w:ascii="Times" w:hAnsi="Times"/>
              </w:rPr>
              <w:t>Uzyskane punkty przelicza się na oceny według następującej skali:</w:t>
            </w:r>
          </w:p>
          <w:p w:rsidR="00AC2E43" w:rsidRPr="00D917EA" w:rsidRDefault="00AC2E43"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C2E43" w:rsidRPr="00D917EA">
              <w:tc>
                <w:tcPr>
                  <w:tcW w:w="282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pacing w:after="0" w:line="240" w:lineRule="auto"/>
                    <w:ind w:left="-535" w:firstLine="708"/>
                    <w:jc w:val="both"/>
                    <w:rPr>
                      <w:rFonts w:ascii="Times" w:hAnsi="Times"/>
                      <w:b/>
                      <w:bCs/>
                    </w:rPr>
                  </w:pPr>
                  <w:r w:rsidRPr="00D917EA">
                    <w:rPr>
                      <w:rFonts w:ascii="Times" w:hAnsi="Times"/>
                      <w:b/>
                      <w:bCs/>
                    </w:rPr>
                    <w:t>Ocena</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Bardzo 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Niedostateczny</w:t>
                  </w:r>
                </w:p>
              </w:tc>
            </w:tr>
          </w:tbl>
          <w:p w:rsidR="00AC2E43" w:rsidRPr="00D917EA" w:rsidRDefault="00AC2E43" w:rsidP="00D917EA">
            <w:pPr>
              <w:pStyle w:val="Akapitzlist9"/>
              <w:autoSpaceDE w:val="0"/>
              <w:autoSpaceDN w:val="0"/>
              <w:adjustRightInd w:val="0"/>
              <w:spacing w:after="0" w:line="240" w:lineRule="auto"/>
              <w:ind w:left="0"/>
              <w:jc w:val="both"/>
              <w:rPr>
                <w:rFonts w:ascii="Times" w:hAnsi="Times"/>
              </w:rPr>
            </w:pPr>
          </w:p>
          <w:p w:rsidR="00AC2E43" w:rsidRPr="00D917EA" w:rsidRDefault="00AC2E43"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Raporty/karta pracy:</w:t>
            </w:r>
            <w:r w:rsidRPr="00D917EA">
              <w:rPr>
                <w:rFonts w:ascii="Times" w:hAnsi="Times"/>
              </w:rPr>
              <w:t xml:space="preserve"> analiza przypadków klinicznych zaliczenie bez oceny </w:t>
            </w:r>
            <w:r w:rsidRPr="00D917EA">
              <w:rPr>
                <w:rFonts w:ascii="Times" w:hAnsi="Times"/>
              </w:rPr>
              <w:sym w:font="Symbol" w:char="F0B3"/>
            </w:r>
            <w:r w:rsidRPr="00D917EA">
              <w:rPr>
                <w:rFonts w:ascii="Times" w:hAnsi="Times"/>
              </w:rPr>
              <w:t xml:space="preserve"> 60% (W1, W2, W3, U1, K1, K2)</w:t>
            </w:r>
            <w:r w:rsidR="00DB56F5" w:rsidRPr="00D917EA">
              <w:rPr>
                <w:rFonts w:ascii="Times" w:hAnsi="Times"/>
              </w:rPr>
              <w:t>.</w:t>
            </w:r>
          </w:p>
        </w:tc>
      </w:tr>
      <w:tr w:rsidR="00AC2E43" w:rsidRPr="00D917EA">
        <w:trPr>
          <w:trHeight w:val="62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AC2E43" w:rsidRPr="00D917EA" w:rsidRDefault="00DB56F5"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AC2E43" w:rsidRPr="00D917EA">
              <w:rPr>
                <w:rFonts w:ascii="Times" w:hAnsi="Times"/>
              </w:rPr>
              <w:t>ie dotyczy</w:t>
            </w:r>
            <w:r w:rsidRPr="00D917EA">
              <w:rPr>
                <w:rFonts w:ascii="Times" w:hAnsi="Times"/>
              </w:rPr>
              <w:t>.</w:t>
            </w:r>
          </w:p>
        </w:tc>
      </w:tr>
    </w:tbl>
    <w:p w:rsidR="00AC2E43" w:rsidRPr="00D917EA" w:rsidRDefault="00AC2E43" w:rsidP="00D917EA">
      <w:pPr>
        <w:spacing w:after="120" w:line="240" w:lineRule="auto"/>
        <w:contextualSpacing/>
        <w:jc w:val="both"/>
        <w:rPr>
          <w:rFonts w:ascii="Times" w:hAnsi="Times"/>
          <w:b/>
        </w:rPr>
      </w:pPr>
    </w:p>
    <w:p w:rsidR="00DB56F5" w:rsidRPr="00D917EA" w:rsidRDefault="00DB56F5" w:rsidP="00D917EA">
      <w:pPr>
        <w:spacing w:after="120" w:line="240" w:lineRule="auto"/>
        <w:contextualSpacing/>
        <w:jc w:val="both"/>
        <w:rPr>
          <w:rFonts w:ascii="Times" w:hAnsi="Times"/>
          <w:b/>
        </w:rPr>
      </w:pPr>
    </w:p>
    <w:p w:rsidR="00DB56F5" w:rsidRPr="00D917EA" w:rsidRDefault="00DB56F5" w:rsidP="00D917EA">
      <w:pPr>
        <w:spacing w:after="120" w:line="240" w:lineRule="auto"/>
        <w:contextualSpacing/>
        <w:jc w:val="both"/>
        <w:rPr>
          <w:rFonts w:ascii="Times" w:hAnsi="Times"/>
          <w:b/>
        </w:rPr>
      </w:pPr>
    </w:p>
    <w:p w:rsidR="00AC2E43" w:rsidRPr="00D917EA" w:rsidRDefault="00DB56F5" w:rsidP="00D917EA">
      <w:pPr>
        <w:spacing w:after="120" w:line="240" w:lineRule="auto"/>
        <w:contextualSpacing/>
        <w:jc w:val="both"/>
        <w:rPr>
          <w:rFonts w:ascii="Times" w:hAnsi="Times"/>
          <w:b/>
        </w:rPr>
      </w:pPr>
      <w:r w:rsidRPr="00D917EA">
        <w:rPr>
          <w:rFonts w:ascii="Times" w:hAnsi="Times"/>
          <w:b/>
        </w:rPr>
        <w:t xml:space="preserve">B) </w:t>
      </w:r>
      <w:r w:rsidR="00AC2E43" w:rsidRPr="00D917EA">
        <w:rPr>
          <w:rFonts w:ascii="Times" w:hAnsi="Times"/>
          <w:b/>
        </w:rPr>
        <w:t>Opi</w:t>
      </w:r>
      <w:r w:rsidR="00AC2E43" w:rsidRPr="00D917EA">
        <w:rPr>
          <w:rFonts w:ascii="Times" w:hAnsi="Times"/>
        </w:rPr>
        <w:t>s</w:t>
      </w:r>
      <w:r w:rsidR="00AC2E43"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C2E43" w:rsidRPr="00D917EA">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AC2E43" w:rsidRPr="00D917EA" w:rsidRDefault="00AC2E43" w:rsidP="00D917EA">
            <w:pPr>
              <w:spacing w:after="0" w:line="240" w:lineRule="auto"/>
              <w:jc w:val="both"/>
              <w:rPr>
                <w:rFonts w:ascii="Times" w:hAnsi="Times"/>
                <w:b/>
              </w:rPr>
            </w:pPr>
            <w:r w:rsidRPr="00D917EA">
              <w:rPr>
                <w:rFonts w:ascii="Times" w:hAnsi="Times"/>
                <w:b/>
              </w:rPr>
              <w:t>Komentarz</w:t>
            </w:r>
          </w:p>
        </w:tc>
      </w:tr>
      <w:tr w:rsidR="00AC2E43" w:rsidRPr="00D917EA">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AC2E43" w:rsidRPr="00D917EA" w:rsidRDefault="00AC2E43" w:rsidP="00D917EA">
            <w:pPr>
              <w:spacing w:after="0" w:line="240" w:lineRule="auto"/>
              <w:jc w:val="both"/>
              <w:rPr>
                <w:rFonts w:ascii="Times" w:hAnsi="Times"/>
                <w:b/>
                <w:color w:val="000000"/>
              </w:rPr>
            </w:pPr>
            <w:r w:rsidRPr="00D917EA">
              <w:rPr>
                <w:rFonts w:ascii="Times" w:hAnsi="Times"/>
                <w:b/>
                <w:bCs/>
              </w:rPr>
              <w:t>Semestr VII (zimowy)</w:t>
            </w:r>
            <w:r w:rsidRPr="00D917EA">
              <w:rPr>
                <w:rFonts w:ascii="Times" w:hAnsi="Times"/>
                <w:b/>
                <w:bCs/>
                <w:color w:val="000000"/>
              </w:rPr>
              <w:t>, rok akademicki IV</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AC2E43" w:rsidRPr="00D917EA" w:rsidRDefault="001D455D"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AC2E43" w:rsidRPr="00D917EA">
              <w:rPr>
                <w:rFonts w:ascii="Times" w:eastAsia="SimSun" w:hAnsi="Times"/>
                <w:b/>
                <w:iCs/>
                <w:color w:val="000000"/>
              </w:rPr>
              <w:t xml:space="preserve">: </w:t>
            </w:r>
            <w:r w:rsidR="00AC2E43" w:rsidRPr="00D917EA">
              <w:rPr>
                <w:rFonts w:ascii="Times" w:eastAsia="SimSun" w:hAnsi="Times"/>
                <w:iCs/>
                <w:color w:val="000000"/>
              </w:rPr>
              <w:t>zaliczenie  na ocenę</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AC2E43" w:rsidRPr="00D917EA" w:rsidRDefault="001D455D" w:rsidP="00D917EA">
            <w:pPr>
              <w:spacing w:after="0" w:line="240" w:lineRule="auto"/>
              <w:jc w:val="both"/>
              <w:rPr>
                <w:rFonts w:ascii="Times" w:hAnsi="Times"/>
              </w:rPr>
            </w:pPr>
            <w:r>
              <w:rPr>
                <w:rFonts w:ascii="Times New Roman" w:hAnsi="Times New Roman" w:cs="Times New Roman"/>
                <w:b/>
                <w:bCs/>
              </w:rPr>
              <w:t>Seminaria</w:t>
            </w:r>
            <w:r w:rsidR="00AC2E43" w:rsidRPr="00D917EA">
              <w:rPr>
                <w:rFonts w:ascii="Times" w:hAnsi="Times"/>
                <w:b/>
                <w:bCs/>
              </w:rPr>
              <w:t xml:space="preserve">: </w:t>
            </w:r>
            <w:r w:rsidR="00AC2E43" w:rsidRPr="00D917EA">
              <w:rPr>
                <w:rFonts w:ascii="Times" w:hAnsi="Times"/>
              </w:rPr>
              <w:t xml:space="preserve">15 godzin </w:t>
            </w:r>
            <w:r w:rsidR="00AC2E43" w:rsidRPr="00D917EA">
              <w:rPr>
                <w:rFonts w:ascii="Times" w:hAnsi="Times"/>
                <w:b/>
              </w:rPr>
              <w:t xml:space="preserve">– </w:t>
            </w:r>
            <w:r w:rsidR="00AC2E43" w:rsidRPr="00D917EA">
              <w:rPr>
                <w:rFonts w:ascii="Times" w:hAnsi="Times"/>
              </w:rPr>
              <w:t>zaliczenie  na ocenę</w:t>
            </w:r>
            <w:r w:rsidR="00AC2E43" w:rsidRPr="00D917EA">
              <w:rPr>
                <w:rFonts w:ascii="Times" w:eastAsia="SimSun" w:hAnsi="Times"/>
                <w:iCs/>
                <w:color w:val="000000"/>
              </w:rPr>
              <w:t xml:space="preserve"> </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AC2E43" w:rsidRPr="00D917EA" w:rsidRDefault="00AC2E43"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AC2E43" w:rsidRPr="00D917EA" w:rsidTr="00620B47">
        <w:trPr>
          <w:trHeight w:val="1550"/>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AC2E43"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AC2E43" w:rsidRPr="00D917EA">
              <w:rPr>
                <w:rFonts w:ascii="Times" w:hAnsi="Times"/>
                <w:b/>
                <w:bCs/>
              </w:rPr>
              <w:t>:</w:t>
            </w:r>
          </w:p>
          <w:p w:rsidR="00AC2E43" w:rsidRPr="00D917EA" w:rsidRDefault="00AC2E43" w:rsidP="00D917EA">
            <w:pPr>
              <w:spacing w:after="0" w:line="240" w:lineRule="auto"/>
              <w:jc w:val="both"/>
              <w:rPr>
                <w:rFonts w:ascii="Times" w:hAnsi="Times"/>
                <w:color w:val="000000"/>
              </w:rPr>
            </w:pPr>
            <w:r w:rsidRPr="00175848">
              <w:rPr>
                <w:rFonts w:ascii="Times" w:eastAsia="SimSun" w:hAnsi="Times"/>
                <w:color w:val="000000"/>
              </w:rPr>
              <w:t>Prof. dr hab.</w:t>
            </w:r>
            <w:r w:rsidRPr="00175848">
              <w:rPr>
                <w:rFonts w:ascii="Times" w:hAnsi="Times"/>
                <w:bCs/>
              </w:rPr>
              <w:t xml:space="preserve"> n. med. </w:t>
            </w:r>
            <w:r w:rsidRPr="00D917EA">
              <w:rPr>
                <w:rFonts w:ascii="Times" w:hAnsi="Times"/>
                <w:bCs/>
              </w:rPr>
              <w:t>Gospodarek - Komkowska</w:t>
            </w:r>
          </w:p>
          <w:p w:rsidR="00AC2E43" w:rsidRPr="00175848" w:rsidRDefault="00AC2E43" w:rsidP="00D917EA">
            <w:pPr>
              <w:spacing w:after="0" w:line="240" w:lineRule="auto"/>
              <w:jc w:val="both"/>
              <w:rPr>
                <w:rFonts w:ascii="Times" w:hAnsi="Times"/>
                <w:color w:val="000000"/>
                <w:lang w:val="en-US"/>
              </w:rPr>
            </w:pPr>
            <w:r w:rsidRPr="00175848">
              <w:rPr>
                <w:rFonts w:ascii="Times" w:hAnsi="Times"/>
                <w:color w:val="000000"/>
                <w:lang w:val="en-US"/>
              </w:rPr>
              <w:t>Dr n. med. Anna Michalska</w:t>
            </w:r>
          </w:p>
          <w:p w:rsidR="00AC2E43" w:rsidRPr="00D917EA" w:rsidRDefault="00AC2E43" w:rsidP="00D917EA">
            <w:pPr>
              <w:spacing w:after="0" w:line="240" w:lineRule="auto"/>
              <w:jc w:val="both"/>
              <w:rPr>
                <w:rFonts w:ascii="Times" w:hAnsi="Times"/>
                <w:color w:val="000000"/>
              </w:rPr>
            </w:pPr>
            <w:r w:rsidRPr="00175848">
              <w:rPr>
                <w:rFonts w:ascii="Times" w:hAnsi="Times"/>
                <w:color w:val="000000"/>
                <w:lang w:val="en-US"/>
              </w:rPr>
              <w:t xml:space="preserve">Dr n. med. </w:t>
            </w:r>
            <w:r w:rsidRPr="00D917EA">
              <w:rPr>
                <w:rFonts w:ascii="Times" w:hAnsi="Times"/>
                <w:color w:val="000000"/>
              </w:rPr>
              <w:t>Agnieszka Mikucka</w:t>
            </w:r>
          </w:p>
          <w:p w:rsidR="00AC2E43" w:rsidRPr="00D917EA" w:rsidRDefault="00AC2E43" w:rsidP="00D917EA">
            <w:pPr>
              <w:spacing w:after="0" w:line="240" w:lineRule="auto"/>
              <w:jc w:val="both"/>
              <w:rPr>
                <w:rFonts w:ascii="Times" w:hAnsi="Times"/>
                <w:color w:val="000000"/>
              </w:rPr>
            </w:pPr>
            <w:r w:rsidRPr="00D917EA">
              <w:rPr>
                <w:rFonts w:ascii="Times" w:hAnsi="Times"/>
                <w:color w:val="000000"/>
              </w:rPr>
              <w:t>Dr n. med. Alicja Sękowska</w:t>
            </w:r>
          </w:p>
          <w:p w:rsidR="00AC2E43" w:rsidRPr="00D917EA" w:rsidRDefault="00AC2E43" w:rsidP="00D917EA">
            <w:pPr>
              <w:spacing w:after="0" w:line="240" w:lineRule="auto"/>
              <w:jc w:val="both"/>
              <w:rPr>
                <w:rFonts w:ascii="Times" w:hAnsi="Times"/>
              </w:rPr>
            </w:pPr>
            <w:r w:rsidRPr="00D917EA">
              <w:rPr>
                <w:rFonts w:ascii="Times" w:hAnsi="Times"/>
              </w:rPr>
              <w:t>Dr n. med. Patrycja Zalas-Więcek</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AC2E43" w:rsidRPr="00EC7320" w:rsidRDefault="00AC2E43" w:rsidP="00D917EA">
            <w:pPr>
              <w:spacing w:after="0" w:line="240" w:lineRule="auto"/>
              <w:jc w:val="both"/>
              <w:rPr>
                <w:rFonts w:ascii="Times" w:hAnsi="Times"/>
                <w:color w:val="000000"/>
              </w:rPr>
            </w:pPr>
            <w:r w:rsidRPr="00EC7320">
              <w:rPr>
                <w:rFonts w:ascii="Times" w:hAnsi="Times"/>
                <w:color w:val="000000"/>
              </w:rPr>
              <w:t>Przedmiot fakultatywny</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AC2E43" w:rsidRPr="00D917EA" w:rsidRDefault="00AC2E4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AC2E43" w:rsidRPr="00D917EA" w:rsidRDefault="00AC2E43" w:rsidP="00D917EA">
            <w:pPr>
              <w:spacing w:after="0" w:line="240" w:lineRule="auto"/>
              <w:jc w:val="both"/>
              <w:rPr>
                <w:rFonts w:ascii="Times" w:hAnsi="Times"/>
                <w:iCs/>
              </w:rPr>
            </w:pPr>
            <w:r w:rsidRPr="00D917EA">
              <w:rPr>
                <w:rFonts w:ascii="Times" w:hAnsi="Times" w:cs="Times New Roman"/>
              </w:rPr>
              <w:t>Maksymalna liczba studentów: 30</w:t>
            </w:r>
          </w:p>
        </w:tc>
      </w:tr>
      <w:tr w:rsidR="00AC2E43" w:rsidRPr="00D917EA" w:rsidTr="00DB56F5">
        <w:trPr>
          <w:trHeight w:val="849"/>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AC2E43" w:rsidRPr="00D917EA" w:rsidRDefault="00AC2E43"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w terminach podawanych</w:t>
            </w:r>
            <w:r w:rsidR="00DB56F5" w:rsidRPr="00D917EA">
              <w:rPr>
                <w:rFonts w:ascii="Times" w:hAnsi="Times"/>
                <w:bCs/>
              </w:rPr>
              <w:t xml:space="preserve"> przez Dział Dydaktyki.</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AC2E43"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AC2E43" w:rsidRPr="00D917EA">
        <w:trPr>
          <w:trHeight w:val="504"/>
        </w:trPr>
        <w:tc>
          <w:tcPr>
            <w:tcW w:w="3369" w:type="dxa"/>
            <w:vAlign w:val="center"/>
          </w:tcPr>
          <w:p w:rsidR="00AC2E43" w:rsidRPr="00D917EA" w:rsidRDefault="00AC2E43"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AC2E43"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AC2E43" w:rsidRPr="00D917EA">
        <w:trPr>
          <w:trHeight w:val="2203"/>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620B47" w:rsidRPr="00D917EA" w:rsidRDefault="001D455D" w:rsidP="00D917EA">
            <w:pPr>
              <w:autoSpaceDE w:val="0"/>
              <w:autoSpaceDN w:val="0"/>
              <w:adjustRightInd w:val="0"/>
              <w:spacing w:after="0" w:line="240" w:lineRule="auto"/>
              <w:ind w:left="459" w:hanging="459"/>
              <w:jc w:val="both"/>
              <w:rPr>
                <w:rFonts w:ascii="Times" w:hAnsi="Times"/>
                <w:b/>
                <w:color w:val="000000"/>
              </w:rPr>
            </w:pPr>
            <w:r>
              <w:rPr>
                <w:rFonts w:ascii="Times New Roman" w:hAnsi="Times New Roman" w:cs="Times New Roman"/>
                <w:b/>
                <w:color w:val="000000"/>
              </w:rPr>
              <w:t>Seminaria</w:t>
            </w:r>
            <w:r w:rsidR="00620B47" w:rsidRPr="00D917EA">
              <w:rPr>
                <w:rFonts w:ascii="Times" w:hAnsi="Times"/>
                <w:b/>
                <w:color w:val="000000"/>
              </w:rPr>
              <w:t xml:space="preserve"> student zna i rozumie:</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W1: drogi transmisji zakażeń i zarażeń przenoszonych przez skażoną żywność i wyjaśnia ich epidemiologię.</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W2: chorobotwórczość wybranych drobnoustrojów odpowiedzialnych za zakażenia związane ze spożyciem zanieczyszczonej żywności.</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W3: metody diagnostyki mikrobiologicznej pozwalające wykryć drobnoustroje (bakterie, grzyby, wirusy i pasożyty) odpowiedzialne za zakażenia związane ze spożyciem zanieczyszczonej żywności.</w:t>
            </w:r>
          </w:p>
          <w:p w:rsidR="00620B47" w:rsidRPr="00D917EA" w:rsidRDefault="001D455D" w:rsidP="00D917EA">
            <w:pPr>
              <w:autoSpaceDE w:val="0"/>
              <w:autoSpaceDN w:val="0"/>
              <w:adjustRightInd w:val="0"/>
              <w:spacing w:after="0" w:line="240" w:lineRule="auto"/>
              <w:ind w:left="459" w:hanging="459"/>
              <w:jc w:val="both"/>
              <w:rPr>
                <w:rFonts w:ascii="Times" w:hAnsi="Times"/>
                <w:b/>
                <w:color w:val="000000"/>
              </w:rPr>
            </w:pPr>
            <w:r>
              <w:rPr>
                <w:rFonts w:ascii="Times New Roman" w:hAnsi="Times New Roman" w:cs="Times New Roman"/>
                <w:b/>
                <w:color w:val="000000"/>
              </w:rPr>
              <w:t>Seminaria</w:t>
            </w:r>
            <w:r w:rsidR="00620B47" w:rsidRPr="00D917EA">
              <w:rPr>
                <w:rFonts w:ascii="Times" w:hAnsi="Times"/>
                <w:b/>
                <w:color w:val="000000"/>
              </w:rPr>
              <w:t xml:space="preserve"> student potrafi:</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U1: prawidłowo ocenić ryzyko narażenia na zakażenie, zarażenie drobnoustrojami przenoszonymi przez żywność.</w:t>
            </w:r>
          </w:p>
          <w:p w:rsidR="00620B47" w:rsidRPr="00D917EA" w:rsidRDefault="001D455D" w:rsidP="00D917EA">
            <w:pPr>
              <w:autoSpaceDE w:val="0"/>
              <w:autoSpaceDN w:val="0"/>
              <w:adjustRightInd w:val="0"/>
              <w:spacing w:after="0" w:line="240" w:lineRule="auto"/>
              <w:ind w:left="459" w:hanging="459"/>
              <w:jc w:val="both"/>
              <w:rPr>
                <w:rFonts w:ascii="Times" w:hAnsi="Times"/>
                <w:b/>
                <w:color w:val="000000"/>
              </w:rPr>
            </w:pPr>
            <w:r>
              <w:rPr>
                <w:rFonts w:ascii="Times New Roman" w:hAnsi="Times New Roman" w:cs="Times New Roman"/>
                <w:b/>
                <w:color w:val="000000"/>
              </w:rPr>
              <w:t>Seminaria</w:t>
            </w:r>
            <w:r w:rsidR="00620B47" w:rsidRPr="00D917EA">
              <w:rPr>
                <w:rFonts w:ascii="Times" w:hAnsi="Times"/>
                <w:b/>
                <w:color w:val="000000"/>
              </w:rPr>
              <w:t xml:space="preserve"> student gotów jest do:</w:t>
            </w:r>
          </w:p>
          <w:p w:rsidR="00620B47" w:rsidRPr="00D917EA" w:rsidRDefault="00620B47" w:rsidP="00D917EA">
            <w:pPr>
              <w:autoSpaceDE w:val="0"/>
              <w:autoSpaceDN w:val="0"/>
              <w:adjustRightInd w:val="0"/>
              <w:spacing w:after="0" w:line="240" w:lineRule="auto"/>
              <w:ind w:left="459" w:hanging="459"/>
              <w:jc w:val="both"/>
              <w:rPr>
                <w:rFonts w:ascii="Times" w:hAnsi="Times"/>
                <w:color w:val="000000"/>
              </w:rPr>
            </w:pPr>
            <w:r w:rsidRPr="00D917EA">
              <w:rPr>
                <w:rFonts w:ascii="Times" w:hAnsi="Times"/>
                <w:color w:val="000000"/>
              </w:rPr>
              <w:t>K1: ciągłego dokształcania się zawodowego.</w:t>
            </w:r>
          </w:p>
          <w:p w:rsidR="00AC2E43" w:rsidRPr="00D917EA" w:rsidRDefault="00620B47" w:rsidP="00D917EA">
            <w:pPr>
              <w:autoSpaceDE w:val="0"/>
              <w:autoSpaceDN w:val="0"/>
              <w:adjustRightInd w:val="0"/>
              <w:spacing w:after="0" w:line="240" w:lineRule="auto"/>
              <w:ind w:left="459" w:hanging="459"/>
              <w:jc w:val="both"/>
              <w:rPr>
                <w:rFonts w:ascii="Times" w:hAnsi="Times"/>
                <w:color w:val="000000"/>
              </w:rPr>
            </w:pPr>
            <w:r w:rsidRPr="00D917EA">
              <w:rPr>
                <w:rFonts w:ascii="Times" w:hAnsi="Times"/>
                <w:color w:val="000000"/>
              </w:rPr>
              <w:t>K2: pracy w grupie i współpracy z członkami zespołu.</w:t>
            </w:r>
          </w:p>
        </w:tc>
      </w:tr>
      <w:tr w:rsidR="00AC2E43" w:rsidRPr="00D917EA" w:rsidTr="00620B47">
        <w:trPr>
          <w:trHeight w:val="51"/>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AC2E43"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AC2E43" w:rsidRPr="00D917EA">
              <w:rPr>
                <w:rFonts w:ascii="Times" w:hAnsi="Times"/>
                <w:b/>
                <w:bCs/>
              </w:rPr>
              <w:t>:</w:t>
            </w:r>
          </w:p>
          <w:p w:rsidR="00AC2E43" w:rsidRPr="00D917EA" w:rsidRDefault="00AC2E43"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poprawne wypełnienie raportów/kart pracy oraz pozytywne zaliczenie quizu z wiedzy zdobytej na seminariach, przedstawionego w formie elektronicznej interaktywnej prezentacji na platformie Moodle (</w:t>
            </w:r>
            <w:r w:rsidRPr="00D917EA">
              <w:rPr>
                <w:rFonts w:ascii="Times" w:hAnsi="Times"/>
                <w:color w:val="000000"/>
              </w:rPr>
              <w:t>≥</w:t>
            </w:r>
            <w:r w:rsidRPr="00D917EA">
              <w:rPr>
                <w:rFonts w:ascii="Times" w:hAnsi="Times"/>
              </w:rPr>
              <w:t xml:space="preserve"> 60%).</w:t>
            </w:r>
          </w:p>
          <w:p w:rsidR="00AC2E43" w:rsidRPr="00D917EA" w:rsidRDefault="00AC2E43" w:rsidP="00D917EA">
            <w:pPr>
              <w:spacing w:after="0" w:line="240" w:lineRule="auto"/>
              <w:jc w:val="both"/>
              <w:rPr>
                <w:rFonts w:ascii="Times" w:hAnsi="Times"/>
                <w:b/>
                <w:bCs/>
              </w:rPr>
            </w:pPr>
          </w:p>
          <w:p w:rsidR="00AC2E43" w:rsidRPr="00D917EA" w:rsidRDefault="00AC2E43"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w:t>
            </w:r>
            <w:r w:rsidRPr="00D917EA">
              <w:rPr>
                <w:rFonts w:ascii="Times" w:hAnsi="Times"/>
                <w:color w:val="000000"/>
              </w:rPr>
              <w:t>≥</w:t>
            </w:r>
            <w:r w:rsidRPr="00D917EA">
              <w:rPr>
                <w:rFonts w:ascii="Times" w:hAnsi="Times"/>
              </w:rPr>
              <w:t xml:space="preserve"> 60% (W1, W2, W3,  U1)</w:t>
            </w:r>
            <w:r w:rsidR="00DB56F5" w:rsidRPr="00D917EA">
              <w:rPr>
                <w:rFonts w:ascii="Times" w:hAnsi="Times"/>
              </w:rPr>
              <w:t>.</w:t>
            </w:r>
          </w:p>
          <w:p w:rsidR="00AC2E43" w:rsidRPr="00D917EA" w:rsidRDefault="00AC2E43"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AC2E43" w:rsidRPr="00D917EA" w:rsidRDefault="00AC2E43"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C2E43" w:rsidRPr="00D917EA">
              <w:tc>
                <w:tcPr>
                  <w:tcW w:w="282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pacing w:after="0" w:line="240" w:lineRule="auto"/>
                    <w:ind w:left="-535" w:firstLine="708"/>
                    <w:jc w:val="both"/>
                    <w:rPr>
                      <w:rFonts w:ascii="Times" w:hAnsi="Times"/>
                      <w:b/>
                      <w:bCs/>
                    </w:rPr>
                  </w:pPr>
                  <w:r w:rsidRPr="00D917EA">
                    <w:rPr>
                      <w:rFonts w:ascii="Times" w:hAnsi="Times"/>
                      <w:b/>
                      <w:bCs/>
                    </w:rPr>
                    <w:t>Ocena</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Bardzo 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Niedostateczny</w:t>
                  </w:r>
                </w:p>
              </w:tc>
            </w:tr>
          </w:tbl>
          <w:p w:rsidR="00AC2E43" w:rsidRPr="00D917EA" w:rsidRDefault="00AC2E43" w:rsidP="00D917EA">
            <w:pPr>
              <w:shd w:val="clear" w:color="auto" w:fill="FFFFFF"/>
              <w:spacing w:after="0" w:line="240" w:lineRule="auto"/>
              <w:ind w:right="117"/>
              <w:jc w:val="both"/>
              <w:rPr>
                <w:rFonts w:ascii="Times" w:hAnsi="Times"/>
              </w:rPr>
            </w:pPr>
          </w:p>
          <w:p w:rsidR="00AC2E43" w:rsidRPr="00D917EA" w:rsidRDefault="00AC2E43"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Raporty/karta pracy:</w:t>
            </w:r>
            <w:r w:rsidRPr="00D917EA">
              <w:rPr>
                <w:rFonts w:ascii="Times" w:hAnsi="Times"/>
              </w:rPr>
              <w:t xml:space="preserve"> analiza przypadków klinicznych zaliczenie bez oceny </w:t>
            </w:r>
            <w:r w:rsidRPr="00D917EA">
              <w:rPr>
                <w:rFonts w:ascii="Times" w:hAnsi="Times"/>
              </w:rPr>
              <w:sym w:font="Symbol" w:char="F0B3"/>
            </w:r>
            <w:r w:rsidRPr="00D917EA">
              <w:rPr>
                <w:rFonts w:ascii="Times" w:hAnsi="Times"/>
              </w:rPr>
              <w:t xml:space="preserve"> 60% (W1, W2, W3, U1, K1, K2)</w:t>
            </w:r>
          </w:p>
          <w:p w:rsidR="00AC2E43" w:rsidRPr="00D917EA" w:rsidRDefault="00AC2E43" w:rsidP="00D917EA">
            <w:pPr>
              <w:pStyle w:val="Akapitzlist9"/>
              <w:autoSpaceDE w:val="0"/>
              <w:autoSpaceDN w:val="0"/>
              <w:adjustRightInd w:val="0"/>
              <w:spacing w:after="0" w:line="240" w:lineRule="auto"/>
              <w:ind w:left="0"/>
              <w:jc w:val="both"/>
              <w:rPr>
                <w:rFonts w:ascii="Times" w:hAnsi="Times"/>
                <w:color w:val="000000"/>
              </w:rPr>
            </w:pPr>
          </w:p>
        </w:tc>
      </w:tr>
      <w:tr w:rsidR="00AC2E43" w:rsidRPr="00D917EA">
        <w:trPr>
          <w:trHeight w:val="3524"/>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AC2E43" w:rsidRPr="00D917EA" w:rsidRDefault="00620B4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1D455D">
              <w:rPr>
                <w:b/>
                <w:bCs/>
                <w:sz w:val="22"/>
                <w:szCs w:val="22"/>
              </w:rPr>
              <w:t>seminarió∑</w:t>
            </w:r>
            <w:r w:rsidRPr="00D917EA">
              <w:rPr>
                <w:rFonts w:ascii="Times" w:hAnsi="Times"/>
                <w:b/>
                <w:bCs/>
                <w:sz w:val="22"/>
                <w:szCs w:val="22"/>
              </w:rPr>
              <w:t>:</w:t>
            </w:r>
          </w:p>
          <w:p w:rsidR="00AC2E43" w:rsidRPr="00D917EA" w:rsidRDefault="00620B47" w:rsidP="00D917EA">
            <w:pPr>
              <w:spacing w:after="0" w:line="240" w:lineRule="auto"/>
              <w:jc w:val="both"/>
              <w:rPr>
                <w:rFonts w:ascii="Times" w:hAnsi="Times"/>
                <w:color w:val="000000"/>
              </w:rPr>
            </w:pPr>
            <w:r w:rsidRPr="00D917EA">
              <w:rPr>
                <w:rFonts w:ascii="Times" w:hAnsi="Times"/>
                <w:color w:val="000000"/>
              </w:rPr>
              <w:t xml:space="preserve">1. </w:t>
            </w:r>
            <w:r w:rsidR="00AC2E43" w:rsidRPr="00D917EA">
              <w:rPr>
                <w:rFonts w:ascii="Times" w:hAnsi="Times"/>
                <w:color w:val="000000"/>
              </w:rPr>
              <w:t>Wirusy przenoszone za pośrednictwem żywności i wody. Ziarenkowce Gram-dodatnie i  pałeczki Gram-ujemne w żywności – dr n. med. Patrycja Zalas-Więcek (4 godziny).</w:t>
            </w:r>
          </w:p>
          <w:p w:rsidR="00AC2E43" w:rsidRPr="00D917EA" w:rsidRDefault="00620B47" w:rsidP="00D917EA">
            <w:pPr>
              <w:spacing w:after="0" w:line="240" w:lineRule="auto"/>
              <w:jc w:val="both"/>
              <w:rPr>
                <w:rFonts w:ascii="Times" w:hAnsi="Times"/>
                <w:color w:val="000000"/>
              </w:rPr>
            </w:pPr>
            <w:r w:rsidRPr="00D917EA">
              <w:rPr>
                <w:rFonts w:ascii="Times" w:hAnsi="Times"/>
                <w:iCs/>
                <w:color w:val="000000"/>
              </w:rPr>
              <w:t>2.</w:t>
            </w:r>
            <w:r w:rsidRPr="00D917EA">
              <w:rPr>
                <w:rFonts w:ascii="Times" w:hAnsi="Times"/>
                <w:i/>
                <w:iCs/>
                <w:color w:val="000000"/>
              </w:rPr>
              <w:t xml:space="preserve"> </w:t>
            </w:r>
            <w:r w:rsidR="00AC2E43" w:rsidRPr="00D917EA">
              <w:rPr>
                <w:rFonts w:ascii="Times" w:hAnsi="Times"/>
                <w:i/>
                <w:iCs/>
                <w:color w:val="000000"/>
              </w:rPr>
              <w:t>Listeria</w:t>
            </w:r>
            <w:r w:rsidR="00AC2E43" w:rsidRPr="00D917EA">
              <w:rPr>
                <w:rFonts w:ascii="Times" w:hAnsi="Times"/>
                <w:color w:val="000000"/>
              </w:rPr>
              <w:t xml:space="preserve"> spp. i laseczki przetrwalnikujące w żywności. </w:t>
            </w:r>
            <w:r w:rsidR="00AC2E43" w:rsidRPr="00D917EA">
              <w:rPr>
                <w:rFonts w:ascii="Times" w:hAnsi="Times"/>
                <w:i/>
                <w:iCs/>
                <w:color w:val="000000"/>
                <w:lang w:val="en-US"/>
              </w:rPr>
              <w:t xml:space="preserve">Campylobacter </w:t>
            </w:r>
            <w:r w:rsidR="00AC2E43" w:rsidRPr="00D917EA">
              <w:rPr>
                <w:rFonts w:ascii="Times" w:hAnsi="Times"/>
                <w:color w:val="000000"/>
                <w:lang w:val="en-US"/>
              </w:rPr>
              <w:t xml:space="preserve">spp. i </w:t>
            </w:r>
            <w:r w:rsidR="00AC2E43" w:rsidRPr="00D917EA">
              <w:rPr>
                <w:rFonts w:ascii="Times" w:hAnsi="Times"/>
                <w:i/>
                <w:iCs/>
                <w:color w:val="000000"/>
                <w:lang w:val="en-US"/>
              </w:rPr>
              <w:t>Vibrio</w:t>
            </w:r>
            <w:r w:rsidR="00AC2E43" w:rsidRPr="00D917EA">
              <w:rPr>
                <w:rFonts w:ascii="Times" w:hAnsi="Times"/>
                <w:color w:val="000000"/>
                <w:lang w:val="en-US"/>
              </w:rPr>
              <w:t xml:space="preserve"> spp. a żywność. HACCP – dr n. med. </w:t>
            </w:r>
            <w:r w:rsidR="00AC2E43" w:rsidRPr="00D917EA">
              <w:rPr>
                <w:rFonts w:ascii="Times" w:hAnsi="Times"/>
                <w:color w:val="000000"/>
              </w:rPr>
              <w:t>Alicja Sękowska (4 godziny).</w:t>
            </w:r>
          </w:p>
          <w:p w:rsidR="00AC2E43" w:rsidRPr="00D917EA" w:rsidRDefault="00620B47" w:rsidP="00D917EA">
            <w:pPr>
              <w:spacing w:after="0" w:line="240" w:lineRule="auto"/>
              <w:jc w:val="both"/>
              <w:rPr>
                <w:rFonts w:ascii="Times" w:hAnsi="Times"/>
                <w:color w:val="000000"/>
              </w:rPr>
            </w:pPr>
            <w:r w:rsidRPr="00D917EA">
              <w:rPr>
                <w:rFonts w:ascii="Times" w:hAnsi="Times"/>
                <w:color w:val="000000"/>
              </w:rPr>
              <w:t xml:space="preserve">3. </w:t>
            </w:r>
            <w:r w:rsidR="00AC2E43" w:rsidRPr="00D917EA">
              <w:rPr>
                <w:rFonts w:ascii="Times" w:hAnsi="Times"/>
                <w:color w:val="000000"/>
              </w:rPr>
              <w:t>Grzyby i mikotoksyny w żywności – dr n. med. Agnieszka Mikucka (3 godziny).</w:t>
            </w:r>
          </w:p>
          <w:p w:rsidR="00AC2E43" w:rsidRPr="00D917EA" w:rsidRDefault="00620B47" w:rsidP="00D917EA">
            <w:pPr>
              <w:spacing w:after="0" w:line="240" w:lineRule="auto"/>
              <w:jc w:val="both"/>
              <w:rPr>
                <w:rFonts w:ascii="Times" w:hAnsi="Times"/>
                <w:color w:val="000000"/>
              </w:rPr>
            </w:pPr>
            <w:r w:rsidRPr="00175848">
              <w:rPr>
                <w:rFonts w:ascii="Times" w:hAnsi="Times"/>
                <w:color w:val="000000"/>
              </w:rPr>
              <w:t xml:space="preserve">4. </w:t>
            </w:r>
            <w:r w:rsidR="00AC2E43" w:rsidRPr="00175848">
              <w:rPr>
                <w:rFonts w:ascii="Times" w:hAnsi="Times"/>
                <w:color w:val="000000"/>
              </w:rPr>
              <w:t xml:space="preserve">Żywność jako źródło </w:t>
            </w:r>
            <w:r w:rsidR="00AC2E43" w:rsidRPr="00175848">
              <w:rPr>
                <w:rFonts w:ascii="Times" w:hAnsi="Times"/>
                <w:i/>
                <w:iCs/>
                <w:color w:val="000000"/>
              </w:rPr>
              <w:t>Clostridioides difficile</w:t>
            </w:r>
            <w:r w:rsidR="00AC2E43" w:rsidRPr="00175848">
              <w:rPr>
                <w:rFonts w:ascii="Times" w:hAnsi="Times"/>
                <w:color w:val="000000"/>
              </w:rPr>
              <w:t xml:space="preserve"> - prof. dr hab. </w:t>
            </w:r>
            <w:r w:rsidR="00AC2E43" w:rsidRPr="00D917EA">
              <w:rPr>
                <w:rFonts w:ascii="Times" w:hAnsi="Times"/>
                <w:color w:val="000000"/>
              </w:rPr>
              <w:t xml:space="preserve">Eugenia Gospodarek – Komkowska (1 godzina). </w:t>
            </w:r>
          </w:p>
          <w:p w:rsidR="00AC2E43" w:rsidRPr="00D917EA" w:rsidRDefault="00620B47" w:rsidP="00D917EA">
            <w:pPr>
              <w:spacing w:after="0" w:line="240" w:lineRule="auto"/>
              <w:jc w:val="both"/>
              <w:rPr>
                <w:rFonts w:ascii="Times" w:hAnsi="Times"/>
                <w:color w:val="000000"/>
              </w:rPr>
            </w:pPr>
            <w:r w:rsidRPr="00D917EA">
              <w:rPr>
                <w:rFonts w:ascii="Times" w:hAnsi="Times"/>
                <w:color w:val="000000"/>
              </w:rPr>
              <w:t xml:space="preserve">5. </w:t>
            </w:r>
            <w:r w:rsidR="00AC2E43" w:rsidRPr="00D917EA">
              <w:rPr>
                <w:rFonts w:ascii="Times" w:hAnsi="Times"/>
                <w:color w:val="000000"/>
              </w:rPr>
              <w:t xml:space="preserve">Drobnoustroje przenoszone przez żywność – </w:t>
            </w:r>
            <w:r w:rsidR="00AC2E43" w:rsidRPr="00D917EA">
              <w:rPr>
                <w:rFonts w:ascii="Times" w:hAnsi="Times"/>
                <w:i/>
                <w:iCs/>
                <w:color w:val="000000"/>
              </w:rPr>
              <w:t>Cronobacter sakazakii</w:t>
            </w:r>
            <w:r w:rsidR="00AC2E43" w:rsidRPr="00D917EA">
              <w:rPr>
                <w:rFonts w:ascii="Times" w:hAnsi="Times"/>
                <w:color w:val="000000"/>
              </w:rPr>
              <w:t xml:space="preserve">, </w:t>
            </w:r>
            <w:r w:rsidR="00AC2E43" w:rsidRPr="00D917EA">
              <w:rPr>
                <w:rFonts w:ascii="Times" w:hAnsi="Times"/>
                <w:i/>
                <w:iCs/>
                <w:color w:val="000000"/>
              </w:rPr>
              <w:t>Yersinia</w:t>
            </w:r>
            <w:r w:rsidR="00AC2E43" w:rsidRPr="00D917EA">
              <w:rPr>
                <w:rFonts w:ascii="Times" w:hAnsi="Times"/>
                <w:color w:val="000000"/>
              </w:rPr>
              <w:t xml:space="preserve"> spp. oraz zarażenia pasożytami i robakami – dr n. med. Anna Michalska (3 godziny).</w:t>
            </w:r>
          </w:p>
        </w:tc>
      </w:tr>
      <w:tr w:rsidR="00AC2E43" w:rsidRPr="00D917EA" w:rsidTr="001D455D">
        <w:trPr>
          <w:trHeight w:val="334"/>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AC2E43" w:rsidRPr="00D917EA" w:rsidRDefault="00DB56F5"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AC2E43" w:rsidRPr="00D917EA" w:rsidRDefault="00AC2E43"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AC2E43" w:rsidRPr="00D917EA" w:rsidRDefault="00AC2E43" w:rsidP="00D917EA">
      <w:pPr>
        <w:spacing w:after="0" w:line="240" w:lineRule="auto"/>
        <w:contextualSpacing/>
        <w:jc w:val="both"/>
        <w:rPr>
          <w:rFonts w:ascii="Times" w:hAnsi="Times"/>
          <w:i/>
        </w:rPr>
      </w:pPr>
    </w:p>
    <w:p w:rsidR="00AC2E43" w:rsidRPr="00D917EA" w:rsidRDefault="00AC2E43" w:rsidP="00D917EA">
      <w:pPr>
        <w:jc w:val="both"/>
        <w:rPr>
          <w:rFonts w:ascii="Times" w:hAnsi="Times"/>
        </w:rPr>
        <w:sectPr w:rsidR="00AC2E43"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66" w:name="_Toc435613847"/>
      <w:r w:rsidRPr="00D917EA">
        <w:rPr>
          <w:u w:val="single"/>
        </w:rPr>
        <w:t>37. Analiza przypadków zakażeń – interpretacja wyników</w:t>
      </w:r>
      <w:bookmarkEnd w:id="66"/>
    </w:p>
    <w:p w:rsidR="00F26D22" w:rsidRPr="00D917EA" w:rsidRDefault="00F26D22" w:rsidP="00D917EA">
      <w:pPr>
        <w:jc w:val="both"/>
        <w:rPr>
          <w:rFonts w:ascii="Times" w:hAnsi="Times" w:cs="Times New Roman"/>
          <w:b/>
          <w:sz w:val="24"/>
          <w:szCs w:val="24"/>
          <w:u w:val="single"/>
        </w:rPr>
      </w:pPr>
    </w:p>
    <w:p w:rsidR="00697865" w:rsidRPr="00D917EA" w:rsidRDefault="00697865" w:rsidP="00D917EA">
      <w:pPr>
        <w:spacing w:after="0" w:line="240" w:lineRule="auto"/>
        <w:jc w:val="both"/>
        <w:outlineLvl w:val="0"/>
        <w:rPr>
          <w:rFonts w:ascii="Times" w:hAnsi="Times"/>
          <w:b/>
          <w:sz w:val="16"/>
          <w:szCs w:val="16"/>
        </w:rPr>
      </w:pPr>
    </w:p>
    <w:p w:rsidR="00697865" w:rsidRPr="00D917EA" w:rsidRDefault="008228B0" w:rsidP="00D917EA">
      <w:pPr>
        <w:spacing w:after="120" w:line="240" w:lineRule="auto"/>
        <w:contextualSpacing/>
        <w:jc w:val="both"/>
        <w:outlineLvl w:val="0"/>
        <w:rPr>
          <w:rFonts w:ascii="Times" w:hAnsi="Times"/>
          <w:b/>
        </w:rPr>
      </w:pPr>
      <w:r w:rsidRPr="00D917EA">
        <w:rPr>
          <w:rFonts w:ascii="Times" w:hAnsi="Times"/>
          <w:b/>
        </w:rPr>
        <w:t xml:space="preserve">A) </w:t>
      </w:r>
      <w:r w:rsidR="00697865"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p>
          <w:p w:rsidR="00697865" w:rsidRPr="00D917EA" w:rsidRDefault="00697865" w:rsidP="00D917EA">
            <w:pPr>
              <w:spacing w:after="0" w:line="240" w:lineRule="auto"/>
              <w:jc w:val="both"/>
              <w:rPr>
                <w:rFonts w:ascii="Times" w:hAnsi="Times"/>
                <w:b/>
              </w:rPr>
            </w:pPr>
            <w:r w:rsidRPr="00D917EA">
              <w:rPr>
                <w:rFonts w:ascii="Times" w:hAnsi="Times"/>
                <w:b/>
              </w:rPr>
              <w:t>Nazwa pola</w:t>
            </w:r>
          </w:p>
          <w:p w:rsidR="00697865" w:rsidRPr="00D917EA" w:rsidRDefault="00697865" w:rsidP="00D917EA">
            <w:pPr>
              <w:spacing w:after="0" w:line="240" w:lineRule="auto"/>
              <w:jc w:val="both"/>
              <w:rPr>
                <w:rFonts w:ascii="Times" w:hAnsi="Times"/>
                <w:b/>
              </w:rPr>
            </w:pPr>
          </w:p>
        </w:tc>
        <w:tc>
          <w:tcPr>
            <w:tcW w:w="6095" w:type="dxa"/>
          </w:tcPr>
          <w:p w:rsidR="00697865" w:rsidRPr="00D917EA" w:rsidRDefault="00697865" w:rsidP="00D917EA">
            <w:pPr>
              <w:spacing w:after="0" w:line="240" w:lineRule="auto"/>
              <w:jc w:val="center"/>
              <w:rPr>
                <w:rFonts w:ascii="Times" w:hAnsi="Times"/>
                <w:b/>
              </w:rPr>
            </w:pPr>
          </w:p>
          <w:p w:rsidR="00697865" w:rsidRPr="00D917EA" w:rsidRDefault="00697865" w:rsidP="00D917EA">
            <w:pPr>
              <w:spacing w:after="0" w:line="240" w:lineRule="auto"/>
              <w:jc w:val="center"/>
              <w:rPr>
                <w:rFonts w:ascii="Times" w:hAnsi="Times"/>
                <w:b/>
              </w:rPr>
            </w:pPr>
            <w:r w:rsidRPr="00D917EA">
              <w:rPr>
                <w:rFonts w:ascii="Times" w:hAnsi="Times"/>
                <w:b/>
              </w:rPr>
              <w:t>Komentarz</w:t>
            </w:r>
          </w:p>
        </w:tc>
      </w:tr>
      <w:tr w:rsidR="00697865" w:rsidRPr="00543BF2"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697865" w:rsidRPr="00175848" w:rsidRDefault="00697865" w:rsidP="00D917EA">
            <w:pPr>
              <w:spacing w:after="0" w:line="240" w:lineRule="auto"/>
              <w:jc w:val="center"/>
              <w:rPr>
                <w:rFonts w:ascii="Times" w:hAnsi="Times"/>
                <w:b/>
                <w:lang w:val="en-US"/>
              </w:rPr>
            </w:pPr>
            <w:r w:rsidRPr="00175848">
              <w:rPr>
                <w:rFonts w:ascii="Times" w:hAnsi="Times" w:cs="Calibri"/>
                <w:b/>
                <w:lang w:val="en-US"/>
              </w:rPr>
              <w:t>Analiza przypadków zakażeń – interpretacja wyników</w:t>
            </w:r>
          </w:p>
          <w:p w:rsidR="00697865" w:rsidRPr="00D917EA" w:rsidRDefault="008228B0" w:rsidP="00D917EA">
            <w:pPr>
              <w:spacing w:after="0" w:line="240" w:lineRule="auto"/>
              <w:jc w:val="center"/>
              <w:rPr>
                <w:rFonts w:ascii="Times" w:hAnsi="Times" w:cs="Times New Roman"/>
                <w:b/>
                <w:bCs/>
                <w:lang w:val="en-US"/>
              </w:rPr>
            </w:pPr>
            <w:r w:rsidRPr="00D917EA">
              <w:rPr>
                <w:rStyle w:val="hps"/>
                <w:rFonts w:ascii="Times" w:hAnsi="Times" w:cs="Times New Roman"/>
                <w:b/>
                <w:lang w:val="en-US"/>
              </w:rPr>
              <w:t>(</w:t>
            </w:r>
            <w:r w:rsidR="00697865" w:rsidRPr="00D917EA">
              <w:rPr>
                <w:rStyle w:val="hps"/>
                <w:rFonts w:ascii="Times" w:hAnsi="Times"/>
                <w:b/>
                <w:lang w:val="en-US"/>
              </w:rPr>
              <w:t>Analysis of infection diseases cases – interpretation of microbiological examination results</w:t>
            </w:r>
            <w:r w:rsidRPr="00D917EA">
              <w:rPr>
                <w:rStyle w:val="hps"/>
                <w:rFonts w:ascii="Times" w:hAnsi="Times" w:cs="Times New Roman"/>
                <w:b/>
                <w:lang w:val="en-US"/>
              </w:rPr>
              <w:t>)</w:t>
            </w:r>
          </w:p>
        </w:tc>
      </w:tr>
      <w:tr w:rsidR="00697865" w:rsidRPr="00D917EA" w:rsidTr="00697865">
        <w:trPr>
          <w:trHeight w:val="1156"/>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697865"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697865" w:rsidRPr="00D917EA">
              <w:rPr>
                <w:rFonts w:ascii="Times" w:hAnsi="Times"/>
                <w:b/>
              </w:rPr>
              <w:t xml:space="preserve"> Mikrobiologii</w:t>
            </w:r>
          </w:p>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697865" w:rsidRPr="00D917EA" w:rsidTr="00883E83">
        <w:trPr>
          <w:trHeight w:val="467"/>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697865" w:rsidRPr="00D917EA" w:rsidRDefault="00697865" w:rsidP="00D917EA">
            <w:pPr>
              <w:pStyle w:val="Default"/>
              <w:widowControl w:val="0"/>
              <w:ind w:left="601"/>
              <w:jc w:val="center"/>
              <w:rPr>
                <w:rFonts w:ascii="Times" w:hAnsi="Times"/>
                <w:b/>
                <w:sz w:val="22"/>
              </w:rPr>
            </w:pPr>
            <w:r w:rsidRPr="00D917EA">
              <w:rPr>
                <w:rFonts w:ascii="Times" w:hAnsi="Times"/>
                <w:b/>
                <w:bCs/>
                <w:lang w:val="pt-BR"/>
              </w:rPr>
              <w:t>1700-A-ZF-ANAZAK</w:t>
            </w:r>
          </w:p>
        </w:tc>
      </w:tr>
      <w:tr w:rsidR="00697865" w:rsidRPr="00D917EA" w:rsidTr="00883E83">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697865" w:rsidRPr="00D917EA" w:rsidRDefault="00697865"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697865" w:rsidRPr="00D917EA" w:rsidTr="00697865">
        <w:trPr>
          <w:trHeight w:val="300"/>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Liczba punktów ECTS</w:t>
            </w:r>
          </w:p>
        </w:tc>
        <w:tc>
          <w:tcPr>
            <w:tcW w:w="6095" w:type="dxa"/>
          </w:tcPr>
          <w:p w:rsidR="00697865" w:rsidRPr="00D917EA" w:rsidRDefault="00697865"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697865" w:rsidRPr="00D917EA" w:rsidTr="00697865">
        <w:trPr>
          <w:trHeight w:val="406"/>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697865" w:rsidRPr="00D917EA" w:rsidTr="00697865">
        <w:trPr>
          <w:trHeight w:val="338"/>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697865" w:rsidRPr="00D917EA" w:rsidRDefault="008228B0"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697865" w:rsidRPr="00D917EA" w:rsidTr="00697865">
        <w:trPr>
          <w:trHeight w:val="2258"/>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D455D" w:rsidRPr="00D917EA" w:rsidRDefault="001D455D" w:rsidP="001D455D">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D455D" w:rsidRDefault="001D455D" w:rsidP="001D455D">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D455D" w:rsidRPr="00D917EA" w:rsidRDefault="001D455D" w:rsidP="001D455D">
            <w:pPr>
              <w:spacing w:after="0" w:line="240" w:lineRule="auto"/>
              <w:jc w:val="both"/>
              <w:rPr>
                <w:rFonts w:ascii="Times" w:hAnsi="Times"/>
                <w:color w:val="000000"/>
              </w:rPr>
            </w:pPr>
          </w:p>
          <w:p w:rsidR="001D455D" w:rsidRPr="00D917EA" w:rsidRDefault="001D455D" w:rsidP="001D455D">
            <w:pPr>
              <w:spacing w:after="0" w:line="240" w:lineRule="auto"/>
              <w:contextualSpacing/>
              <w:jc w:val="both"/>
              <w:rPr>
                <w:rFonts w:ascii="Times" w:hAnsi="Times"/>
              </w:rPr>
            </w:pPr>
            <w:r w:rsidRPr="00D917EA">
              <w:rPr>
                <w:rFonts w:ascii="Times" w:hAnsi="Times"/>
              </w:rPr>
              <w:t>2. Bilans nakładu pracy studenta:</w:t>
            </w:r>
          </w:p>
          <w:p w:rsidR="001D455D" w:rsidRPr="00891A54"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D455D" w:rsidRPr="00891A54" w:rsidRDefault="001D455D" w:rsidP="001D455D">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1D455D" w:rsidRDefault="001D455D" w:rsidP="001D455D">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D455D" w:rsidRPr="00D917EA" w:rsidRDefault="001D455D" w:rsidP="001D455D">
            <w:pPr>
              <w:tabs>
                <w:tab w:val="left" w:pos="317"/>
              </w:tabs>
              <w:spacing w:after="0" w:line="240" w:lineRule="auto"/>
              <w:ind w:left="720"/>
              <w:jc w:val="both"/>
              <w:rPr>
                <w:rFonts w:ascii="Times" w:hAnsi="Times"/>
                <w:iCs/>
              </w:rPr>
            </w:pPr>
          </w:p>
          <w:p w:rsidR="001D455D" w:rsidRPr="00D917EA" w:rsidRDefault="001D455D" w:rsidP="001D455D">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D455D" w:rsidRPr="00D917EA" w:rsidRDefault="001D455D" w:rsidP="001D455D">
            <w:pPr>
              <w:tabs>
                <w:tab w:val="left" w:pos="626"/>
              </w:tabs>
              <w:spacing w:after="0" w:line="240" w:lineRule="auto"/>
              <w:jc w:val="both"/>
              <w:rPr>
                <w:rFonts w:ascii="Times" w:hAnsi="Times"/>
                <w:b/>
                <w:iCs/>
              </w:rPr>
            </w:pPr>
            <w:r w:rsidRPr="00D917EA">
              <w:rPr>
                <w:rFonts w:ascii="Times" w:hAnsi="Times"/>
                <w:b/>
                <w:iCs/>
              </w:rPr>
              <w:t>- nie dotyczy.</w:t>
            </w:r>
          </w:p>
          <w:p w:rsidR="001D455D" w:rsidRPr="00D917EA" w:rsidRDefault="001D455D" w:rsidP="001D455D">
            <w:pPr>
              <w:spacing w:after="0" w:line="240" w:lineRule="auto"/>
              <w:jc w:val="both"/>
              <w:rPr>
                <w:rFonts w:ascii="Times" w:hAnsi="Times"/>
                <w:b/>
                <w:iCs/>
              </w:rPr>
            </w:pPr>
          </w:p>
          <w:p w:rsidR="001D455D" w:rsidRPr="00D917EA" w:rsidRDefault="001D455D" w:rsidP="001D455D">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D455D" w:rsidRPr="00D917EA" w:rsidRDefault="001D455D" w:rsidP="001D455D">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1D455D" w:rsidRPr="00D917EA" w:rsidRDefault="001D455D" w:rsidP="001D455D">
            <w:pPr>
              <w:tabs>
                <w:tab w:val="left" w:pos="317"/>
              </w:tabs>
              <w:spacing w:after="0" w:line="240" w:lineRule="auto"/>
              <w:jc w:val="both"/>
              <w:rPr>
                <w:rFonts w:ascii="Times" w:hAnsi="Times"/>
                <w:iCs/>
                <w:color w:val="000000"/>
              </w:rPr>
            </w:pPr>
          </w:p>
          <w:p w:rsidR="001D455D" w:rsidRPr="00D917EA" w:rsidRDefault="001D455D" w:rsidP="001D455D">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D455D" w:rsidRPr="00D917EA" w:rsidRDefault="001D455D" w:rsidP="001D455D">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D455D" w:rsidRPr="00D917EA" w:rsidRDefault="001D455D" w:rsidP="001D455D">
            <w:pPr>
              <w:spacing w:after="0" w:line="240" w:lineRule="auto"/>
              <w:jc w:val="both"/>
              <w:rPr>
                <w:rFonts w:ascii="Times" w:hAnsi="Times"/>
                <w:iCs/>
                <w:color w:val="000000"/>
              </w:rPr>
            </w:pPr>
          </w:p>
          <w:p w:rsidR="001D455D" w:rsidRPr="00D917EA" w:rsidRDefault="001D455D" w:rsidP="001D455D">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697865" w:rsidRPr="00D917EA" w:rsidRDefault="001D455D" w:rsidP="001D455D">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697865" w:rsidRPr="00D917EA" w:rsidTr="00697865">
        <w:trPr>
          <w:trHeight w:val="700"/>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Efekty kształcenia – wiedza</w:t>
            </w:r>
          </w:p>
        </w:tc>
        <w:tc>
          <w:tcPr>
            <w:tcW w:w="6095" w:type="dxa"/>
            <w:shd w:val="clear" w:color="auto" w:fill="FFFFFF"/>
          </w:tcPr>
          <w:p w:rsidR="00FF6358" w:rsidRPr="00D917EA" w:rsidRDefault="00FF6358" w:rsidP="00D917EA">
            <w:pPr>
              <w:autoSpaceDE w:val="0"/>
              <w:autoSpaceDN w:val="0"/>
              <w:adjustRightInd w:val="0"/>
              <w:spacing w:after="0" w:line="240" w:lineRule="auto"/>
              <w:ind w:left="410" w:hanging="453"/>
              <w:jc w:val="both"/>
              <w:rPr>
                <w:rFonts w:ascii="Times" w:hAnsi="Times"/>
                <w:b/>
                <w:iCs/>
              </w:rPr>
            </w:pPr>
            <w:r w:rsidRPr="00D917EA">
              <w:rPr>
                <w:rFonts w:ascii="Times" w:hAnsi="Times"/>
                <w:b/>
                <w:iCs/>
              </w:rPr>
              <w:t>Student zna i rozumie:</w:t>
            </w:r>
          </w:p>
          <w:p w:rsidR="00697865" w:rsidRPr="00D917EA" w:rsidRDefault="00697865" w:rsidP="00D917EA">
            <w:pPr>
              <w:autoSpaceDE w:val="0"/>
              <w:autoSpaceDN w:val="0"/>
              <w:adjustRightInd w:val="0"/>
              <w:spacing w:after="0" w:line="240" w:lineRule="auto"/>
              <w:ind w:left="410" w:hanging="453"/>
              <w:jc w:val="both"/>
              <w:rPr>
                <w:rFonts w:ascii="Times" w:hAnsi="Times"/>
                <w:b/>
                <w:iCs/>
              </w:rPr>
            </w:pPr>
            <w:r w:rsidRPr="00D917EA">
              <w:rPr>
                <w:rFonts w:ascii="Times" w:hAnsi="Times"/>
                <w:iCs/>
              </w:rPr>
              <w:t xml:space="preserve">W1: </w:t>
            </w:r>
            <w:r w:rsidRPr="00D917EA">
              <w:rPr>
                <w:rFonts w:ascii="Times" w:hAnsi="Times"/>
              </w:rPr>
              <w:t xml:space="preserve">wskazania </w:t>
            </w:r>
            <w:r w:rsidR="00FF6358" w:rsidRPr="00D917EA">
              <w:rPr>
                <w:rFonts w:ascii="Times" w:hAnsi="Times"/>
              </w:rPr>
              <w:t>doboru badań mikrobiologicznych.</w:t>
            </w:r>
          </w:p>
          <w:p w:rsidR="00697865" w:rsidRPr="00D917EA" w:rsidRDefault="00697865" w:rsidP="00D917EA">
            <w:pPr>
              <w:autoSpaceDE w:val="0"/>
              <w:autoSpaceDN w:val="0"/>
              <w:adjustRightInd w:val="0"/>
              <w:spacing w:after="0"/>
              <w:ind w:left="-43"/>
              <w:jc w:val="both"/>
              <w:rPr>
                <w:rFonts w:ascii="Times" w:hAnsi="Times"/>
              </w:rPr>
            </w:pPr>
            <w:r w:rsidRPr="00D917EA">
              <w:rPr>
                <w:rFonts w:ascii="Times" w:hAnsi="Times"/>
                <w:iCs/>
              </w:rPr>
              <w:t>W2: wpływ warunków transportu i przechowywania materiału biologicznego na wynik badania mikrobi</w:t>
            </w:r>
            <w:r w:rsidR="00FF6358" w:rsidRPr="00D917EA">
              <w:rPr>
                <w:rFonts w:ascii="Times" w:hAnsi="Times"/>
                <w:iCs/>
              </w:rPr>
              <w:t>ologicznego.</w:t>
            </w:r>
          </w:p>
          <w:p w:rsidR="00697865" w:rsidRPr="00D917EA" w:rsidRDefault="00697865" w:rsidP="00D917EA">
            <w:pPr>
              <w:autoSpaceDE w:val="0"/>
              <w:autoSpaceDN w:val="0"/>
              <w:adjustRightInd w:val="0"/>
              <w:spacing w:after="0" w:line="240" w:lineRule="auto"/>
              <w:ind w:left="-43"/>
              <w:jc w:val="both"/>
              <w:rPr>
                <w:rFonts w:ascii="Times" w:hAnsi="Times"/>
              </w:rPr>
            </w:pPr>
            <w:r w:rsidRPr="00D917EA">
              <w:rPr>
                <w:rFonts w:ascii="Times" w:hAnsi="Times"/>
              </w:rPr>
              <w:t>W3: zastosowanie diagnostyki mikrobiologicznej w rozpoznawaniu zakażeń i ocenie</w:t>
            </w:r>
            <w:r w:rsidR="00FF6358" w:rsidRPr="00D917EA">
              <w:rPr>
                <w:rFonts w:ascii="Times" w:hAnsi="Times"/>
              </w:rPr>
              <w:t xml:space="preserve"> lekowrażliwości drobnoustrojów.</w:t>
            </w:r>
          </w:p>
          <w:p w:rsidR="00697865" w:rsidRPr="00D917EA" w:rsidRDefault="00697865" w:rsidP="00D917EA">
            <w:pPr>
              <w:autoSpaceDE w:val="0"/>
              <w:autoSpaceDN w:val="0"/>
              <w:adjustRightInd w:val="0"/>
              <w:spacing w:after="0" w:line="240" w:lineRule="auto"/>
              <w:ind w:left="-43"/>
              <w:jc w:val="both"/>
              <w:rPr>
                <w:rFonts w:ascii="Times" w:hAnsi="Times"/>
              </w:rPr>
            </w:pPr>
            <w:r w:rsidRPr="00D917EA">
              <w:rPr>
                <w:rFonts w:ascii="Times" w:hAnsi="Times"/>
              </w:rPr>
              <w:t>W4: zasady interpretacji uzyskanych wyników badań mikrobiologicznych</w:t>
            </w:r>
            <w:r w:rsidR="00FF6358" w:rsidRPr="00D917EA">
              <w:rPr>
                <w:rFonts w:ascii="Times" w:hAnsi="Times"/>
              </w:rPr>
              <w:t>.</w:t>
            </w:r>
          </w:p>
        </w:tc>
      </w:tr>
      <w:tr w:rsidR="00697865" w:rsidRPr="00D917EA" w:rsidTr="00697865">
        <w:trPr>
          <w:trHeight w:val="554"/>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FF6358" w:rsidRPr="00D917EA" w:rsidRDefault="00FF6358" w:rsidP="00D917EA">
            <w:pPr>
              <w:autoSpaceDE w:val="0"/>
              <w:autoSpaceDN w:val="0"/>
              <w:adjustRightInd w:val="0"/>
              <w:spacing w:after="0" w:line="240" w:lineRule="auto"/>
              <w:ind w:left="33"/>
              <w:jc w:val="both"/>
              <w:rPr>
                <w:rFonts w:ascii="Times" w:hAnsi="Times"/>
                <w:b/>
              </w:rPr>
            </w:pPr>
            <w:r w:rsidRPr="00D917EA">
              <w:rPr>
                <w:rFonts w:ascii="Times" w:hAnsi="Times"/>
                <w:b/>
                <w:iCs/>
              </w:rPr>
              <w:t>Student</w:t>
            </w:r>
            <w:r w:rsidRPr="00D917EA">
              <w:rPr>
                <w:rFonts w:ascii="Times" w:hAnsi="Times"/>
                <w:b/>
              </w:rPr>
              <w:t xml:space="preserve"> potrafi:</w:t>
            </w:r>
          </w:p>
          <w:p w:rsidR="00697865" w:rsidRPr="00D917EA" w:rsidRDefault="00697865" w:rsidP="00D917EA">
            <w:pPr>
              <w:autoSpaceDE w:val="0"/>
              <w:autoSpaceDN w:val="0"/>
              <w:adjustRightInd w:val="0"/>
              <w:spacing w:after="0" w:line="240" w:lineRule="auto"/>
              <w:ind w:left="33"/>
              <w:jc w:val="both"/>
              <w:rPr>
                <w:rFonts w:ascii="Times" w:hAnsi="Times"/>
              </w:rPr>
            </w:pPr>
            <w:r w:rsidRPr="00D917EA">
              <w:rPr>
                <w:rFonts w:ascii="Times" w:hAnsi="Times"/>
              </w:rPr>
              <w:t>U1: współpracować z lekarzem w zakresie interpretacji w</w:t>
            </w:r>
            <w:r w:rsidR="00FF6358" w:rsidRPr="00D917EA">
              <w:rPr>
                <w:rFonts w:ascii="Times" w:hAnsi="Times"/>
              </w:rPr>
              <w:t>yników badań mikrobiologicznych.</w:t>
            </w:r>
          </w:p>
          <w:p w:rsidR="00697865" w:rsidRPr="00D917EA" w:rsidRDefault="00697865" w:rsidP="00D917EA">
            <w:pPr>
              <w:autoSpaceDE w:val="0"/>
              <w:autoSpaceDN w:val="0"/>
              <w:adjustRightInd w:val="0"/>
              <w:spacing w:after="0" w:line="240" w:lineRule="auto"/>
              <w:ind w:left="33"/>
              <w:jc w:val="both"/>
              <w:rPr>
                <w:rFonts w:ascii="Times" w:hAnsi="Times"/>
              </w:rPr>
            </w:pPr>
            <w:r w:rsidRPr="00D917EA">
              <w:rPr>
                <w:rFonts w:ascii="Times" w:hAnsi="Times"/>
              </w:rPr>
              <w:t>U2: ocenić zasadność doboru badań mikrobiologicznych w celu di</w:t>
            </w:r>
            <w:r w:rsidR="00FF6358" w:rsidRPr="00D917EA">
              <w:rPr>
                <w:rFonts w:ascii="Times" w:hAnsi="Times"/>
              </w:rPr>
              <w:t>agnozowania choroby infekcyjnej.</w:t>
            </w:r>
          </w:p>
          <w:p w:rsidR="00697865" w:rsidRPr="00D917EA" w:rsidRDefault="00697865" w:rsidP="00D917EA">
            <w:pPr>
              <w:autoSpaceDE w:val="0"/>
              <w:autoSpaceDN w:val="0"/>
              <w:adjustRightInd w:val="0"/>
              <w:spacing w:after="0" w:line="240" w:lineRule="auto"/>
              <w:ind w:left="33"/>
              <w:jc w:val="both"/>
              <w:rPr>
                <w:rFonts w:ascii="Times" w:hAnsi="Times"/>
              </w:rPr>
            </w:pPr>
            <w:r w:rsidRPr="00D917EA">
              <w:rPr>
                <w:rFonts w:ascii="Times" w:hAnsi="Times"/>
              </w:rPr>
              <w:t>U3: prawidłowo zinterpretować uzyskane wyniki badań mikrobiologicznych</w:t>
            </w:r>
            <w:r w:rsidR="00FF6358" w:rsidRPr="00D917EA">
              <w:rPr>
                <w:rFonts w:ascii="Times" w:hAnsi="Times"/>
              </w:rPr>
              <w:t>.</w:t>
            </w:r>
          </w:p>
        </w:tc>
      </w:tr>
      <w:tr w:rsidR="00697865" w:rsidRPr="00D917EA" w:rsidTr="00697865">
        <w:trPr>
          <w:trHeight w:val="794"/>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FF6358" w:rsidRPr="00D917EA" w:rsidRDefault="00FF6358" w:rsidP="00D917EA">
            <w:pPr>
              <w:autoSpaceDE w:val="0"/>
              <w:autoSpaceDN w:val="0"/>
              <w:adjustRightInd w:val="0"/>
              <w:spacing w:after="0" w:line="240" w:lineRule="auto"/>
              <w:ind w:right="113"/>
              <w:jc w:val="both"/>
              <w:rPr>
                <w:rFonts w:ascii="Times" w:hAnsi="Times"/>
                <w:b/>
                <w:iCs/>
              </w:rPr>
            </w:pPr>
            <w:r w:rsidRPr="00D917EA">
              <w:rPr>
                <w:rFonts w:ascii="Times" w:hAnsi="Times"/>
                <w:b/>
                <w:iCs/>
              </w:rPr>
              <w:t>Student gotowy jest do:</w:t>
            </w:r>
          </w:p>
          <w:p w:rsidR="00697865" w:rsidRPr="00D917EA" w:rsidRDefault="00697865" w:rsidP="00D917EA">
            <w:pPr>
              <w:autoSpaceDE w:val="0"/>
              <w:autoSpaceDN w:val="0"/>
              <w:adjustRightInd w:val="0"/>
              <w:spacing w:after="0" w:line="240" w:lineRule="auto"/>
              <w:ind w:right="113"/>
              <w:jc w:val="both"/>
              <w:rPr>
                <w:rFonts w:ascii="Times" w:hAnsi="Times"/>
              </w:rPr>
            </w:pPr>
            <w:r w:rsidRPr="00D917EA">
              <w:rPr>
                <w:rFonts w:ascii="Times" w:hAnsi="Times"/>
                <w:iCs/>
              </w:rPr>
              <w:t xml:space="preserve">K1: </w:t>
            </w:r>
            <w:r w:rsidRPr="00D917EA">
              <w:rPr>
                <w:rFonts w:ascii="Times" w:hAnsi="Times"/>
              </w:rPr>
              <w:t>ciągłego dokształcania się w zaw</w:t>
            </w:r>
            <w:r w:rsidR="00FF6358" w:rsidRPr="00D917EA">
              <w:rPr>
                <w:rFonts w:ascii="Times" w:hAnsi="Times"/>
              </w:rPr>
              <w:t>odzie diagnosty laboratoryjnego.</w:t>
            </w:r>
          </w:p>
          <w:p w:rsidR="00697865" w:rsidRPr="00D917EA" w:rsidRDefault="00697865"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rPr>
              <w:t xml:space="preserve">K2: </w:t>
            </w:r>
            <w:r w:rsidR="00FF6358" w:rsidRPr="00D917EA">
              <w:rPr>
                <w:rFonts w:ascii="Times" w:hAnsi="Times"/>
              </w:rPr>
              <w:t>pracy</w:t>
            </w:r>
            <w:r w:rsidRPr="00D917EA">
              <w:rPr>
                <w:rFonts w:ascii="Times" w:hAnsi="Times"/>
              </w:rPr>
              <w:t xml:space="preserve"> w grupie</w:t>
            </w:r>
            <w:r w:rsidR="00FF6358" w:rsidRPr="00D917EA">
              <w:rPr>
                <w:rFonts w:ascii="Times" w:hAnsi="Times"/>
              </w:rPr>
              <w:t>.</w:t>
            </w:r>
          </w:p>
        </w:tc>
      </w:tr>
      <w:tr w:rsidR="00697865" w:rsidRPr="00D917EA" w:rsidTr="00697865">
        <w:trPr>
          <w:trHeight w:val="2492"/>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697865"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697865" w:rsidRPr="00D917EA" w:rsidTr="00697865">
        <w:trPr>
          <w:trHeight w:val="652"/>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697865" w:rsidRPr="00D917EA" w:rsidRDefault="00697865"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wiadomości z zakresu mikrobiologii.</w:t>
            </w:r>
          </w:p>
        </w:tc>
      </w:tr>
      <w:tr w:rsidR="00697865" w:rsidRPr="00D917EA" w:rsidTr="00697865">
        <w:trPr>
          <w:trHeight w:val="1136"/>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697865" w:rsidRPr="00D917EA" w:rsidRDefault="001D455D" w:rsidP="00D917EA">
            <w:pPr>
              <w:spacing w:after="0" w:line="240" w:lineRule="auto"/>
              <w:jc w:val="both"/>
              <w:rPr>
                <w:rFonts w:ascii="Times" w:hAnsi="Times"/>
                <w:color w:val="000000"/>
              </w:rPr>
            </w:pPr>
            <w:r>
              <w:rPr>
                <w:rFonts w:ascii="Times New Roman" w:hAnsi="Times New Roman" w:cs="Times New Roman"/>
              </w:rPr>
              <w:t>Seminaria</w:t>
            </w:r>
            <w:r w:rsidR="00697865" w:rsidRPr="00D917EA">
              <w:rPr>
                <w:rFonts w:ascii="Times" w:hAnsi="Times"/>
              </w:rPr>
              <w:t xml:space="preserve"> fakultatywne są poświęcone analizie przypadków diagnostycznych w oparciu o sprawozdania z badań mikrobiologicznych. </w:t>
            </w:r>
          </w:p>
        </w:tc>
      </w:tr>
      <w:tr w:rsidR="00697865" w:rsidRPr="00D917EA" w:rsidTr="00FC0109">
        <w:trPr>
          <w:trHeight w:val="2825"/>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697865" w:rsidRPr="00D917EA" w:rsidRDefault="001D455D" w:rsidP="00D917EA">
            <w:pPr>
              <w:shd w:val="clear" w:color="auto" w:fill="FFFFFF"/>
              <w:tabs>
                <w:tab w:val="left" w:pos="406"/>
              </w:tabs>
              <w:spacing w:after="0" w:line="240" w:lineRule="auto"/>
              <w:jc w:val="both"/>
              <w:rPr>
                <w:rFonts w:ascii="Times" w:hAnsi="Times"/>
                <w:iCs/>
              </w:rPr>
            </w:pPr>
            <w:r>
              <w:rPr>
                <w:rFonts w:ascii="Times New Roman" w:hAnsi="Times New Roman" w:cs="Times New Roman"/>
              </w:rPr>
              <w:t>Seminaria</w:t>
            </w:r>
            <w:r w:rsidR="00697865" w:rsidRPr="00D917EA">
              <w:rPr>
                <w:rFonts w:ascii="Times" w:hAnsi="Times"/>
              </w:rPr>
              <w:t xml:space="preserve"> fakultatywne mają na celu zapoznać studentów z zasadami prawidłowej antybiotykoterapii w oparciu o analizę wybranych </w:t>
            </w:r>
            <w:r w:rsidR="00697865" w:rsidRPr="00D917EA">
              <w:rPr>
                <w:rFonts w:ascii="Times" w:hAnsi="Times"/>
                <w:bCs/>
              </w:rPr>
              <w:t>przypadków klinicznych związanych z chorobami zakaźnymi człowieka. Podczas każdych zajęć zostanie przedstawionych kilka przypadków klinicznych dotyczących wybranego układu wraz ze sprawozdaniami badań mikrobiologicznych uzyskanymi dostępnymi obecnie metodami (posiew, techniki biologii molekularnej oraz metody immunologiczne). Zostaną również przedstawione zasady doboru leków przeciwdrobnoustrojowych właściwych dla omawianego układu.</w:t>
            </w:r>
          </w:p>
        </w:tc>
      </w:tr>
      <w:tr w:rsidR="00697865" w:rsidRPr="00D917EA" w:rsidTr="00697865">
        <w:trPr>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697865" w:rsidRPr="00D917EA" w:rsidRDefault="00697865"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697865" w:rsidRPr="00D917EA" w:rsidRDefault="00FF6358" w:rsidP="00D917EA">
            <w:pPr>
              <w:spacing w:after="0" w:line="240" w:lineRule="auto"/>
              <w:jc w:val="both"/>
              <w:rPr>
                <w:rFonts w:ascii="Times" w:hAnsi="Times"/>
              </w:rPr>
            </w:pPr>
            <w:r w:rsidRPr="00D917EA">
              <w:rPr>
                <w:rFonts w:ascii="Times" w:hAnsi="Times"/>
              </w:rPr>
              <w:t xml:space="preserve">1. </w:t>
            </w:r>
            <w:r w:rsidR="00697865" w:rsidRPr="00D917EA">
              <w:rPr>
                <w:rFonts w:ascii="Times" w:hAnsi="Times"/>
              </w:rPr>
              <w:t xml:space="preserve">Dzierżanowska D:Przewodnik antybiotykoterapii szpitalnej. </w:t>
            </w:r>
            <w:r w:rsidR="00697865" w:rsidRPr="00D917EA">
              <w:rPr>
                <w:rFonts w:ascii="Times" w:hAnsi="Times"/>
              </w:rPr>
              <w:sym w:font="Symbol" w:char="0061"/>
            </w:r>
            <w:r w:rsidR="00697865" w:rsidRPr="00D917EA">
              <w:rPr>
                <w:rFonts w:ascii="Times" w:hAnsi="Times"/>
              </w:rPr>
              <w:t>-medica press, Bielsko-Biała, 2016</w:t>
            </w:r>
            <w:r w:rsidRPr="00D917EA">
              <w:rPr>
                <w:rFonts w:ascii="Times" w:hAnsi="Times"/>
              </w:rPr>
              <w:t>.</w:t>
            </w:r>
          </w:p>
          <w:p w:rsidR="00697865" w:rsidRPr="00D917EA" w:rsidRDefault="00FF6358" w:rsidP="00D917EA">
            <w:pPr>
              <w:spacing w:after="0" w:line="240" w:lineRule="auto"/>
              <w:jc w:val="both"/>
              <w:rPr>
                <w:rFonts w:ascii="Times" w:hAnsi="Times"/>
              </w:rPr>
            </w:pPr>
            <w:r w:rsidRPr="00D917EA">
              <w:rPr>
                <w:rFonts w:ascii="Times" w:hAnsi="Times"/>
              </w:rPr>
              <w:t xml:space="preserve">2. </w:t>
            </w:r>
            <w:r w:rsidR="00697865" w:rsidRPr="00D917EA">
              <w:rPr>
                <w:rFonts w:ascii="Times" w:hAnsi="Times"/>
              </w:rPr>
              <w:t xml:space="preserve">Dzierżanowska D: Zakażenia szpitalne. </w:t>
            </w:r>
            <w:r w:rsidR="00697865" w:rsidRPr="00D917EA">
              <w:rPr>
                <w:rFonts w:ascii="Times" w:hAnsi="Times"/>
              </w:rPr>
              <w:sym w:font="Symbol" w:char="0061"/>
            </w:r>
            <w:r w:rsidR="00697865" w:rsidRPr="00D917EA">
              <w:rPr>
                <w:rFonts w:ascii="Times" w:hAnsi="Times"/>
              </w:rPr>
              <w:t>-medica press, Bielsko-Biała, 2008</w:t>
            </w:r>
            <w:r w:rsidRPr="00D917EA">
              <w:rPr>
                <w:rFonts w:ascii="Times" w:hAnsi="Times"/>
              </w:rPr>
              <w:t>.</w:t>
            </w:r>
          </w:p>
          <w:p w:rsidR="00697865" w:rsidRPr="00D917EA" w:rsidRDefault="00FF6358" w:rsidP="00D917EA">
            <w:pPr>
              <w:spacing w:after="0" w:line="240" w:lineRule="auto"/>
              <w:jc w:val="both"/>
              <w:rPr>
                <w:rFonts w:ascii="Times" w:hAnsi="Times"/>
              </w:rPr>
            </w:pPr>
            <w:r w:rsidRPr="00D917EA">
              <w:rPr>
                <w:rFonts w:ascii="Times" w:hAnsi="Times"/>
              </w:rPr>
              <w:t xml:space="preserve">3. </w:t>
            </w:r>
            <w:r w:rsidR="00697865" w:rsidRPr="00D917EA">
              <w:rPr>
                <w:rFonts w:ascii="Times" w:hAnsi="Times"/>
              </w:rPr>
              <w:t>Dzierżanowska D: Zakażenia grzybicze - wybrane zagadnienia. α-medica Press, Bielsko-Biała, 2006</w:t>
            </w:r>
            <w:r w:rsidRPr="00D917EA">
              <w:rPr>
                <w:rFonts w:ascii="Times" w:hAnsi="Times"/>
              </w:rPr>
              <w:t>.</w:t>
            </w:r>
          </w:p>
          <w:p w:rsidR="00697865" w:rsidRPr="00D917EA" w:rsidRDefault="00FF6358" w:rsidP="00D917EA">
            <w:pPr>
              <w:spacing w:after="0" w:line="240" w:lineRule="auto"/>
              <w:jc w:val="both"/>
              <w:rPr>
                <w:rFonts w:ascii="Times" w:hAnsi="Times"/>
              </w:rPr>
            </w:pPr>
            <w:r w:rsidRPr="00D917EA">
              <w:rPr>
                <w:rFonts w:ascii="Times" w:hAnsi="Times"/>
              </w:rPr>
              <w:t xml:space="preserve">4. </w:t>
            </w:r>
            <w:r w:rsidR="00697865" w:rsidRPr="00D917EA">
              <w:rPr>
                <w:rFonts w:ascii="Times" w:hAnsi="Times"/>
              </w:rPr>
              <w:t>Krawczyk B, Kur J: Diagnostyka molekularna w mikrobiologii. Wydawnictwo Politechniki Gdańskiej, Gdańsk, 2008</w:t>
            </w:r>
            <w:r w:rsidRPr="00D917EA">
              <w:rPr>
                <w:rFonts w:ascii="Times" w:hAnsi="Times"/>
              </w:rPr>
              <w:t>.</w:t>
            </w:r>
          </w:p>
          <w:p w:rsidR="00697865" w:rsidRPr="00D917EA" w:rsidRDefault="00697865"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697865" w:rsidRPr="00D917EA" w:rsidRDefault="00FF6358" w:rsidP="00D917EA">
            <w:pPr>
              <w:autoSpaceDE w:val="0"/>
              <w:autoSpaceDN w:val="0"/>
              <w:adjustRightInd w:val="0"/>
              <w:spacing w:after="0" w:line="240" w:lineRule="auto"/>
              <w:jc w:val="both"/>
              <w:rPr>
                <w:rFonts w:ascii="Times" w:hAnsi="Times"/>
              </w:rPr>
            </w:pPr>
            <w:r w:rsidRPr="00D917EA">
              <w:rPr>
                <w:rFonts w:ascii="Times" w:hAnsi="Times"/>
              </w:rPr>
              <w:t xml:space="preserve">1. </w:t>
            </w:r>
            <w:r w:rsidR="00697865" w:rsidRPr="00D917EA">
              <w:rPr>
                <w:rFonts w:ascii="Times" w:hAnsi="Times"/>
              </w:rPr>
              <w:t xml:space="preserve">Ackermann G: Antybiotyki </w:t>
            </w:r>
            <w:r w:rsidRPr="00D917EA">
              <w:rPr>
                <w:rFonts w:ascii="Times" w:hAnsi="Times"/>
              </w:rPr>
              <w:t xml:space="preserve">i środki przeciwgrzybicze. Red. </w:t>
            </w:r>
            <w:r w:rsidR="00697865" w:rsidRPr="00D917EA">
              <w:rPr>
                <w:rFonts w:ascii="Times" w:hAnsi="Times"/>
              </w:rPr>
              <w:t>Bulanda M. MedPharm, 2010.</w:t>
            </w:r>
          </w:p>
          <w:p w:rsidR="00697865" w:rsidRPr="00D917EA" w:rsidRDefault="00FF6358" w:rsidP="00D917EA">
            <w:pPr>
              <w:autoSpaceDE w:val="0"/>
              <w:autoSpaceDN w:val="0"/>
              <w:adjustRightInd w:val="0"/>
              <w:spacing w:after="0" w:line="240" w:lineRule="auto"/>
              <w:jc w:val="both"/>
              <w:rPr>
                <w:rFonts w:ascii="Times" w:hAnsi="Times"/>
              </w:rPr>
            </w:pPr>
            <w:r w:rsidRPr="00D917EA">
              <w:rPr>
                <w:rFonts w:ascii="Times" w:hAnsi="Times"/>
              </w:rPr>
              <w:t xml:space="preserve">2. </w:t>
            </w:r>
            <w:r w:rsidR="00697865" w:rsidRPr="00D917EA">
              <w:rPr>
                <w:rFonts w:ascii="Times" w:hAnsi="Times"/>
              </w:rPr>
              <w:t>Artykuły dostępne w bazach publikacji.</w:t>
            </w:r>
          </w:p>
        </w:tc>
      </w:tr>
      <w:tr w:rsidR="00697865" w:rsidRPr="00D917EA" w:rsidTr="00FF6358">
        <w:trPr>
          <w:trHeight w:val="4301"/>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697865" w:rsidRPr="00D917EA" w:rsidRDefault="00697865"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oraz pozytywne zaliczenie testu na platformie Moodle (</w:t>
            </w:r>
            <w:r w:rsidRPr="00D917EA">
              <w:rPr>
                <w:rFonts w:ascii="Times" w:hAnsi="Times"/>
                <w:color w:val="000000"/>
              </w:rPr>
              <w:t>≥</w:t>
            </w:r>
            <w:r w:rsidRPr="00D917EA">
              <w:rPr>
                <w:rFonts w:ascii="Times" w:hAnsi="Times"/>
              </w:rPr>
              <w:t xml:space="preserve"> 60%).</w:t>
            </w:r>
          </w:p>
          <w:p w:rsidR="00697865" w:rsidRPr="00D917EA" w:rsidRDefault="00697865" w:rsidP="00D917EA">
            <w:pPr>
              <w:spacing w:after="0" w:line="240" w:lineRule="auto"/>
              <w:jc w:val="both"/>
              <w:rPr>
                <w:rFonts w:ascii="Times" w:hAnsi="Times"/>
                <w:b/>
                <w:bCs/>
              </w:rPr>
            </w:pPr>
          </w:p>
          <w:p w:rsidR="00697865" w:rsidRPr="00D917EA" w:rsidRDefault="00697865" w:rsidP="001D455D">
            <w:pPr>
              <w:spacing w:after="0" w:line="240" w:lineRule="auto"/>
              <w:jc w:val="both"/>
              <w:rPr>
                <w:rFonts w:ascii="Times" w:hAnsi="Times"/>
              </w:rPr>
            </w:pPr>
            <w:r w:rsidRPr="00D917EA">
              <w:rPr>
                <w:rFonts w:ascii="Times" w:hAnsi="Times"/>
                <w:b/>
              </w:rPr>
              <w:t>Test</w:t>
            </w:r>
            <w:r w:rsidRPr="00D917EA">
              <w:rPr>
                <w:rFonts w:ascii="Times" w:hAnsi="Times"/>
              </w:rPr>
              <w:t xml:space="preserve">: zaliczenie na ocenę z wiedzy zdobytej na </w:t>
            </w:r>
            <w:r w:rsidR="001D455D">
              <w:rPr>
                <w:rFonts w:ascii="Times New Roman" w:hAnsi="Times New Roman" w:cs="Times New Roman"/>
              </w:rPr>
              <w:t>seminariach</w:t>
            </w:r>
            <w:r w:rsidRPr="00D917EA">
              <w:rPr>
                <w:rFonts w:ascii="Times" w:hAnsi="Times"/>
              </w:rPr>
              <w:t>.</w:t>
            </w:r>
            <w:r w:rsidR="001D455D">
              <w:rPr>
                <w:rFonts w:ascii="Times" w:hAnsi="Times"/>
              </w:rPr>
              <w:t xml:space="preserve"> </w:t>
            </w:r>
            <w:r w:rsidRPr="00D917EA">
              <w:rPr>
                <w:rFonts w:ascii="Times" w:hAnsi="Times"/>
              </w:rPr>
              <w:t>Uzyskane punkty przelicza się na oceny według następującej skali:</w:t>
            </w:r>
          </w:p>
          <w:p w:rsidR="00697865" w:rsidRPr="00D917EA" w:rsidRDefault="00697865"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697865"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pacing w:after="0" w:line="240" w:lineRule="auto"/>
                    <w:ind w:left="-535" w:firstLine="708"/>
                    <w:jc w:val="both"/>
                    <w:rPr>
                      <w:rFonts w:ascii="Times" w:hAnsi="Times"/>
                      <w:b/>
                      <w:bCs/>
                    </w:rPr>
                  </w:pPr>
                  <w:r w:rsidRPr="00D917EA">
                    <w:rPr>
                      <w:rFonts w:ascii="Times" w:hAnsi="Times"/>
                      <w:b/>
                      <w:bCs/>
                    </w:rPr>
                    <w:t>Ocena</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Bardzo 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Niedostateczny</w:t>
                  </w:r>
                </w:p>
              </w:tc>
            </w:tr>
          </w:tbl>
          <w:p w:rsidR="00697865" w:rsidRPr="00D917EA" w:rsidRDefault="00697865" w:rsidP="00D917EA">
            <w:pPr>
              <w:spacing w:after="0" w:line="240" w:lineRule="auto"/>
              <w:jc w:val="both"/>
              <w:rPr>
                <w:rFonts w:ascii="Times" w:hAnsi="Times"/>
                <w:b/>
                <w:bCs/>
              </w:rPr>
            </w:pPr>
          </w:p>
          <w:p w:rsidR="00697865" w:rsidRPr="00D917EA" w:rsidRDefault="00697865" w:rsidP="00D917EA">
            <w:pPr>
              <w:pStyle w:val="Akapitzlist9"/>
              <w:autoSpaceDE w:val="0"/>
              <w:autoSpaceDN w:val="0"/>
              <w:adjustRightInd w:val="0"/>
              <w:spacing w:after="0" w:line="240" w:lineRule="auto"/>
              <w:ind w:left="0"/>
              <w:jc w:val="both"/>
              <w:rPr>
                <w:rFonts w:ascii="Times" w:hAnsi="Times"/>
                <w:color w:val="000000"/>
              </w:rPr>
            </w:pPr>
            <w:r w:rsidRPr="00D917EA">
              <w:rPr>
                <w:rFonts w:ascii="Times" w:hAnsi="Times"/>
                <w:b/>
                <w:color w:val="000000"/>
              </w:rPr>
              <w:t>Test</w:t>
            </w:r>
            <w:r w:rsidRPr="00D917EA">
              <w:rPr>
                <w:rFonts w:ascii="Times" w:hAnsi="Times"/>
                <w:color w:val="000000"/>
              </w:rPr>
              <w:t>: ≥ 60% (W1 – W4, U1 – U3)</w:t>
            </w:r>
            <w:r w:rsidR="00FF6358" w:rsidRPr="00D917EA">
              <w:rPr>
                <w:rFonts w:ascii="Times" w:hAnsi="Times"/>
                <w:color w:val="000000"/>
              </w:rPr>
              <w:t>.</w:t>
            </w:r>
          </w:p>
        </w:tc>
      </w:tr>
      <w:tr w:rsidR="00697865" w:rsidRPr="00D917EA" w:rsidTr="00697865">
        <w:trPr>
          <w:trHeight w:val="628"/>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697865" w:rsidRPr="00D917EA" w:rsidRDefault="00DB56F5"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697865" w:rsidRPr="00D917EA">
              <w:rPr>
                <w:rFonts w:ascii="Times" w:hAnsi="Times"/>
              </w:rPr>
              <w:t>ie dotyczy</w:t>
            </w:r>
            <w:r w:rsidRPr="00D917EA">
              <w:rPr>
                <w:rFonts w:ascii="Times" w:hAnsi="Times"/>
              </w:rPr>
              <w:t>.</w:t>
            </w:r>
          </w:p>
        </w:tc>
      </w:tr>
    </w:tbl>
    <w:p w:rsidR="00697865" w:rsidRPr="00D917EA" w:rsidRDefault="00697865" w:rsidP="00D917EA">
      <w:pPr>
        <w:spacing w:after="120" w:line="240" w:lineRule="auto"/>
        <w:ind w:left="1440"/>
        <w:contextualSpacing/>
        <w:jc w:val="both"/>
        <w:rPr>
          <w:rFonts w:ascii="Times" w:hAnsi="Times"/>
          <w:b/>
        </w:rPr>
      </w:pPr>
    </w:p>
    <w:p w:rsidR="00697865" w:rsidRPr="00D917EA" w:rsidRDefault="00697865" w:rsidP="00D917EA">
      <w:pPr>
        <w:spacing w:after="120" w:line="240" w:lineRule="auto"/>
        <w:ind w:left="1440"/>
        <w:contextualSpacing/>
        <w:jc w:val="both"/>
        <w:rPr>
          <w:rFonts w:ascii="Times" w:hAnsi="Times"/>
          <w:b/>
        </w:rPr>
      </w:pPr>
    </w:p>
    <w:p w:rsidR="00697865" w:rsidRPr="00D917EA" w:rsidRDefault="00697865" w:rsidP="00D917EA">
      <w:pPr>
        <w:spacing w:after="120" w:line="240" w:lineRule="auto"/>
        <w:ind w:left="1440"/>
        <w:contextualSpacing/>
        <w:jc w:val="both"/>
        <w:rPr>
          <w:rFonts w:ascii="Times" w:hAnsi="Times"/>
          <w:b/>
        </w:rPr>
      </w:pPr>
    </w:p>
    <w:p w:rsidR="00697865" w:rsidRPr="003B6DAF" w:rsidRDefault="00DB56F5" w:rsidP="00D917EA">
      <w:pPr>
        <w:spacing w:after="120" w:line="240" w:lineRule="auto"/>
        <w:contextualSpacing/>
        <w:jc w:val="both"/>
        <w:rPr>
          <w:rFonts w:ascii="Times" w:hAnsi="Times"/>
          <w:b/>
        </w:rPr>
      </w:pPr>
      <w:r w:rsidRPr="003B6DAF">
        <w:rPr>
          <w:rFonts w:ascii="Times" w:hAnsi="Times"/>
          <w:b/>
        </w:rPr>
        <w:t xml:space="preserve">B) </w:t>
      </w:r>
      <w:r w:rsidR="00697865" w:rsidRPr="003B6DAF">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697865" w:rsidRPr="00D917EA">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697865" w:rsidRPr="00D917EA" w:rsidRDefault="00697865" w:rsidP="00D917EA">
            <w:pPr>
              <w:spacing w:after="0" w:line="240" w:lineRule="auto"/>
              <w:jc w:val="both"/>
              <w:rPr>
                <w:rFonts w:ascii="Times" w:hAnsi="Times"/>
                <w:b/>
              </w:rPr>
            </w:pPr>
            <w:r w:rsidRPr="00D917EA">
              <w:rPr>
                <w:rFonts w:ascii="Times" w:hAnsi="Times"/>
                <w:b/>
              </w:rPr>
              <w:t>Komentarz</w:t>
            </w:r>
          </w:p>
        </w:tc>
      </w:tr>
      <w:tr w:rsidR="00697865" w:rsidRPr="00D917EA">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697865" w:rsidRPr="00D917EA" w:rsidRDefault="00697865" w:rsidP="00D917EA">
            <w:pPr>
              <w:spacing w:after="0" w:line="240" w:lineRule="auto"/>
              <w:jc w:val="both"/>
              <w:rPr>
                <w:rFonts w:ascii="Times" w:hAnsi="Times"/>
                <w:b/>
                <w:color w:val="000000"/>
              </w:rPr>
            </w:pPr>
            <w:r w:rsidRPr="00D917EA">
              <w:rPr>
                <w:rFonts w:ascii="Times" w:hAnsi="Times"/>
                <w:b/>
                <w:bCs/>
              </w:rPr>
              <w:t>Semestr VI (letni)</w:t>
            </w:r>
            <w:r w:rsidRPr="00D917EA">
              <w:rPr>
                <w:rFonts w:ascii="Times" w:hAnsi="Times"/>
                <w:b/>
                <w:bCs/>
                <w:color w:val="000000"/>
              </w:rPr>
              <w:t>, rok III</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697865" w:rsidRPr="00D917EA" w:rsidRDefault="008D275D"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697865" w:rsidRPr="00D917EA">
              <w:rPr>
                <w:rFonts w:ascii="Times" w:eastAsia="SimSun" w:hAnsi="Times"/>
                <w:b/>
                <w:iCs/>
                <w:color w:val="000000"/>
              </w:rPr>
              <w:t xml:space="preserve">: </w:t>
            </w:r>
            <w:r w:rsidR="00697865" w:rsidRPr="00D917EA">
              <w:rPr>
                <w:rFonts w:ascii="Times" w:eastAsia="SimSun" w:hAnsi="Times"/>
                <w:iCs/>
                <w:color w:val="000000"/>
              </w:rPr>
              <w:t>zaliczenie  na ocenę</w:t>
            </w:r>
            <w:r w:rsidR="00697865" w:rsidRPr="00D917EA">
              <w:rPr>
                <w:rFonts w:ascii="Times" w:hAnsi="Times"/>
                <w:iCs/>
                <w:color w:val="000000"/>
              </w:rPr>
              <w:t xml:space="preserve"> </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697865" w:rsidRPr="00D917EA" w:rsidRDefault="008D275D" w:rsidP="00D917EA">
            <w:pPr>
              <w:spacing w:after="0" w:line="240" w:lineRule="auto"/>
              <w:jc w:val="both"/>
              <w:rPr>
                <w:rFonts w:ascii="Times" w:hAnsi="Times" w:cs="Times New Roman"/>
              </w:rPr>
            </w:pPr>
            <w:r>
              <w:rPr>
                <w:rFonts w:ascii="Times New Roman" w:hAnsi="Times New Roman" w:cs="Times New Roman"/>
                <w:b/>
                <w:bCs/>
              </w:rPr>
              <w:t>Seminaria</w:t>
            </w:r>
            <w:r w:rsidR="00697865" w:rsidRPr="00D917EA">
              <w:rPr>
                <w:rFonts w:ascii="Times" w:hAnsi="Times"/>
                <w:b/>
                <w:bCs/>
              </w:rPr>
              <w:t>:</w:t>
            </w:r>
            <w:r w:rsidR="00DB56F5" w:rsidRPr="00D917EA">
              <w:rPr>
                <w:rFonts w:ascii="Times" w:hAnsi="Times" w:cs="Times New Roman"/>
              </w:rPr>
              <w:t xml:space="preserve"> </w:t>
            </w:r>
            <w:r w:rsidR="00697865" w:rsidRPr="00D917EA">
              <w:rPr>
                <w:rFonts w:ascii="Times" w:hAnsi="Times"/>
              </w:rPr>
              <w:t xml:space="preserve">15 godzin </w:t>
            </w:r>
            <w:r w:rsidR="00697865" w:rsidRPr="00D917EA">
              <w:rPr>
                <w:rFonts w:ascii="Times" w:hAnsi="Times"/>
                <w:b/>
              </w:rPr>
              <w:t xml:space="preserve">– </w:t>
            </w:r>
            <w:r w:rsidR="00697865" w:rsidRPr="00D917EA">
              <w:rPr>
                <w:rFonts w:ascii="Times" w:hAnsi="Times"/>
              </w:rPr>
              <w:t>zaliczenie  na ocenę</w:t>
            </w:r>
            <w:r w:rsidR="00697865" w:rsidRPr="00D917EA">
              <w:rPr>
                <w:rFonts w:ascii="Times" w:eastAsia="SimSun" w:hAnsi="Times"/>
                <w:iCs/>
                <w:color w:val="000000"/>
              </w:rPr>
              <w:t xml:space="preserve"> </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697865" w:rsidRPr="00D917EA" w:rsidRDefault="00697865"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697865" w:rsidRPr="00D917EA" w:rsidTr="00DB56F5">
        <w:trPr>
          <w:trHeight w:val="1699"/>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697865" w:rsidRPr="00D917EA" w:rsidRDefault="008D275D" w:rsidP="00D917EA">
            <w:pPr>
              <w:spacing w:after="0" w:line="240" w:lineRule="auto"/>
              <w:jc w:val="both"/>
              <w:rPr>
                <w:rFonts w:ascii="Times" w:hAnsi="Times"/>
                <w:b/>
                <w:bCs/>
              </w:rPr>
            </w:pPr>
            <w:r>
              <w:rPr>
                <w:rFonts w:ascii="Times New Roman" w:hAnsi="Times New Roman" w:cs="Times New Roman"/>
                <w:b/>
                <w:bCs/>
              </w:rPr>
              <w:t>Seminaria</w:t>
            </w:r>
            <w:r w:rsidR="00697865" w:rsidRPr="00D917EA">
              <w:rPr>
                <w:rFonts w:ascii="Times" w:hAnsi="Times"/>
                <w:b/>
                <w:bCs/>
              </w:rPr>
              <w:t>:</w:t>
            </w:r>
          </w:p>
          <w:p w:rsidR="00697865" w:rsidRPr="00175848" w:rsidRDefault="00697865" w:rsidP="00D917EA">
            <w:pPr>
              <w:spacing w:after="0" w:line="240" w:lineRule="auto"/>
              <w:jc w:val="both"/>
              <w:rPr>
                <w:rFonts w:ascii="Times" w:hAnsi="Times"/>
                <w:color w:val="000000"/>
              </w:rPr>
            </w:pPr>
            <w:r w:rsidRPr="00175848">
              <w:rPr>
                <w:rFonts w:ascii="Times" w:hAnsi="Times"/>
                <w:color w:val="000000"/>
              </w:rPr>
              <w:t>Dr n. med. Agnieszka Mikucka</w:t>
            </w:r>
          </w:p>
          <w:p w:rsidR="00697865" w:rsidRPr="00D917EA" w:rsidRDefault="00697865" w:rsidP="00D917EA">
            <w:pPr>
              <w:spacing w:after="0" w:line="240" w:lineRule="auto"/>
              <w:jc w:val="both"/>
              <w:rPr>
                <w:rFonts w:ascii="Times" w:hAnsi="Times"/>
                <w:color w:val="000000"/>
              </w:rPr>
            </w:pPr>
            <w:r w:rsidRPr="00D917EA">
              <w:rPr>
                <w:rFonts w:ascii="Times" w:hAnsi="Times"/>
                <w:color w:val="000000"/>
              </w:rPr>
              <w:t>Dr n. med. Patrycja Zalas-Więcek</w:t>
            </w:r>
          </w:p>
          <w:p w:rsidR="00697865" w:rsidRPr="00D917EA" w:rsidRDefault="00697865" w:rsidP="00D917EA">
            <w:pPr>
              <w:spacing w:after="0" w:line="240" w:lineRule="auto"/>
              <w:jc w:val="both"/>
              <w:rPr>
                <w:rFonts w:ascii="Times" w:hAnsi="Times"/>
                <w:color w:val="000000"/>
                <w:lang w:val="en-US"/>
              </w:rPr>
            </w:pPr>
            <w:r w:rsidRPr="00D917EA">
              <w:rPr>
                <w:rFonts w:ascii="Times" w:hAnsi="Times"/>
                <w:color w:val="000000"/>
                <w:lang w:val="en-US"/>
              </w:rPr>
              <w:t>Dr n. med. Anna Michalska</w:t>
            </w:r>
          </w:p>
          <w:p w:rsidR="00697865" w:rsidRPr="00D917EA" w:rsidRDefault="00697865" w:rsidP="00D917EA">
            <w:pPr>
              <w:spacing w:after="0" w:line="240" w:lineRule="auto"/>
              <w:jc w:val="both"/>
              <w:rPr>
                <w:rFonts w:ascii="Times" w:hAnsi="Times"/>
                <w:color w:val="000000"/>
              </w:rPr>
            </w:pPr>
            <w:r w:rsidRPr="00D917EA">
              <w:rPr>
                <w:rFonts w:ascii="Times" w:hAnsi="Times"/>
                <w:color w:val="000000"/>
                <w:lang w:val="en-US"/>
              </w:rPr>
              <w:t xml:space="preserve">Dr n. med. </w:t>
            </w:r>
            <w:r w:rsidRPr="00D917EA">
              <w:rPr>
                <w:rFonts w:ascii="Times" w:hAnsi="Times"/>
                <w:color w:val="000000"/>
              </w:rPr>
              <w:t>Alicja Sękowska</w:t>
            </w:r>
          </w:p>
          <w:p w:rsidR="00697865" w:rsidRPr="00D917EA" w:rsidRDefault="00697865" w:rsidP="00D917EA">
            <w:pPr>
              <w:spacing w:after="0" w:line="240" w:lineRule="auto"/>
              <w:jc w:val="both"/>
              <w:rPr>
                <w:rFonts w:ascii="Times" w:hAnsi="Times"/>
                <w:color w:val="000000"/>
              </w:rPr>
            </w:pPr>
            <w:r w:rsidRPr="00D917EA">
              <w:rPr>
                <w:rFonts w:ascii="Times" w:hAnsi="Times"/>
                <w:color w:val="000000"/>
              </w:rPr>
              <w:t>Dr n. med. Joanna Kwiecińska-Piróg</w:t>
            </w:r>
          </w:p>
          <w:p w:rsidR="00697865" w:rsidRPr="00D917EA" w:rsidRDefault="00697865" w:rsidP="00D917EA">
            <w:pPr>
              <w:spacing w:after="0" w:line="240" w:lineRule="auto"/>
              <w:jc w:val="both"/>
              <w:rPr>
                <w:rFonts w:ascii="Times" w:hAnsi="Times"/>
              </w:rPr>
            </w:pP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697865" w:rsidRPr="00D917EA" w:rsidRDefault="00697865" w:rsidP="00D917EA">
            <w:pPr>
              <w:spacing w:after="0" w:line="240" w:lineRule="auto"/>
              <w:jc w:val="both"/>
              <w:rPr>
                <w:rFonts w:ascii="Times" w:hAnsi="Times"/>
                <w:color w:val="000000"/>
              </w:rPr>
            </w:pPr>
            <w:r w:rsidRPr="00D917EA">
              <w:rPr>
                <w:rFonts w:ascii="Times" w:hAnsi="Times"/>
                <w:color w:val="000000"/>
              </w:rPr>
              <w:t>Przedmiot fakultatywny</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AC6318" w:rsidRPr="00D917EA" w:rsidRDefault="00AC6318"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697865" w:rsidRPr="00D917EA" w:rsidRDefault="00AC6318" w:rsidP="00D917EA">
            <w:pPr>
              <w:spacing w:after="0" w:line="240" w:lineRule="auto"/>
              <w:jc w:val="both"/>
              <w:rPr>
                <w:rFonts w:ascii="Times" w:hAnsi="Times"/>
                <w:iCs/>
              </w:rPr>
            </w:pPr>
            <w:r w:rsidRPr="00D917EA">
              <w:rPr>
                <w:rFonts w:ascii="Times" w:hAnsi="Times" w:cs="Times New Roman"/>
              </w:rPr>
              <w:t>Maksymalna liczba studentów: 30</w:t>
            </w:r>
          </w:p>
        </w:tc>
      </w:tr>
      <w:tr w:rsidR="00697865" w:rsidRPr="00D917EA" w:rsidTr="00DB56F5">
        <w:trPr>
          <w:trHeight w:val="868"/>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697865" w:rsidRPr="00D917EA" w:rsidRDefault="00697865"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w terminach podawanych przez Dział Dydaktyki</w:t>
            </w:r>
            <w:r w:rsidR="00DB56F5" w:rsidRPr="00D917EA">
              <w:rPr>
                <w:rFonts w:ascii="Times" w:hAnsi="Times"/>
                <w:bCs/>
              </w:rPr>
              <w:t>.</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697865"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697865" w:rsidRPr="00D917EA">
        <w:trPr>
          <w:trHeight w:val="504"/>
        </w:trPr>
        <w:tc>
          <w:tcPr>
            <w:tcW w:w="3369" w:type="dxa"/>
            <w:vAlign w:val="center"/>
          </w:tcPr>
          <w:p w:rsidR="00697865" w:rsidRPr="00D917EA" w:rsidRDefault="00697865"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697865"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697865" w:rsidRPr="00D917EA" w:rsidTr="00697865">
        <w:trPr>
          <w:trHeight w:val="2203"/>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FF6358" w:rsidRPr="00D917EA" w:rsidRDefault="008D275D" w:rsidP="00D917EA">
            <w:pPr>
              <w:autoSpaceDE w:val="0"/>
              <w:autoSpaceDN w:val="0"/>
              <w:adjustRightInd w:val="0"/>
              <w:spacing w:after="0" w:line="240" w:lineRule="auto"/>
              <w:ind w:left="459" w:hanging="426"/>
              <w:jc w:val="both"/>
              <w:rPr>
                <w:rFonts w:ascii="Times" w:hAnsi="Times"/>
                <w:b/>
                <w:bCs/>
              </w:rPr>
            </w:pPr>
            <w:r>
              <w:rPr>
                <w:rFonts w:ascii="Times New Roman" w:hAnsi="Times New Roman" w:cs="Times New Roman"/>
                <w:b/>
                <w:bCs/>
              </w:rPr>
              <w:t>Seminaria</w:t>
            </w:r>
            <w:r w:rsidR="00FF6358" w:rsidRPr="00D917EA">
              <w:rPr>
                <w:rFonts w:ascii="Times" w:hAnsi="Times"/>
                <w:b/>
                <w:bCs/>
              </w:rPr>
              <w:t xml:space="preserve"> student zna i rozumie:</w:t>
            </w:r>
          </w:p>
          <w:p w:rsidR="00FF6358" w:rsidRPr="00D917EA" w:rsidRDefault="00FF6358" w:rsidP="00D917EA">
            <w:pPr>
              <w:autoSpaceDE w:val="0"/>
              <w:autoSpaceDN w:val="0"/>
              <w:adjustRightInd w:val="0"/>
              <w:spacing w:after="0" w:line="240" w:lineRule="auto"/>
              <w:jc w:val="both"/>
              <w:rPr>
                <w:rFonts w:ascii="Times" w:hAnsi="Times"/>
                <w:bCs/>
              </w:rPr>
            </w:pPr>
            <w:r w:rsidRPr="00D917EA">
              <w:rPr>
                <w:rFonts w:ascii="Times" w:hAnsi="Times"/>
                <w:bCs/>
              </w:rPr>
              <w:t>W1: wskazania doboru badań mikrobiologicznych.</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W2: wpływ warunków transportu i przechowywania materiału biologicznego na wynik badania mikrobiologicznego.</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W3: zastosowanie diagnostyki mikrobiologicznej w rozpoznawaniu zakażeń i ocenie lekowrażliwości drobnoustrojów.</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W4: zasady interpretacji uzyskanych wyników badań mikrobiologicznych.</w:t>
            </w:r>
          </w:p>
          <w:p w:rsidR="00FF6358" w:rsidRPr="00D917EA" w:rsidRDefault="008D275D" w:rsidP="00D917EA">
            <w:pPr>
              <w:autoSpaceDE w:val="0"/>
              <w:autoSpaceDN w:val="0"/>
              <w:adjustRightInd w:val="0"/>
              <w:spacing w:after="0" w:line="240" w:lineRule="auto"/>
              <w:ind w:left="459" w:hanging="426"/>
              <w:jc w:val="both"/>
              <w:rPr>
                <w:rFonts w:ascii="Times" w:hAnsi="Times"/>
                <w:b/>
                <w:bCs/>
              </w:rPr>
            </w:pPr>
            <w:r>
              <w:rPr>
                <w:rFonts w:ascii="Times New Roman" w:hAnsi="Times New Roman" w:cs="Times New Roman"/>
                <w:b/>
                <w:bCs/>
              </w:rPr>
              <w:t>Seminaria</w:t>
            </w:r>
            <w:r w:rsidR="00FF6358" w:rsidRPr="00D917EA">
              <w:rPr>
                <w:rFonts w:ascii="Times" w:hAnsi="Times"/>
                <w:b/>
                <w:bCs/>
              </w:rPr>
              <w:t xml:space="preserve"> student potrafi:</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U1: współpracować z lekarzem w zakresie interpretacji wyników badań mikrobiologicznych.</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U2: ocenić zasadność doboru badań mikrobiologicznych w celu diagnozowania choroby infekcyjnej.</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U3: prawidłowo zinterpretować uzyskane wyniki badań mikrobiologicznych.</w:t>
            </w:r>
          </w:p>
          <w:p w:rsidR="00FF6358" w:rsidRPr="00D917EA" w:rsidRDefault="008D275D" w:rsidP="00D917EA">
            <w:pPr>
              <w:autoSpaceDE w:val="0"/>
              <w:autoSpaceDN w:val="0"/>
              <w:adjustRightInd w:val="0"/>
              <w:spacing w:after="0" w:line="240" w:lineRule="auto"/>
              <w:ind w:left="459" w:hanging="426"/>
              <w:jc w:val="both"/>
              <w:rPr>
                <w:rFonts w:ascii="Times" w:hAnsi="Times"/>
                <w:b/>
                <w:bCs/>
              </w:rPr>
            </w:pPr>
            <w:r>
              <w:rPr>
                <w:rFonts w:ascii="Times New Roman" w:hAnsi="Times New Roman" w:cs="Times New Roman"/>
                <w:b/>
                <w:bCs/>
              </w:rPr>
              <w:t>Seminaria</w:t>
            </w:r>
            <w:r w:rsidR="00FF6358" w:rsidRPr="00D917EA">
              <w:rPr>
                <w:rFonts w:ascii="Times" w:hAnsi="Times"/>
                <w:b/>
                <w:bCs/>
              </w:rPr>
              <w:t xml:space="preserve"> student gotowy jest do:</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K1: ciągłego dokształcania się w zawodzie diagnosty laboratoryjnego.</w:t>
            </w:r>
          </w:p>
          <w:p w:rsidR="00FF6358" w:rsidRPr="00D917EA" w:rsidRDefault="00FF6358" w:rsidP="00D917EA">
            <w:pPr>
              <w:autoSpaceDE w:val="0"/>
              <w:autoSpaceDN w:val="0"/>
              <w:adjustRightInd w:val="0"/>
              <w:spacing w:after="0" w:line="240" w:lineRule="auto"/>
              <w:ind w:left="459" w:hanging="426"/>
              <w:jc w:val="both"/>
              <w:rPr>
                <w:rFonts w:ascii="Times" w:hAnsi="Times"/>
                <w:bCs/>
              </w:rPr>
            </w:pPr>
            <w:r w:rsidRPr="00D917EA">
              <w:rPr>
                <w:rFonts w:ascii="Times" w:hAnsi="Times"/>
                <w:bCs/>
              </w:rPr>
              <w:t>K2: pracy w grupie.</w:t>
            </w:r>
          </w:p>
          <w:p w:rsidR="00697865" w:rsidRPr="00D917EA" w:rsidRDefault="00697865" w:rsidP="00D917EA">
            <w:pPr>
              <w:autoSpaceDE w:val="0"/>
              <w:autoSpaceDN w:val="0"/>
              <w:adjustRightInd w:val="0"/>
              <w:spacing w:after="0" w:line="240" w:lineRule="auto"/>
              <w:ind w:left="459" w:hanging="426"/>
              <w:jc w:val="both"/>
              <w:rPr>
                <w:rFonts w:ascii="Times" w:hAnsi="Times"/>
                <w:b/>
                <w:bCs/>
              </w:rPr>
            </w:pPr>
          </w:p>
        </w:tc>
      </w:tr>
      <w:tr w:rsidR="00697865" w:rsidRPr="00D917EA" w:rsidTr="008228B0">
        <w:trPr>
          <w:trHeight w:val="4527"/>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697865" w:rsidRPr="00D917EA" w:rsidRDefault="008D275D" w:rsidP="00D917EA">
            <w:pPr>
              <w:spacing w:after="0" w:line="240" w:lineRule="auto"/>
              <w:jc w:val="both"/>
              <w:rPr>
                <w:rFonts w:ascii="Times" w:hAnsi="Times"/>
                <w:b/>
                <w:bCs/>
              </w:rPr>
            </w:pPr>
            <w:r>
              <w:rPr>
                <w:rFonts w:ascii="Times New Roman" w:hAnsi="Times New Roman" w:cs="Times New Roman"/>
                <w:b/>
                <w:bCs/>
              </w:rPr>
              <w:t>Seminaria</w:t>
            </w:r>
            <w:r w:rsidR="00697865" w:rsidRPr="00D917EA">
              <w:rPr>
                <w:rFonts w:ascii="Times" w:hAnsi="Times"/>
                <w:b/>
                <w:bCs/>
              </w:rPr>
              <w:t>:</w:t>
            </w:r>
          </w:p>
          <w:p w:rsidR="00697865" w:rsidRPr="00D917EA" w:rsidRDefault="00697865"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8D275D">
              <w:rPr>
                <w:rFonts w:ascii="Times New Roman" w:hAnsi="Times New Roman" w:cs="Times New Roman"/>
              </w:rPr>
              <w:t>seminariach</w:t>
            </w:r>
            <w:r w:rsidRPr="00D917EA">
              <w:rPr>
                <w:rFonts w:ascii="Times" w:hAnsi="Times"/>
              </w:rPr>
              <w:t xml:space="preserve"> oraz pozytywne zaliczenie testu na platformie Moodle (</w:t>
            </w:r>
            <w:r w:rsidRPr="00D917EA">
              <w:rPr>
                <w:rFonts w:ascii="Times" w:hAnsi="Times"/>
                <w:color w:val="000000"/>
              </w:rPr>
              <w:t>≥</w:t>
            </w:r>
            <w:r w:rsidRPr="00D917EA">
              <w:rPr>
                <w:rFonts w:ascii="Times" w:hAnsi="Times"/>
              </w:rPr>
              <w:t xml:space="preserve"> 60%).</w:t>
            </w:r>
          </w:p>
          <w:p w:rsidR="00697865" w:rsidRPr="00D917EA" w:rsidRDefault="00697865" w:rsidP="00D917EA">
            <w:pPr>
              <w:spacing w:after="0" w:line="240" w:lineRule="auto"/>
              <w:jc w:val="both"/>
              <w:rPr>
                <w:rFonts w:ascii="Times" w:hAnsi="Times"/>
                <w:b/>
              </w:rPr>
            </w:pPr>
          </w:p>
          <w:p w:rsidR="00697865" w:rsidRPr="00D917EA" w:rsidRDefault="00697865" w:rsidP="00D917EA">
            <w:pPr>
              <w:spacing w:after="0" w:line="240" w:lineRule="auto"/>
              <w:jc w:val="both"/>
              <w:rPr>
                <w:rFonts w:ascii="Times" w:hAnsi="Times"/>
              </w:rPr>
            </w:pPr>
            <w:r w:rsidRPr="00D917EA">
              <w:rPr>
                <w:rFonts w:ascii="Times" w:hAnsi="Times"/>
                <w:b/>
              </w:rPr>
              <w:t>Test</w:t>
            </w:r>
            <w:r w:rsidRPr="00D917EA">
              <w:rPr>
                <w:rFonts w:ascii="Times" w:hAnsi="Times"/>
              </w:rPr>
              <w:t xml:space="preserve">: zaliczenie na ocenę z wiedzy zdobytej na </w:t>
            </w:r>
            <w:r w:rsidR="008D275D">
              <w:rPr>
                <w:rFonts w:ascii="Times New Roman" w:hAnsi="Times New Roman" w:cs="Times New Roman"/>
              </w:rPr>
              <w:t>seminariach</w:t>
            </w:r>
            <w:r w:rsidR="008228B0" w:rsidRPr="00D917EA">
              <w:rPr>
                <w:rFonts w:ascii="Times" w:hAnsi="Times"/>
              </w:rPr>
              <w:t xml:space="preserve"> </w:t>
            </w:r>
            <w:r w:rsidRPr="00D917EA">
              <w:rPr>
                <w:rFonts w:ascii="Times" w:hAnsi="Times"/>
                <w:color w:val="000000"/>
              </w:rPr>
              <w:t>(pytania zamknięte jednokrotnego wyboru) - zaliczenie ≥ 60% (W1 - W2, U1 – U3)</w:t>
            </w:r>
            <w:r w:rsidRPr="00D917EA">
              <w:rPr>
                <w:rFonts w:ascii="Times" w:hAnsi="Times"/>
              </w:rPr>
              <w:t>.</w:t>
            </w:r>
          </w:p>
          <w:p w:rsidR="00697865" w:rsidRPr="00D917EA" w:rsidRDefault="00697865"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697865" w:rsidRPr="00D917EA" w:rsidRDefault="00697865"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697865"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pacing w:after="0" w:line="240" w:lineRule="auto"/>
                    <w:ind w:left="-535" w:firstLine="708"/>
                    <w:jc w:val="both"/>
                    <w:rPr>
                      <w:rFonts w:ascii="Times" w:hAnsi="Times"/>
                      <w:b/>
                      <w:bCs/>
                    </w:rPr>
                  </w:pPr>
                  <w:r w:rsidRPr="00D917EA">
                    <w:rPr>
                      <w:rFonts w:ascii="Times" w:hAnsi="Times"/>
                      <w:b/>
                      <w:bCs/>
                    </w:rPr>
                    <w:t>Ocena</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Bardzo 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Niedostateczny</w:t>
                  </w:r>
                </w:p>
              </w:tc>
            </w:tr>
          </w:tbl>
          <w:p w:rsidR="00697865" w:rsidRPr="00D917EA" w:rsidRDefault="00697865" w:rsidP="00D917EA">
            <w:pPr>
              <w:pStyle w:val="Akapitzlist9"/>
              <w:autoSpaceDE w:val="0"/>
              <w:autoSpaceDN w:val="0"/>
              <w:adjustRightInd w:val="0"/>
              <w:spacing w:after="0" w:line="240" w:lineRule="auto"/>
              <w:ind w:left="0"/>
              <w:jc w:val="both"/>
              <w:rPr>
                <w:rFonts w:ascii="Times" w:hAnsi="Times"/>
                <w:color w:val="000000"/>
              </w:rPr>
            </w:pPr>
          </w:p>
        </w:tc>
      </w:tr>
      <w:tr w:rsidR="00697865" w:rsidRPr="00D917EA" w:rsidTr="008228B0">
        <w:trPr>
          <w:trHeight w:val="1450"/>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697865" w:rsidRPr="00D917EA" w:rsidRDefault="008228B0"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8D275D">
              <w:rPr>
                <w:b/>
                <w:bCs/>
                <w:sz w:val="22"/>
                <w:szCs w:val="22"/>
              </w:rPr>
              <w:t>seminarió∑</w:t>
            </w:r>
            <w:r w:rsidRPr="00D917EA">
              <w:rPr>
                <w:rFonts w:ascii="Times" w:hAnsi="Times"/>
                <w:b/>
                <w:bCs/>
                <w:sz w:val="22"/>
                <w:szCs w:val="22"/>
              </w:rPr>
              <w:t>:</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1. </w:t>
            </w:r>
            <w:r w:rsidR="00697865" w:rsidRPr="00D917EA">
              <w:rPr>
                <w:rFonts w:ascii="Times" w:hAnsi="Times"/>
                <w:bCs/>
              </w:rPr>
              <w:t>Zakażenia układu moczowego.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2. </w:t>
            </w:r>
            <w:r w:rsidR="00697865" w:rsidRPr="00D917EA">
              <w:rPr>
                <w:rFonts w:ascii="Times" w:hAnsi="Times"/>
                <w:bCs/>
              </w:rPr>
              <w:t>Zakażenia układu oddechowego.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3. </w:t>
            </w:r>
            <w:r w:rsidR="00697865" w:rsidRPr="00D917EA">
              <w:rPr>
                <w:rFonts w:ascii="Times" w:hAnsi="Times"/>
                <w:bCs/>
              </w:rPr>
              <w:t>Zakażenia układu nerwowego.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4. </w:t>
            </w:r>
            <w:r w:rsidR="00697865" w:rsidRPr="00D917EA">
              <w:rPr>
                <w:rFonts w:ascii="Times" w:hAnsi="Times"/>
                <w:bCs/>
              </w:rPr>
              <w:t>Zakażenia układu pokarmowego.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5. </w:t>
            </w:r>
            <w:r w:rsidR="00697865" w:rsidRPr="00D917EA">
              <w:rPr>
                <w:rFonts w:ascii="Times" w:hAnsi="Times"/>
                <w:bCs/>
              </w:rPr>
              <w:t>Zakażenia układu krwionośnego.</w:t>
            </w:r>
          </w:p>
        </w:tc>
      </w:tr>
      <w:tr w:rsidR="00697865" w:rsidRPr="00D917EA" w:rsidTr="008228B0">
        <w:trPr>
          <w:trHeight w:val="483"/>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697865" w:rsidRPr="00D917EA" w:rsidRDefault="008228B0"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697865" w:rsidRPr="00D917EA" w:rsidRDefault="00697865"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B72F41" w:rsidRPr="00D917EA" w:rsidRDefault="00B72F41" w:rsidP="00D917EA">
      <w:pPr>
        <w:jc w:val="both"/>
        <w:rPr>
          <w:rFonts w:ascii="Times" w:hAnsi="Times"/>
        </w:rPr>
        <w:sectPr w:rsidR="00B72F41" w:rsidRPr="00D917EA" w:rsidSect="00B520EA">
          <w:pgSz w:w="11906" w:h="16838"/>
          <w:pgMar w:top="1417" w:right="1558" w:bottom="1417" w:left="1417" w:header="708" w:footer="708" w:gutter="0"/>
          <w:cols w:space="708"/>
          <w:docGrid w:linePitch="360"/>
        </w:sectPr>
      </w:pPr>
    </w:p>
    <w:p w:rsidR="003703F8" w:rsidRPr="00D917EA" w:rsidRDefault="00883E83" w:rsidP="00D917EA">
      <w:pPr>
        <w:pStyle w:val="Nagwek1"/>
        <w:jc w:val="both"/>
        <w:rPr>
          <w:u w:val="single"/>
        </w:rPr>
      </w:pPr>
      <w:bookmarkStart w:id="67" w:name="_Toc435613848"/>
      <w:r w:rsidRPr="00D917EA">
        <w:rPr>
          <w:u w:val="single"/>
        </w:rPr>
        <w:t>38</w:t>
      </w:r>
      <w:r w:rsidR="003703F8" w:rsidRPr="00D917EA">
        <w:rPr>
          <w:u w:val="single"/>
        </w:rPr>
        <w:t>. Nowoczesne formy aktywności Ruchowej</w:t>
      </w:r>
      <w:bookmarkEnd w:id="67"/>
    </w:p>
    <w:p w:rsidR="00FC0109" w:rsidRDefault="00FC0109" w:rsidP="00D917EA">
      <w:pPr>
        <w:pStyle w:val="Domylnie"/>
        <w:spacing w:after="120" w:line="100" w:lineRule="atLeast"/>
        <w:contextualSpacing/>
        <w:jc w:val="both"/>
        <w:rPr>
          <w:rFonts w:ascii="Times" w:hAnsi="Times" w:cs="Times New Roman"/>
        </w:rPr>
      </w:pPr>
    </w:p>
    <w:p w:rsidR="00FC0109" w:rsidRDefault="00FC0109" w:rsidP="00D917EA">
      <w:pPr>
        <w:pStyle w:val="Domylnie"/>
        <w:spacing w:after="120" w:line="100" w:lineRule="atLeast"/>
        <w:contextualSpacing/>
        <w:jc w:val="both"/>
        <w:rPr>
          <w:rFonts w:ascii="Times" w:hAnsi="Times" w:cs="Times New Roman"/>
        </w:rPr>
      </w:pPr>
    </w:p>
    <w:p w:rsidR="00891783" w:rsidRPr="00D917EA" w:rsidRDefault="008228B0" w:rsidP="00D917EA">
      <w:pPr>
        <w:pStyle w:val="Domylnie"/>
        <w:spacing w:after="120" w:line="100" w:lineRule="atLeast"/>
        <w:contextualSpacing/>
        <w:jc w:val="both"/>
        <w:rPr>
          <w:rFonts w:ascii="Times" w:hAnsi="Times" w:cs="Times New Roman"/>
        </w:rPr>
      </w:pPr>
      <w:r w:rsidRPr="00D917EA">
        <w:rPr>
          <w:rFonts w:ascii="Times" w:eastAsia="Times New Roman" w:hAnsi="Times"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jc w:val="center"/>
              <w:rPr>
                <w:rFonts w:ascii="Times" w:eastAsia="Calibri" w:hAnsi="Times"/>
                <w:b/>
                <w:bCs/>
              </w:rPr>
            </w:pPr>
            <w:r w:rsidRPr="00D917EA">
              <w:rPr>
                <w:rFonts w:ascii="Times" w:hAnsi="Times"/>
                <w:b/>
              </w:rPr>
              <w:t>Nowoczesne formy aktywności ruchowej.</w:t>
            </w:r>
            <w:r w:rsidRPr="00D917EA">
              <w:rPr>
                <w:rFonts w:ascii="Times" w:hAnsi="Times"/>
                <w:b/>
              </w:rPr>
              <w:br/>
            </w:r>
            <w:r w:rsidRPr="00D917EA">
              <w:rPr>
                <w:rFonts w:ascii="Times" w:eastAsia="Calibri" w:hAnsi="Times"/>
                <w:b/>
                <w:bCs/>
              </w:rPr>
              <w:t>(Modern forms of physical activity)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FC0109">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1700-A-ZF-NOWFORMY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 xml:space="preserve">Kod </w:t>
            </w:r>
            <w:r w:rsidR="00B72F41" w:rsidRPr="00FC0109">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FC0109">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173F00" w:rsidP="00FC0109">
            <w:pPr>
              <w:pStyle w:val="Domylnie"/>
              <w:spacing w:after="0" w:line="100" w:lineRule="atLeast"/>
              <w:jc w:val="center"/>
              <w:rPr>
                <w:rFonts w:ascii="Times" w:hAnsi="Times" w:cs="Times New Roman"/>
                <w:b/>
              </w:rPr>
            </w:pPr>
            <w:r w:rsidRPr="00D917EA">
              <w:rPr>
                <w:rFonts w:ascii="Times" w:eastAsia="Calibri" w:hAnsi="Times"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FC0109">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0109" w:rsidRPr="00D917EA" w:rsidRDefault="00FC0109" w:rsidP="00FC0109">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FC0109" w:rsidRPr="00D917EA" w:rsidRDefault="00FC0109" w:rsidP="00FC0109">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FC0109" w:rsidRPr="00D917EA" w:rsidRDefault="00FC0109" w:rsidP="00FC0109">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FC0109" w:rsidRPr="00D917EA" w:rsidRDefault="00FC0109" w:rsidP="00FC0109">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FC0109" w:rsidRPr="00D917EA" w:rsidRDefault="00FC0109" w:rsidP="00FC0109">
            <w:pPr>
              <w:pStyle w:val="Domylnie"/>
              <w:spacing w:after="0" w:line="100" w:lineRule="atLeast"/>
              <w:jc w:val="both"/>
              <w:rPr>
                <w:rFonts w:ascii="Times" w:hAnsi="Times" w:cs="Times New Roman"/>
                <w:b/>
                <w:iCs/>
              </w:rPr>
            </w:pPr>
          </w:p>
          <w:p w:rsidR="00FC0109" w:rsidRPr="00D917EA" w:rsidRDefault="00FC0109" w:rsidP="00FC0109">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FC0109" w:rsidRPr="00D917EA"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FC0109" w:rsidRPr="00D917EA"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FC0109" w:rsidRPr="00D917EA"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FC0109" w:rsidRPr="008B4CE1"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FC0109" w:rsidRPr="008B4CE1" w:rsidRDefault="00FC0109" w:rsidP="00FC0109">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FC0109" w:rsidRPr="008B4CE1" w:rsidRDefault="00FC0109" w:rsidP="00FC0109">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FC0109" w:rsidP="00D917EA">
            <w:pPr>
              <w:pStyle w:val="Default"/>
              <w:jc w:val="both"/>
              <w:rPr>
                <w:b/>
                <w:iCs/>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0109" w:rsidRPr="00FC0109" w:rsidRDefault="00FC0109" w:rsidP="00FC0109">
            <w:pPr>
              <w:pStyle w:val="Default"/>
              <w:jc w:val="both"/>
              <w:rPr>
                <w:b/>
                <w:color w:val="auto"/>
                <w:sz w:val="22"/>
                <w:szCs w:val="22"/>
                <w:lang w:val="pl-PL"/>
              </w:rPr>
            </w:pPr>
            <w:r w:rsidRPr="00FC0109">
              <w:rPr>
                <w:b/>
                <w:color w:val="auto"/>
                <w:sz w:val="22"/>
                <w:szCs w:val="22"/>
                <w:lang w:val="pl-PL"/>
              </w:rPr>
              <w:t>Student zna i rozumie:</w:t>
            </w:r>
          </w:p>
          <w:p w:rsidR="00FC0109" w:rsidRDefault="00891783" w:rsidP="00FC0109">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FC0109">
              <w:rPr>
                <w:rFonts w:ascii="Times" w:hAnsi="Times"/>
                <w:color w:val="auto"/>
                <w:sz w:val="22"/>
                <w:szCs w:val="22"/>
                <w:lang w:val="pl-PL"/>
              </w:rPr>
              <w:t>ch zagrożenia zdrowia lub życia.</w:t>
            </w:r>
          </w:p>
          <w:p w:rsidR="00891783" w:rsidRPr="00FC0109" w:rsidRDefault="00891783" w:rsidP="00FC0109">
            <w:pPr>
              <w:pStyle w:val="Default"/>
              <w:jc w:val="both"/>
              <w:rPr>
                <w:color w:val="auto"/>
                <w:sz w:val="22"/>
                <w:szCs w:val="22"/>
                <w:lang w:val="pl-PL"/>
              </w:rPr>
            </w:pPr>
            <w:r w:rsidRPr="00D917EA">
              <w:rPr>
                <w:rFonts w:ascii="Times" w:hAnsi="Times"/>
                <w:color w:val="auto"/>
                <w:sz w:val="22"/>
                <w:szCs w:val="22"/>
                <w:lang w:val="pl-PL"/>
              </w:rPr>
              <w:t xml:space="preserve">W2: </w:t>
            </w:r>
            <w:r w:rsidR="00FC0109">
              <w:rPr>
                <w:rFonts w:ascii="Times" w:hAnsi="Times"/>
                <w:color w:val="auto"/>
                <w:sz w:val="22"/>
                <w:szCs w:val="22"/>
                <w:lang w:val="pl-PL"/>
              </w:rPr>
              <w:t>wpływ</w:t>
            </w:r>
            <w:r w:rsidRPr="00D917EA">
              <w:rPr>
                <w:rFonts w:ascii="Times" w:hAnsi="Times"/>
                <w:color w:val="auto"/>
                <w:sz w:val="22"/>
                <w:szCs w:val="22"/>
                <w:lang w:val="pl-PL"/>
              </w:rPr>
              <w:t xml:space="preserve"> aktywności fizycznej na stan zdrowia</w:t>
            </w:r>
            <w:r w:rsidR="00FC0109">
              <w:rPr>
                <w:rFonts w:ascii="Times" w:hAnsi="Times"/>
                <w:color w:val="auto"/>
                <w:sz w:val="22"/>
                <w:szCs w:val="22"/>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0109" w:rsidRPr="00FC0109" w:rsidRDefault="00FC0109" w:rsidP="00FC0109">
            <w:pPr>
              <w:pStyle w:val="Default"/>
              <w:jc w:val="both"/>
              <w:rPr>
                <w:b/>
                <w:color w:val="auto"/>
                <w:sz w:val="22"/>
                <w:szCs w:val="22"/>
                <w:lang w:val="pl-PL"/>
              </w:rPr>
            </w:pPr>
            <w:r w:rsidRPr="00FC0109">
              <w:rPr>
                <w:b/>
                <w:color w:val="auto"/>
                <w:sz w:val="22"/>
                <w:szCs w:val="22"/>
                <w:lang w:val="pl-PL"/>
              </w:rPr>
              <w:t xml:space="preserve">Student </w:t>
            </w:r>
            <w:r>
              <w:rPr>
                <w:b/>
                <w:color w:val="auto"/>
                <w:sz w:val="22"/>
                <w:szCs w:val="22"/>
                <w:lang w:val="pl-PL"/>
              </w:rPr>
              <w:t>potrafi</w:t>
            </w:r>
            <w:r w:rsidRPr="00FC0109">
              <w:rPr>
                <w:b/>
                <w:color w:val="auto"/>
                <w:sz w:val="22"/>
                <w:szCs w:val="22"/>
                <w:lang w:val="pl-PL"/>
              </w:rPr>
              <w:t>:</w:t>
            </w:r>
          </w:p>
          <w:p w:rsidR="00891783" w:rsidRPr="00FC0109" w:rsidRDefault="00891783" w:rsidP="00FC0109">
            <w:pPr>
              <w:spacing w:after="0" w:line="240" w:lineRule="auto"/>
              <w:jc w:val="both"/>
              <w:rPr>
                <w:rFonts w:ascii="Times New Roman" w:hAnsi="Times New Roman" w:cs="Times New Roman"/>
              </w:rPr>
            </w:pPr>
            <w:r w:rsidRPr="00D917EA">
              <w:rPr>
                <w:rFonts w:ascii="Times" w:hAnsi="Times"/>
              </w:rPr>
              <w:t>U1: przygotować różne formy aktywności fizycznej i pr</w:t>
            </w:r>
            <w:r w:rsidR="00FC0109">
              <w:rPr>
                <w:rFonts w:ascii="Times" w:hAnsi="Times"/>
              </w:rPr>
              <w:t>omować zdrowy tryb życia.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0109" w:rsidRPr="00FC0109" w:rsidRDefault="00FC0109" w:rsidP="00FC0109">
            <w:pPr>
              <w:pStyle w:val="Default"/>
              <w:jc w:val="both"/>
              <w:rPr>
                <w:b/>
                <w:color w:val="auto"/>
                <w:sz w:val="22"/>
                <w:szCs w:val="22"/>
                <w:lang w:val="pl-PL"/>
              </w:rPr>
            </w:pPr>
            <w:r w:rsidRPr="00FC0109">
              <w:rPr>
                <w:b/>
                <w:color w:val="auto"/>
                <w:sz w:val="22"/>
                <w:szCs w:val="22"/>
                <w:lang w:val="pl-PL"/>
              </w:rPr>
              <w:t xml:space="preserve">Student </w:t>
            </w:r>
            <w:r>
              <w:rPr>
                <w:b/>
                <w:color w:val="auto"/>
                <w:sz w:val="22"/>
                <w:szCs w:val="22"/>
                <w:lang w:val="pl-PL"/>
              </w:rPr>
              <w:t>gotów jest do</w:t>
            </w:r>
            <w:r w:rsidRPr="00FC0109">
              <w:rPr>
                <w:b/>
                <w:color w:val="auto"/>
                <w:sz w:val="22"/>
                <w:szCs w:val="22"/>
                <w:lang w:val="pl-PL"/>
              </w:rPr>
              <w:t>:</w:t>
            </w:r>
          </w:p>
          <w:p w:rsidR="00891783" w:rsidRPr="00D917EA" w:rsidRDefault="00891783" w:rsidP="00FC0109">
            <w:pPr>
              <w:spacing w:after="0" w:line="240" w:lineRule="auto"/>
              <w:jc w:val="both"/>
              <w:rPr>
                <w:rFonts w:ascii="Times" w:hAnsi="Times"/>
              </w:rPr>
            </w:pPr>
            <w:r w:rsidRPr="00D917EA">
              <w:rPr>
                <w:rFonts w:ascii="Times" w:hAnsi="Times"/>
              </w:rPr>
              <w:t xml:space="preserve">K1: </w:t>
            </w:r>
            <w:r w:rsidR="00FC0109">
              <w:rPr>
                <w:rFonts w:ascii="Times New Roman" w:hAnsi="Times New Roman" w:cs="Times New Roman"/>
              </w:rPr>
              <w:t>pracy</w:t>
            </w:r>
            <w:r w:rsidRPr="00D917EA">
              <w:rPr>
                <w:rFonts w:ascii="Times" w:hAnsi="Times"/>
              </w:rPr>
              <w:t xml:space="preserve"> w grup</w:t>
            </w:r>
            <w:r w:rsidR="00FC0109">
              <w:rPr>
                <w:rFonts w:ascii="Times" w:hAnsi="Times"/>
              </w:rPr>
              <w:t>ie przyjmując w niej różne role.</w:t>
            </w:r>
          </w:p>
          <w:p w:rsidR="00891783" w:rsidRPr="00D917EA" w:rsidRDefault="00891783" w:rsidP="00FC0109">
            <w:pPr>
              <w:spacing w:after="0" w:line="240" w:lineRule="auto"/>
              <w:jc w:val="both"/>
              <w:rPr>
                <w:rFonts w:ascii="Times" w:hAnsi="Times"/>
              </w:rPr>
            </w:pPr>
            <w:r w:rsidRPr="00D917EA">
              <w:rPr>
                <w:rFonts w:ascii="Times" w:hAnsi="Times"/>
              </w:rPr>
              <w:t>K2: potrafi dbać o bezpieczeństwo własne, otoczenia i współpracowników, demonst</w:t>
            </w:r>
            <w:r w:rsidR="00FC0109">
              <w:rPr>
                <w:rFonts w:ascii="Times" w:hAnsi="Times"/>
              </w:rPr>
              <w:t>ruje postawę promującą zdrowie.</w:t>
            </w:r>
            <w:r w:rsidRPr="00D917EA">
              <w:rPr>
                <w:rFonts w:ascii="Times" w:hAnsi="Times"/>
              </w:rPr>
              <w:br/>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35DF" w:rsidRPr="007135DF" w:rsidRDefault="00891783" w:rsidP="007135DF">
            <w:pPr>
              <w:spacing w:after="0" w:line="240" w:lineRule="auto"/>
              <w:jc w:val="both"/>
              <w:rPr>
                <w:rFonts w:ascii="Times New Roman" w:hAnsi="Times New Roman" w:cs="Times New Roman"/>
                <w:b/>
              </w:rPr>
            </w:pPr>
            <w:r w:rsidRPr="007135DF">
              <w:rPr>
                <w:rFonts w:ascii="Times" w:hAnsi="Times"/>
                <w:b/>
              </w:rPr>
              <w:t xml:space="preserve">Wykład: </w:t>
            </w:r>
          </w:p>
          <w:p w:rsidR="00891783" w:rsidRDefault="007135DF" w:rsidP="007135DF">
            <w:pPr>
              <w:spacing w:after="0" w:line="240" w:lineRule="auto"/>
              <w:jc w:val="both"/>
              <w:rPr>
                <w:rFonts w:ascii="Times New Roman" w:hAnsi="Times New Roman" w:cs="Times New Roman"/>
                <w:bCs/>
                <w:iCs/>
              </w:rPr>
            </w:pPr>
            <w:r>
              <w:rPr>
                <w:rFonts w:ascii="Times New Roman" w:hAnsi="Times New Roman" w:cs="Times New Roman"/>
              </w:rPr>
              <w:t xml:space="preserve">- </w:t>
            </w:r>
            <w:r w:rsidR="00891783" w:rsidRPr="00D917EA">
              <w:rPr>
                <w:rFonts w:ascii="Times" w:hAnsi="Times"/>
              </w:rPr>
              <w:t>nie dotyczy</w:t>
            </w:r>
            <w:r w:rsidR="00891783" w:rsidRPr="00D917EA">
              <w:rPr>
                <w:rFonts w:ascii="Times" w:hAnsi="Times"/>
                <w:bCs/>
                <w:iCs/>
              </w:rPr>
              <w:t xml:space="preserve"> </w:t>
            </w:r>
          </w:p>
          <w:p w:rsidR="007135DF" w:rsidRPr="007135DF" w:rsidRDefault="007135DF" w:rsidP="007135DF">
            <w:pPr>
              <w:spacing w:after="0" w:line="240" w:lineRule="auto"/>
              <w:jc w:val="both"/>
              <w:rPr>
                <w:rFonts w:ascii="Times New Roman" w:hAnsi="Times New Roman" w:cs="Times New Roman"/>
              </w:rPr>
            </w:pPr>
          </w:p>
          <w:p w:rsidR="00891783" w:rsidRPr="007135DF" w:rsidRDefault="00891783" w:rsidP="007135DF">
            <w:pPr>
              <w:pStyle w:val="Domylnie"/>
              <w:spacing w:after="0" w:line="240" w:lineRule="auto"/>
              <w:jc w:val="both"/>
              <w:rPr>
                <w:rFonts w:ascii="Times" w:hAnsi="Times"/>
                <w:b/>
              </w:rPr>
            </w:pPr>
            <w:r w:rsidRPr="007135DF">
              <w:rPr>
                <w:rFonts w:ascii="Times" w:hAnsi="Times"/>
                <w:b/>
              </w:rPr>
              <w:t xml:space="preserve">Ćwiczenia: </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 xml:space="preserve">- powtórzeniowa, małych i średnich obciążeń, obwodowa, </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 xml:space="preserve">  obwodowo – stacyjna.</w:t>
            </w:r>
          </w:p>
          <w:p w:rsidR="007135DF" w:rsidRDefault="00891783" w:rsidP="007135DF">
            <w:pPr>
              <w:pStyle w:val="Default"/>
              <w:jc w:val="both"/>
              <w:rPr>
                <w:color w:val="auto"/>
                <w:sz w:val="22"/>
                <w:szCs w:val="22"/>
                <w:lang w:val="pl-PL"/>
              </w:rPr>
            </w:pPr>
            <w:r w:rsidRPr="00D917EA">
              <w:rPr>
                <w:rFonts w:ascii="Times" w:hAnsi="Times"/>
                <w:color w:val="auto"/>
                <w:sz w:val="22"/>
                <w:szCs w:val="22"/>
                <w:lang w:val="pl-PL"/>
              </w:rPr>
              <w:t>Formy ćwiczeń:</w:t>
            </w:r>
          </w:p>
          <w:p w:rsidR="007135DF" w:rsidRDefault="00891783" w:rsidP="007135DF">
            <w:pPr>
              <w:pStyle w:val="Default"/>
              <w:jc w:val="both"/>
              <w:rPr>
                <w:color w:val="auto"/>
                <w:sz w:val="22"/>
                <w:szCs w:val="22"/>
                <w:lang w:val="pl-PL"/>
              </w:rPr>
            </w:pPr>
            <w:r w:rsidRPr="00D917EA">
              <w:rPr>
                <w:rFonts w:ascii="Times" w:hAnsi="Times"/>
                <w:color w:val="auto"/>
                <w:sz w:val="22"/>
                <w:szCs w:val="22"/>
                <w:lang w:val="pl-PL"/>
              </w:rPr>
              <w:t>- zespołowa</w:t>
            </w:r>
          </w:p>
          <w:p w:rsidR="007135DF" w:rsidRDefault="00891783" w:rsidP="007135DF">
            <w:pPr>
              <w:pStyle w:val="Default"/>
              <w:jc w:val="both"/>
              <w:rPr>
                <w:color w:val="auto"/>
                <w:sz w:val="22"/>
                <w:szCs w:val="22"/>
                <w:lang w:val="pl-PL"/>
              </w:rPr>
            </w:pPr>
            <w:r w:rsidRPr="00D917EA">
              <w:rPr>
                <w:rFonts w:ascii="Times" w:hAnsi="Times"/>
                <w:color w:val="auto"/>
                <w:sz w:val="22"/>
                <w:szCs w:val="22"/>
                <w:lang w:val="pl-PL"/>
              </w:rPr>
              <w:t>- frontalna</w:t>
            </w:r>
          </w:p>
          <w:p w:rsidR="00891783" w:rsidRDefault="00891783" w:rsidP="007135DF">
            <w:pPr>
              <w:pStyle w:val="Default"/>
              <w:jc w:val="both"/>
              <w:rPr>
                <w:color w:val="auto"/>
                <w:sz w:val="22"/>
                <w:szCs w:val="22"/>
                <w:lang w:val="pl-PL"/>
              </w:rPr>
            </w:pPr>
            <w:r w:rsidRPr="00D917EA">
              <w:rPr>
                <w:rFonts w:ascii="Times" w:hAnsi="Times"/>
                <w:color w:val="auto"/>
                <w:sz w:val="22"/>
                <w:szCs w:val="22"/>
                <w:lang w:val="pl-PL"/>
              </w:rPr>
              <w:t>- indywidualna.</w:t>
            </w:r>
          </w:p>
          <w:p w:rsidR="007135DF" w:rsidRPr="007135DF" w:rsidRDefault="007135DF" w:rsidP="007135DF">
            <w:pPr>
              <w:pStyle w:val="Default"/>
              <w:jc w:val="both"/>
              <w:rPr>
                <w:color w:val="auto"/>
                <w:sz w:val="22"/>
                <w:szCs w:val="22"/>
                <w:lang w:val="pl-PL"/>
              </w:rPr>
            </w:pPr>
          </w:p>
          <w:p w:rsidR="007135DF" w:rsidRDefault="00891783" w:rsidP="007135DF">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FD5288" w:rsidRDefault="007135DF" w:rsidP="007135DF">
            <w:pPr>
              <w:pStyle w:val="Domylnie"/>
              <w:spacing w:after="0" w:line="240" w:lineRule="auto"/>
              <w:jc w:val="both"/>
              <w:rPr>
                <w:rFonts w:ascii="Times New Roman" w:hAnsi="Times New Roman" w:cs="Times New Roman"/>
                <w:bCs/>
              </w:rPr>
            </w:pPr>
            <w:r>
              <w:rPr>
                <w:rFonts w:ascii="Times New Roman" w:hAnsi="Times New Roman" w:cs="Times New Roman"/>
              </w:rPr>
              <w:t xml:space="preserve">- </w:t>
            </w:r>
            <w:r w:rsidR="00891783" w:rsidRPr="00D917EA">
              <w:rPr>
                <w:rFonts w:ascii="Times" w:hAnsi="Times" w:cs="Times New Roman"/>
              </w:rPr>
              <w:t>nie dotyczy</w:t>
            </w:r>
            <w:r w:rsidR="00FD5288">
              <w:rPr>
                <w:rFonts w:ascii="Times New Roman" w:hAnsi="Times New Roman"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Zajęciach fakultatywne z nowoczesnych form aktywności ruchowej</w:t>
            </w:r>
            <w:r w:rsidRPr="00D917EA">
              <w:rPr>
                <w:rFonts w:ascii="Times" w:hAnsi="Times"/>
                <w:b/>
                <w:bCs/>
                <w:kern w:val="36"/>
              </w:rPr>
              <w:br/>
            </w:r>
            <w:r w:rsidRPr="00D917EA">
              <w:rPr>
                <w:rFonts w:ascii="Times" w:hAnsi="Times"/>
                <w:b/>
                <w:bCs/>
              </w:rPr>
              <w:t>Treść przedmiotu:</w:t>
            </w:r>
            <w:r w:rsidRPr="00D917EA">
              <w:rPr>
                <w:rFonts w:ascii="Times" w:hAnsi="Times"/>
                <w:b/>
                <w:bCs/>
                <w:kern w:val="36"/>
              </w:rPr>
              <w:t xml:space="preserve"> </w:t>
            </w:r>
            <w:r w:rsidRPr="00D917EA">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FC0109">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91783" w:rsidRPr="00FC0109" w:rsidRDefault="00891783" w:rsidP="00FC0109">
            <w:pPr>
              <w:pStyle w:val="NormalnyWeb"/>
              <w:spacing w:before="0" w:beforeAutospacing="0" w:after="0" w:afterAutospacing="0"/>
              <w:jc w:val="both"/>
              <w:rPr>
                <w:szCs w:val="28"/>
              </w:rPr>
            </w:pPr>
            <w:r w:rsidRPr="00D917EA">
              <w:rPr>
                <w:rFonts w:ascii="Times" w:hAnsi="Times"/>
                <w:sz w:val="22"/>
                <w:szCs w:val="28"/>
              </w:rPr>
              <w:t>1. Fitness nowoczesne formy gimnastyki -</w:t>
            </w:r>
            <w:r w:rsidR="00FC0109">
              <w:rPr>
                <w:rFonts w:ascii="Times" w:hAnsi="Times"/>
                <w:sz w:val="22"/>
                <w:szCs w:val="28"/>
              </w:rPr>
              <w:t xml:space="preserve"> praca zbiorowa pod red. dr D. </w:t>
            </w:r>
            <w:r w:rsidRPr="00D917EA">
              <w:rPr>
                <w:rFonts w:ascii="Times" w:hAnsi="Times"/>
                <w:sz w:val="22"/>
                <w:szCs w:val="28"/>
              </w:rPr>
              <w:t>Pietrzyk, Warszawa 2005</w:t>
            </w:r>
            <w:r w:rsidR="00FC0109">
              <w:rPr>
                <w:rFonts w:ascii="Times" w:hAnsi="Times"/>
                <w:sz w:val="22"/>
                <w:szCs w:val="28"/>
              </w:rPr>
              <w:t>.</w:t>
            </w:r>
          </w:p>
          <w:p w:rsidR="00891783" w:rsidRPr="00FC0109" w:rsidRDefault="00891783" w:rsidP="00FC0109">
            <w:pPr>
              <w:pStyle w:val="NormalnyWeb"/>
              <w:spacing w:before="0" w:beforeAutospacing="0" w:after="0" w:afterAutospacing="0"/>
              <w:jc w:val="both"/>
              <w:rPr>
                <w:szCs w:val="28"/>
              </w:rPr>
            </w:pPr>
            <w:r w:rsidRPr="00D917EA">
              <w:rPr>
                <w:rFonts w:ascii="Times" w:hAnsi="Times"/>
                <w:sz w:val="22"/>
                <w:szCs w:val="28"/>
              </w:rPr>
              <w:t>2. Aerobic - Z. Szot, AWFiS Gdańsk 2002</w:t>
            </w:r>
            <w:r w:rsidR="00FC0109">
              <w:rPr>
                <w:rFonts w:ascii="Times" w:hAnsi="Times"/>
                <w:sz w:val="22"/>
                <w:szCs w:val="28"/>
              </w:rPr>
              <w:t>.</w:t>
            </w:r>
          </w:p>
          <w:p w:rsidR="00891783" w:rsidRPr="00D917EA" w:rsidRDefault="00891783" w:rsidP="00FC0109">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91783" w:rsidRPr="00FC0109" w:rsidRDefault="00891783" w:rsidP="00FC0109">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sidR="00FC0109">
              <w:rPr>
                <w:rFonts w:ascii="Times" w:hAnsi="Times"/>
                <w:bCs/>
              </w:rPr>
              <w:t>RM, 2014.</w:t>
            </w:r>
          </w:p>
          <w:p w:rsidR="00891783" w:rsidRPr="00D917EA" w:rsidRDefault="00891783" w:rsidP="00FC0109">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FC0109" w:rsidRDefault="00FC0109" w:rsidP="00FC0109">
            <w:pPr>
              <w:pStyle w:val="NormalnyWeb"/>
              <w:spacing w:before="0" w:beforeAutospacing="0" w:after="0" w:afterAutospacing="0"/>
              <w:jc w:val="both"/>
            </w:pPr>
            <w:r>
              <w:rPr>
                <w:rFonts w:ascii="Times" w:hAnsi="Times"/>
                <w:sz w:val="22"/>
                <w:szCs w:val="22"/>
              </w:rPr>
              <w:t xml:space="preserve">1. </w:t>
            </w:r>
            <w:r w:rsidR="00891783" w:rsidRPr="00D917EA">
              <w:rPr>
                <w:rFonts w:ascii="Times" w:hAnsi="Times"/>
                <w:sz w:val="22"/>
                <w:szCs w:val="22"/>
              </w:rPr>
              <w:t>Atlas ćwiczeń ogólnorozwojowych. Wydawnictwo AWF W-wa,  1999</w:t>
            </w:r>
            <w:r>
              <w:rPr>
                <w:sz w:val="22"/>
                <w:szCs w:val="22"/>
              </w:rPr>
              <w:t>.</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7135DF">
            <w:pPr>
              <w:spacing w:after="0" w:line="240" w:lineRule="auto"/>
              <w:jc w:val="both"/>
              <w:rPr>
                <w:rFonts w:ascii="Times" w:hAnsi="Times"/>
              </w:rPr>
            </w:pPr>
            <w:r w:rsidRPr="00D917EA">
              <w:rPr>
                <w:rFonts w:ascii="Times" w:hAnsi="Times"/>
              </w:rPr>
              <w:t>Udział w zajęciach dobrowolny na zasadzie fakultetu,</w:t>
            </w:r>
          </w:p>
          <w:p w:rsidR="00891783" w:rsidRPr="00D917EA" w:rsidRDefault="00891783" w:rsidP="007135DF">
            <w:pPr>
              <w:spacing w:after="0" w:line="240" w:lineRule="auto"/>
              <w:jc w:val="both"/>
              <w:rPr>
                <w:rFonts w:ascii="Times" w:hAnsi="Times"/>
              </w:rPr>
            </w:pPr>
            <w:r w:rsidRPr="00D917EA">
              <w:rPr>
                <w:rFonts w:ascii="Times" w:hAnsi="Times"/>
              </w:rPr>
              <w:t>Zaliczenie  na podstawie aktywnego i systematycznego  udziału w zajęciach.</w:t>
            </w:r>
            <w:r w:rsidRPr="00D917EA">
              <w:rPr>
                <w:rFonts w:ascii="Times" w:hAnsi="Times"/>
              </w:rPr>
              <w:br/>
              <w:t xml:space="preserve">W – podczas zajęć bieżąca kontrola znajomości poprawnej techniki </w:t>
            </w:r>
          </w:p>
          <w:p w:rsidR="00891783" w:rsidRPr="00D917EA" w:rsidRDefault="00891783" w:rsidP="007135DF">
            <w:pPr>
              <w:spacing w:after="0" w:line="240" w:lineRule="auto"/>
              <w:jc w:val="both"/>
              <w:rPr>
                <w:rFonts w:ascii="Times" w:hAnsi="Times"/>
                <w:sz w:val="20"/>
              </w:rPr>
            </w:pPr>
            <w:r w:rsidRPr="00D917EA">
              <w:rPr>
                <w:rFonts w:ascii="Times" w:hAnsi="Times"/>
              </w:rPr>
              <w:t xml:space="preserve">       wykonywanych ćwiczeń dla zapewnienie jej skuteczności,</w:t>
            </w:r>
          </w:p>
          <w:p w:rsidR="00891783" w:rsidRPr="00D917EA" w:rsidRDefault="00891783" w:rsidP="007135DF">
            <w:pPr>
              <w:autoSpaceDE w:val="0"/>
              <w:autoSpaceDN w:val="0"/>
              <w:adjustRightInd w:val="0"/>
              <w:spacing w:after="0" w:line="240" w:lineRule="auto"/>
              <w:jc w:val="both"/>
              <w:rPr>
                <w:rFonts w:ascii="Times" w:hAnsi="Times"/>
              </w:rPr>
            </w:pPr>
            <w:r w:rsidRPr="00D917EA">
              <w:rPr>
                <w:rFonts w:ascii="Times" w:hAnsi="Times"/>
              </w:rPr>
              <w:t>U  - student uczestniczy w ćwiczeniach mających poprawić mu sylwetkę i                                 sprawność motoryczną.</w:t>
            </w:r>
          </w:p>
          <w:p w:rsidR="00891783" w:rsidRPr="00D917EA" w:rsidRDefault="00891783" w:rsidP="007135DF">
            <w:pPr>
              <w:autoSpaceDE w:val="0"/>
              <w:autoSpaceDN w:val="0"/>
              <w:adjustRightInd w:val="0"/>
              <w:spacing w:after="0" w:line="240" w:lineRule="auto"/>
              <w:jc w:val="both"/>
              <w:rPr>
                <w:rFonts w:ascii="Times" w:hAnsi="Times"/>
              </w:rPr>
            </w:pPr>
            <w:r w:rsidRPr="00D917EA">
              <w:rPr>
                <w:rFonts w:ascii="Times" w:hAnsi="Times"/>
              </w:rPr>
              <w:t>K -  Poprzez systematyczny udział w ćwiczeniach student  charakteryzuje się świadomością konsekwentnego i stałego dbania o własną sylwetkę i zdrowy styl życia</w:t>
            </w:r>
            <w:r w:rsidR="007135DF">
              <w:rPr>
                <w:rFonts w:ascii="Times" w:hAnsi="Times"/>
              </w:rPr>
              <w:t xml:space="preserve"> oparty na świadomej aktywności</w:t>
            </w:r>
            <w:r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hAnsi="Times" w:cs="Times New Roman"/>
                <w:b/>
              </w:rPr>
            </w:pPr>
            <w:r w:rsidRPr="007135DF">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7135DF"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p>
          <w:p w:rsidR="00FC0109" w:rsidRDefault="00FC0109" w:rsidP="00D917EA">
            <w:pPr>
              <w:jc w:val="both"/>
              <w:rPr>
                <w:rFonts w:ascii="Times" w:hAnsi="Times"/>
                <w:szCs w:val="28"/>
              </w:rPr>
            </w:pPr>
          </w:p>
          <w:p w:rsidR="00FC0109" w:rsidRDefault="00FC0109" w:rsidP="00D917EA">
            <w:pPr>
              <w:jc w:val="both"/>
              <w:rPr>
                <w:rFonts w:ascii="Times" w:hAnsi="Times"/>
                <w:szCs w:val="28"/>
              </w:rPr>
            </w:pPr>
          </w:p>
          <w:p w:rsidR="00891783" w:rsidRPr="00FC0109" w:rsidRDefault="00FC0109" w:rsidP="00D917EA">
            <w:pPr>
              <w:jc w:val="both"/>
              <w:rPr>
                <w:rStyle w:val="wrtext"/>
                <w:rFonts w:ascii="Times" w:hAnsi="Times"/>
                <w:b/>
                <w:szCs w:val="28"/>
              </w:rPr>
            </w:pPr>
            <w:r w:rsidRPr="00FC0109">
              <w:rPr>
                <w:rFonts w:ascii="Times New Roman" w:hAnsi="Times New Roman" w:cs="Times New Roman"/>
                <w:b/>
                <w:szCs w:val="28"/>
              </w:rPr>
              <w:t xml:space="preserve">B) </w:t>
            </w:r>
            <w:r w:rsidRPr="00FC0109">
              <w:rPr>
                <w:rFonts w:ascii="Times" w:hAnsi="Times"/>
                <w:b/>
                <w:szCs w:val="28"/>
              </w:rPr>
              <w:t>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D917EA">
            <w:pPr>
              <w:pStyle w:val="Domylnie"/>
              <w:spacing w:after="0" w:line="100" w:lineRule="atLeast"/>
              <w:jc w:val="both"/>
              <w:rPr>
                <w:rStyle w:val="wrtext"/>
                <w:rFonts w:ascii="Times" w:hAnsi="Times" w:cs="Times New Roman"/>
                <w:b/>
              </w:rPr>
            </w:pPr>
            <w:r w:rsidRPr="007135DF">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Cykl dydaktyczny w którym</w:t>
            </w:r>
          </w:p>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0F7961">
            <w:pPr>
              <w:pStyle w:val="Domylnie"/>
              <w:spacing w:after="0" w:line="100" w:lineRule="atLeast"/>
              <w:jc w:val="both"/>
              <w:rPr>
                <w:rStyle w:val="wrtext"/>
                <w:rFonts w:ascii="Times" w:hAnsi="Times" w:cs="Times New Roman"/>
                <w:b/>
              </w:rPr>
            </w:pPr>
            <w:r w:rsidRPr="007135DF">
              <w:rPr>
                <w:rStyle w:val="wrtext"/>
                <w:rFonts w:ascii="Times" w:hAnsi="Times" w:cs="Times New Roman"/>
                <w:b/>
              </w:rPr>
              <w:t xml:space="preserve">I rok,  semestr  I  </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7135DF" w:rsidP="00D917EA">
            <w:pPr>
              <w:pStyle w:val="Domylnie"/>
              <w:spacing w:after="0" w:line="100" w:lineRule="atLeast"/>
              <w:jc w:val="both"/>
              <w:rPr>
                <w:rStyle w:val="wrtext"/>
                <w:rFonts w:ascii="Times" w:hAnsi="Times" w:cs="Times New Roman"/>
              </w:rPr>
            </w:pPr>
            <w:r w:rsidRPr="007135DF">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7135DF">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Imię i nazwisko koordynatora</w:t>
            </w:r>
          </w:p>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7135DF"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7135DF" w:rsidP="00D917EA">
            <w:pPr>
              <w:pStyle w:val="Domylnie"/>
              <w:spacing w:after="0" w:line="100" w:lineRule="atLeast"/>
              <w:jc w:val="both"/>
              <w:rPr>
                <w:rStyle w:val="wrtext"/>
                <w:rFonts w:ascii="Times" w:hAnsi="Times" w:cs="Times New Roman"/>
              </w:rPr>
            </w:pPr>
            <w:r w:rsidRPr="00D917EA">
              <w:rPr>
                <w:rFonts w:ascii="Times" w:hAnsi="Times"/>
                <w:color w:val="000000"/>
              </w:rPr>
              <w:t>Przedmiot fakultatywny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D917EA">
            <w:pPr>
              <w:pStyle w:val="Domylnie"/>
              <w:spacing w:after="0" w:line="100" w:lineRule="atLeast"/>
              <w:jc w:val="both"/>
              <w:rPr>
                <w:rStyle w:val="wrtext"/>
                <w:rFonts w:ascii="Times" w:hAnsi="Times" w:cs="Times New Roman"/>
              </w:rPr>
            </w:pPr>
            <w:r w:rsidRPr="007135DF">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135DF" w:rsidRPr="007135DF" w:rsidRDefault="007135DF" w:rsidP="007135DF">
            <w:pPr>
              <w:pStyle w:val="Domylnie"/>
              <w:spacing w:after="0" w:line="100" w:lineRule="atLeast"/>
              <w:jc w:val="both"/>
              <w:rPr>
                <w:rStyle w:val="wrtext"/>
                <w:rFonts w:ascii="Times" w:hAnsi="Times" w:cs="Times New Roman"/>
                <w:b/>
              </w:rPr>
            </w:pPr>
            <w:r w:rsidRPr="007135DF">
              <w:rPr>
                <w:rStyle w:val="wrtext"/>
                <w:rFonts w:ascii="Times" w:hAnsi="Times" w:cs="Times New Roman"/>
                <w:b/>
              </w:rPr>
              <w:t>Ćwiczenia student zna i rozumie:</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W1: zasady udzielania pierwszej pomocy medycznejw stanach zagrożenia zdrowia lub życia.</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W2: wpływ aktywności fizycznej na stan zdrowia.</w:t>
            </w:r>
          </w:p>
          <w:p w:rsidR="007135DF" w:rsidRPr="007135DF" w:rsidRDefault="007135DF" w:rsidP="007135DF">
            <w:pPr>
              <w:pStyle w:val="Domylnie"/>
              <w:spacing w:after="0" w:line="100" w:lineRule="atLeast"/>
              <w:jc w:val="both"/>
              <w:rPr>
                <w:rStyle w:val="wrtext"/>
                <w:rFonts w:ascii="Times" w:hAnsi="Times" w:cs="Times New Roman"/>
                <w:b/>
              </w:rPr>
            </w:pPr>
            <w:r w:rsidRPr="007135DF">
              <w:rPr>
                <w:rStyle w:val="wrtext"/>
                <w:rFonts w:ascii="Times" w:hAnsi="Times" w:cs="Times New Roman"/>
                <w:b/>
              </w:rPr>
              <w:t>Ćwiczenia student potrafi:</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U1: przygotować różne formy aktywności fizycznej i promować zdrowy tryb życia.</w:t>
            </w:r>
          </w:p>
          <w:p w:rsidR="007135DF" w:rsidRPr="007135DF" w:rsidRDefault="007135DF" w:rsidP="007135DF">
            <w:pPr>
              <w:pStyle w:val="Domylnie"/>
              <w:spacing w:after="0" w:line="100" w:lineRule="atLeast"/>
              <w:jc w:val="both"/>
              <w:rPr>
                <w:rStyle w:val="wrtext"/>
                <w:rFonts w:ascii="Times" w:hAnsi="Times" w:cs="Times New Roman"/>
                <w:b/>
              </w:rPr>
            </w:pPr>
            <w:r w:rsidRPr="007135DF">
              <w:rPr>
                <w:rStyle w:val="wrtext"/>
                <w:rFonts w:ascii="Times" w:hAnsi="Times" w:cs="Times New Roman"/>
                <w:b/>
              </w:rPr>
              <w:t>Ćwiczenia student gotów jest do:</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K1: pracy w grupie przyjmując w niej różne role.</w:t>
            </w:r>
          </w:p>
          <w:p w:rsidR="00891783" w:rsidRPr="007135DF" w:rsidRDefault="007135DF" w:rsidP="00D917EA">
            <w:pPr>
              <w:pStyle w:val="Domylnie"/>
              <w:spacing w:after="0" w:line="100" w:lineRule="atLeast"/>
              <w:jc w:val="both"/>
              <w:rPr>
                <w:rStyle w:val="wrtext"/>
                <w:rFonts w:ascii="Times" w:hAnsi="Times" w:cs="Times New Roman"/>
              </w:rPr>
            </w:pPr>
            <w:r w:rsidRPr="007135DF">
              <w:rPr>
                <w:rStyle w:val="wrtext"/>
                <w:rFonts w:ascii="Times" w:hAnsi="Times" w:cs="Times New Roman"/>
              </w:rPr>
              <w:t>K2: potrafi dbać o bezpieczeństwo własne, otoczenia i współpracowników, demonstruje postawę promującą zdrowie.</w:t>
            </w:r>
          </w:p>
        </w:tc>
      </w:tr>
      <w:tr w:rsidR="00891783" w:rsidRPr="00D917EA" w:rsidTr="00B64139">
        <w:trPr>
          <w:trHeight w:val="1975"/>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D917EA">
            <w:pPr>
              <w:jc w:val="both"/>
              <w:rPr>
                <w:rFonts w:ascii="Times New Roman" w:hAnsi="Times New Roman" w:cs="Times New Roman"/>
              </w:rPr>
            </w:pPr>
            <w:r w:rsidRPr="00D917EA">
              <w:rPr>
                <w:rFonts w:ascii="Times" w:hAnsi="Times"/>
              </w:rPr>
              <w:t>Warunkiem zaliczenia przedmiotu jest: obecność na wszystkich zajęciach (w przypadku usprawiedliwionej nieobecności zajęcia musza być odrobione w innym</w:t>
            </w:r>
            <w:r w:rsidR="007135DF">
              <w:rPr>
                <w:rFonts w:ascii="Times" w:hAnsi="Times"/>
              </w:rPr>
              <w:t xml:space="preserve"> terminie do końca semestru),</w:t>
            </w:r>
            <w:r w:rsidR="007135DF">
              <w:rPr>
                <w:rFonts w:ascii="Times" w:hAnsi="Times"/>
              </w:rPr>
              <w:br/>
              <w:t>W</w:t>
            </w:r>
            <w:r w:rsidRPr="00D917EA">
              <w:rPr>
                <w:rFonts w:ascii="Times" w:hAnsi="Times"/>
              </w:rPr>
              <w:t>- Systematyczna i bieżąca kontrol</w:t>
            </w:r>
            <w:r w:rsidR="007135DF">
              <w:rPr>
                <w:rFonts w:ascii="Times" w:hAnsi="Times"/>
              </w:rPr>
              <w:t>a znajomości poprawnej techniki</w:t>
            </w:r>
            <w:r w:rsidRPr="00D917EA">
              <w:rPr>
                <w:rFonts w:ascii="Times" w:hAnsi="Times"/>
              </w:rPr>
              <w:t>wykonywanych ćwiczeń dla zapewnienie jej skuteczności,</w:t>
            </w:r>
            <w:r w:rsidR="007135DF">
              <w:rPr>
                <w:rFonts w:ascii="Times" w:hAnsi="Times"/>
              </w:rPr>
              <w:t xml:space="preserve"> </w:t>
            </w:r>
            <w:r w:rsidRPr="00D917EA">
              <w:rPr>
                <w:rFonts w:ascii="Times" w:hAnsi="Times"/>
              </w:rPr>
              <w:t xml:space="preserve">znajomości wpływu ćwiczeń na poprawę sprawności, wyglądu </w:t>
            </w:r>
            <w:r w:rsidR="007135DF">
              <w:rPr>
                <w:rFonts w:ascii="Times" w:hAnsi="Times"/>
              </w:rPr>
              <w:t xml:space="preserve"> sylwetki własnego ciała.</w:t>
            </w:r>
          </w:p>
          <w:p w:rsidR="00891783" w:rsidRPr="00D917EA" w:rsidRDefault="007135DF" w:rsidP="00D917EA">
            <w:pPr>
              <w:autoSpaceDE w:val="0"/>
              <w:autoSpaceDN w:val="0"/>
              <w:adjustRightInd w:val="0"/>
              <w:jc w:val="both"/>
              <w:rPr>
                <w:rFonts w:ascii="Times" w:hAnsi="Times"/>
              </w:rPr>
            </w:pPr>
            <w:r>
              <w:rPr>
                <w:rFonts w:ascii="Times" w:hAnsi="Times"/>
              </w:rPr>
              <w:t>U</w:t>
            </w:r>
            <w:r w:rsidR="00891783" w:rsidRPr="00D917EA">
              <w:rPr>
                <w:rFonts w:ascii="Times" w:hAnsi="Times"/>
              </w:rPr>
              <w:t>-  student potrafi poprawnie wykonywać ćwiczenia  mające za zadanie  poprawić mu sylwetkę i sprawność motoryczną.</w:t>
            </w:r>
          </w:p>
          <w:p w:rsidR="00891783" w:rsidRPr="00D917EA" w:rsidRDefault="007135DF" w:rsidP="00D917EA">
            <w:pPr>
              <w:autoSpaceDE w:val="0"/>
              <w:autoSpaceDN w:val="0"/>
              <w:adjustRightInd w:val="0"/>
              <w:jc w:val="both"/>
              <w:rPr>
                <w:rStyle w:val="wrtext"/>
                <w:rFonts w:ascii="Times" w:hAnsi="Times"/>
              </w:rPr>
            </w:pPr>
            <w:r>
              <w:rPr>
                <w:rFonts w:ascii="Times" w:hAnsi="Times"/>
              </w:rPr>
              <w:t>K-</w:t>
            </w:r>
            <w:r>
              <w:rPr>
                <w:rFonts w:ascii="Times New Roman" w:hAnsi="Times New Roman" w:cs="Times New Roman"/>
              </w:rPr>
              <w:t xml:space="preserve"> </w:t>
            </w:r>
            <w:r w:rsidR="00891783" w:rsidRPr="00D917EA">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00B64139" w:rsidRPr="00D917EA">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b/>
              </w:rPr>
            </w:pPr>
            <w:r w:rsidRPr="00D917EA">
              <w:rPr>
                <w:rStyle w:val="wrtext"/>
                <w:rFonts w:ascii="Times" w:hAnsi="Times" w:cs="Times New Roman"/>
                <w:b/>
              </w:rPr>
              <w:t>Kształtowanie ogólnej sprawności fizycznej: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891783" w:rsidRPr="00D917EA" w:rsidRDefault="0089178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 11. Nauczanie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12. Doskonalenie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13. Zapoznanie z technikami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14. Nauczanie technik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15. Doskonalenie samoobrony z agresywnym pacjentem.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32DF9"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w:t>
            </w:r>
            <w:r w:rsidR="00891783" w:rsidRPr="00D917EA">
              <w:rPr>
                <w:rStyle w:val="wrtext"/>
                <w:rFonts w:ascii="Times" w:hAnsi="Times" w:cs="Times New Roman"/>
              </w:rPr>
              <w:t>ak w części A</w:t>
            </w:r>
            <w:r w:rsidRPr="00D917EA">
              <w:rPr>
                <w:rStyle w:val="wrtext"/>
                <w:rFonts w:ascii="Times" w:hAnsi="Times"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32DF9"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D917EA" w:rsidRDefault="00883E83" w:rsidP="00D917EA">
      <w:pPr>
        <w:pStyle w:val="Nagwek1"/>
        <w:jc w:val="both"/>
        <w:rPr>
          <w:u w:val="single"/>
        </w:rPr>
      </w:pPr>
      <w:bookmarkStart w:id="68" w:name="_Toc435613849"/>
      <w:r w:rsidRPr="00D917EA">
        <w:rPr>
          <w:u w:val="single"/>
        </w:rPr>
        <w:t>39</w:t>
      </w:r>
      <w:r w:rsidR="003703F8" w:rsidRPr="00D917EA">
        <w:rPr>
          <w:u w:val="single"/>
        </w:rPr>
        <w:t>. JOGA I PILATES – łagodne rozciąganie i wzmacnianie ciała</w:t>
      </w:r>
      <w:bookmarkEnd w:id="68"/>
    </w:p>
    <w:p w:rsidR="00891783" w:rsidRPr="00D917EA" w:rsidRDefault="003703F8" w:rsidP="00D917EA">
      <w:pPr>
        <w:pStyle w:val="Domylnie"/>
        <w:spacing w:after="0" w:line="100" w:lineRule="atLeast"/>
        <w:jc w:val="both"/>
        <w:rPr>
          <w:rFonts w:ascii="Times" w:hAnsi="Times" w:cs="Times New Roman"/>
        </w:rPr>
      </w:pPr>
      <w:r w:rsidRPr="00D917EA">
        <w:rPr>
          <w:rFonts w:ascii="Times" w:hAnsi="Times" w:cs="Times New Roman"/>
          <w:b/>
          <w:sz w:val="24"/>
          <w:szCs w:val="24"/>
        </w:rPr>
        <w:t xml:space="preserve"> </w:t>
      </w:r>
    </w:p>
    <w:p w:rsidR="00B64139" w:rsidRPr="00D917EA" w:rsidRDefault="00B64139"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B64139" w:rsidP="00D917EA">
      <w:pPr>
        <w:pStyle w:val="Domylnie"/>
        <w:spacing w:after="120" w:line="100" w:lineRule="atLeast"/>
        <w:contextualSpacing/>
        <w:jc w:val="both"/>
        <w:rPr>
          <w:rFonts w:ascii="Times" w:hAnsi="Times" w:cs="Times New Roman"/>
        </w:rPr>
      </w:pPr>
      <w:r w:rsidRPr="00D917EA">
        <w:rPr>
          <w:rFonts w:ascii="Times" w:eastAsia="Times New Roman" w:hAnsi="Times"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543BF2"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jc w:val="center"/>
              <w:rPr>
                <w:rFonts w:ascii="Times" w:hAnsi="Times"/>
                <w:b/>
              </w:rPr>
            </w:pPr>
            <w:r w:rsidRPr="00D917EA">
              <w:rPr>
                <w:rFonts w:ascii="Times" w:hAnsi="Times"/>
                <w:b/>
              </w:rPr>
              <w:t>JOGA i PILATES - łagodne rozciąganie i wzmacnianie ciała</w:t>
            </w:r>
          </w:p>
          <w:p w:rsidR="00891783" w:rsidRPr="00D917EA" w:rsidRDefault="00891783" w:rsidP="007135DF">
            <w:pPr>
              <w:jc w:val="center"/>
              <w:rPr>
                <w:rFonts w:ascii="Times" w:eastAsia="Calibri" w:hAnsi="Times"/>
                <w:b/>
                <w:bCs/>
                <w:lang w:val="en-US"/>
              </w:rPr>
            </w:pPr>
            <w:r w:rsidRPr="00D917EA">
              <w:rPr>
                <w:rFonts w:ascii="Times" w:eastAsia="Calibri" w:hAnsi="Times"/>
                <w:b/>
                <w:bCs/>
                <w:lang w:val="en-US"/>
              </w:rPr>
              <w:t>(JOGA and PILATES - gentle stretching and strengthening the body)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7135DF">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1700-A-ZF-JOGA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 xml:space="preserve">Kod </w:t>
            </w:r>
            <w:r w:rsidR="003C6AA5" w:rsidRPr="008D1268">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7135DF">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7135DF">
            <w:pPr>
              <w:pStyle w:val="Domylnie"/>
              <w:spacing w:after="0" w:line="100" w:lineRule="atLeast"/>
              <w:jc w:val="center"/>
              <w:rPr>
                <w:rFonts w:ascii="Times" w:hAnsi="Times" w:cs="Times New Roman"/>
                <w:b/>
              </w:rPr>
            </w:pPr>
            <w:r>
              <w:rPr>
                <w:rFonts w:ascii="Times" w:eastAsia="Calibri" w:hAnsi="Times"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7135DF">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1268" w:rsidRPr="00D917EA" w:rsidRDefault="008D1268" w:rsidP="008D1268">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8D1268" w:rsidRPr="00D917EA" w:rsidRDefault="008D1268" w:rsidP="008D1268">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8D1268" w:rsidRPr="00D917EA" w:rsidRDefault="008D1268" w:rsidP="008D1268">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8D1268" w:rsidRPr="008B4CE1" w:rsidRDefault="008D1268" w:rsidP="008D1268">
            <w:pPr>
              <w:pStyle w:val="Domylnie"/>
              <w:spacing w:after="0" w:line="100" w:lineRule="atLeast"/>
              <w:jc w:val="both"/>
              <w:rPr>
                <w:rFonts w:ascii="Times" w:hAnsi="Times" w:cs="Times New Roman"/>
                <w:b/>
                <w:iCs/>
              </w:rPr>
            </w:pPr>
            <w:r w:rsidRPr="008B4CE1">
              <w:rPr>
                <w:rFonts w:ascii="Times" w:hAnsi="Times" w:cs="Times New Roman"/>
                <w:iCs/>
              </w:rPr>
              <w:t xml:space="preserve">Nakład pracy związany z zajęciami wymagającymi bezpośredniego udziału nauczycieli akademickich wynosi </w:t>
            </w:r>
            <w:r w:rsidRPr="008B4CE1">
              <w:rPr>
                <w:rFonts w:ascii="Times" w:hAnsi="Times" w:cs="Times New Roman"/>
                <w:b/>
                <w:iCs/>
              </w:rPr>
              <w:t>17 godzin</w:t>
            </w:r>
            <w:r w:rsidRPr="008B4CE1">
              <w:rPr>
                <w:rFonts w:ascii="Times" w:hAnsi="Times" w:cs="Times New Roman"/>
                <w:iCs/>
              </w:rPr>
              <w:t xml:space="preserve">, co odpowiada </w:t>
            </w:r>
            <w:r w:rsidRPr="008B4CE1">
              <w:rPr>
                <w:rFonts w:ascii="Times" w:hAnsi="Times" w:cs="Times New Roman"/>
                <w:b/>
                <w:iCs/>
              </w:rPr>
              <w:t xml:space="preserve"> 0,68 punktu</w:t>
            </w:r>
            <w:r w:rsidRPr="008B4CE1">
              <w:rPr>
                <w:rFonts w:ascii="Times" w:hAnsi="Times" w:cs="Times New Roman"/>
                <w:iCs/>
              </w:rPr>
              <w:t xml:space="preserve">  </w:t>
            </w:r>
            <w:r w:rsidRPr="008B4CE1">
              <w:rPr>
                <w:rFonts w:ascii="Times" w:hAnsi="Times" w:cs="Times New Roman"/>
                <w:b/>
                <w:iCs/>
              </w:rPr>
              <w:t>ECTS.</w:t>
            </w:r>
          </w:p>
          <w:p w:rsidR="008D1268" w:rsidRPr="008B4CE1" w:rsidRDefault="008D1268" w:rsidP="008D1268">
            <w:pPr>
              <w:pStyle w:val="Domylnie"/>
              <w:spacing w:after="0" w:line="100" w:lineRule="atLeast"/>
              <w:jc w:val="both"/>
              <w:rPr>
                <w:rFonts w:ascii="Times" w:hAnsi="Times" w:cs="Times New Roman"/>
                <w:b/>
                <w:iCs/>
              </w:rPr>
            </w:pPr>
          </w:p>
          <w:p w:rsidR="008D1268" w:rsidRPr="008B4CE1" w:rsidRDefault="008D1268" w:rsidP="008D1268">
            <w:pPr>
              <w:autoSpaceDE w:val="0"/>
              <w:autoSpaceDN w:val="0"/>
              <w:adjustRightInd w:val="0"/>
              <w:spacing w:after="0" w:line="240" w:lineRule="auto"/>
              <w:jc w:val="both"/>
              <w:rPr>
                <w:rFonts w:ascii="Times" w:hAnsi="Times" w:cs="Times New Roman"/>
                <w:bCs/>
                <w:iCs/>
              </w:rPr>
            </w:pPr>
            <w:r w:rsidRPr="008B4CE1">
              <w:rPr>
                <w:rFonts w:ascii="Times" w:hAnsi="Times" w:cs="Times New Roman"/>
                <w:bCs/>
                <w:iCs/>
              </w:rPr>
              <w:t xml:space="preserve">2. Bilans nakładu pracy studenta: </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w:t>
            </w:r>
            <w:r w:rsidRPr="008B4CE1">
              <w:rPr>
                <w:rFonts w:ascii="Times New Roman" w:hAnsi="Times New Roman" w:cs="Times New Roman"/>
              </w:rPr>
              <w:t>ćwiczeniach</w:t>
            </w:r>
            <w:r w:rsidRPr="008B4CE1">
              <w:rPr>
                <w:rFonts w:ascii="Times" w:hAnsi="Times" w:cs="Times New Roman"/>
                <w:iCs/>
              </w:rPr>
              <w:t xml:space="preserve">: </w:t>
            </w:r>
            <w:r w:rsidRPr="008B4CE1">
              <w:rPr>
                <w:rFonts w:ascii="Times" w:hAnsi="Times" w:cs="Times New Roman"/>
                <w:b/>
                <w:iCs/>
              </w:rPr>
              <w:t>15 godzin</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laboratoriach</w:t>
            </w:r>
            <w:r w:rsidRPr="008B4CE1">
              <w:rPr>
                <w:rFonts w:ascii="Times" w:hAnsi="Times" w:cs="Times New Roman"/>
                <w:b/>
                <w:iCs/>
              </w:rPr>
              <w:t>: nie dotyczy</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seminariach:</w:t>
            </w:r>
            <w:r w:rsidRPr="008B4CE1">
              <w:rPr>
                <w:rFonts w:ascii="Times" w:hAnsi="Times" w:cs="Times New Roman"/>
                <w:b/>
                <w:iCs/>
              </w:rPr>
              <w:t xml:space="preserve"> nie dotyczy</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konsultacjach: </w:t>
            </w:r>
            <w:r w:rsidRPr="008B4CE1">
              <w:rPr>
                <w:rFonts w:ascii="Times" w:hAnsi="Times" w:cs="Times New Roman"/>
                <w:b/>
                <w:iCs/>
              </w:rPr>
              <w:t>2 godziny</w:t>
            </w:r>
          </w:p>
          <w:p w:rsidR="008D1268" w:rsidRPr="008B4CE1" w:rsidRDefault="008D1268" w:rsidP="008D1268">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8D1268" w:rsidP="008D1268">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D1268" w:rsidRPr="008D1268" w:rsidRDefault="008D1268" w:rsidP="00D917EA">
            <w:pPr>
              <w:pStyle w:val="Default"/>
              <w:jc w:val="both"/>
              <w:rPr>
                <w:b/>
                <w:color w:val="auto"/>
                <w:sz w:val="22"/>
                <w:szCs w:val="22"/>
                <w:lang w:val="pl-PL"/>
              </w:rPr>
            </w:pPr>
            <w:r w:rsidRPr="008D1268">
              <w:rPr>
                <w:b/>
                <w:color w:val="auto"/>
                <w:sz w:val="22"/>
                <w:szCs w:val="22"/>
                <w:lang w:val="pl-PL"/>
              </w:rPr>
              <w:t>Student zna i rozumie:</w:t>
            </w:r>
          </w:p>
          <w:p w:rsidR="008D1268" w:rsidRPr="008D1268" w:rsidRDefault="00891783" w:rsidP="00D917EA">
            <w:pPr>
              <w:pStyle w:val="Default"/>
              <w:jc w:val="both"/>
              <w:rPr>
                <w:color w:val="auto"/>
                <w:sz w:val="22"/>
                <w:szCs w:val="22"/>
                <w:lang w:val="pl-PL"/>
              </w:rPr>
            </w:pPr>
            <w:r w:rsidRPr="00D917EA">
              <w:rPr>
                <w:rFonts w:ascii="Times" w:hAnsi="Times"/>
                <w:color w:val="auto"/>
                <w:sz w:val="22"/>
                <w:szCs w:val="22"/>
                <w:lang w:val="pl-PL"/>
              </w:rPr>
              <w:t>W1: zasady udzielania pierwszej pomocy medycznejw stana</w:t>
            </w:r>
            <w:r w:rsidR="008D1268">
              <w:rPr>
                <w:rFonts w:ascii="Times" w:hAnsi="Times"/>
                <w:color w:val="auto"/>
                <w:sz w:val="22"/>
                <w:szCs w:val="22"/>
                <w:lang w:val="pl-PL"/>
              </w:rPr>
              <w:t>ch zagrożenia zdrowia lub życia</w:t>
            </w:r>
            <w:r w:rsidR="008D1268">
              <w:rPr>
                <w:color w:val="auto"/>
                <w:sz w:val="22"/>
                <w:szCs w:val="22"/>
                <w:lang w:val="pl-PL"/>
              </w:rPr>
              <w:t>.</w:t>
            </w:r>
          </w:p>
          <w:p w:rsidR="00891783" w:rsidRPr="008D1268" w:rsidRDefault="00891783" w:rsidP="0026355E">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aktywności fizycznej na stan zdrowia</w:t>
            </w:r>
            <w:r w:rsidR="008D1268">
              <w:rPr>
                <w:rFonts w:ascii="Times" w:hAnsi="Times"/>
                <w:color w:val="auto"/>
                <w:sz w:val="22"/>
                <w:szCs w:val="22"/>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1268" w:rsidRPr="008D1268" w:rsidRDefault="008D1268" w:rsidP="008D1268">
            <w:pPr>
              <w:spacing w:after="0" w:line="240" w:lineRule="auto"/>
              <w:jc w:val="both"/>
              <w:rPr>
                <w:rFonts w:ascii="Times New Roman" w:hAnsi="Times New Roman" w:cs="Times New Roman"/>
                <w:b/>
              </w:rPr>
            </w:pPr>
            <w:r w:rsidRPr="008D1268">
              <w:rPr>
                <w:rFonts w:ascii="Times New Roman" w:hAnsi="Times New Roman" w:cs="Times New Roman"/>
                <w:b/>
              </w:rPr>
              <w:t>Student potrafi:</w:t>
            </w:r>
          </w:p>
          <w:p w:rsidR="00891783" w:rsidRPr="008D1268" w:rsidRDefault="00891783" w:rsidP="0026355E">
            <w:pPr>
              <w:spacing w:after="0" w:line="240" w:lineRule="auto"/>
              <w:jc w:val="both"/>
              <w:rPr>
                <w:rFonts w:ascii="Times" w:hAnsi="Times"/>
              </w:rPr>
            </w:pPr>
            <w:r w:rsidRPr="00D917EA">
              <w:rPr>
                <w:rFonts w:ascii="Times" w:hAnsi="Times"/>
              </w:rPr>
              <w:t>U1: przygotować różne formy aktywności fizycznej i promować zdrowy tryb życia</w:t>
            </w:r>
            <w:r w:rsidR="008D1268">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6355E" w:rsidRDefault="0026355E" w:rsidP="0026355E">
            <w:pPr>
              <w:spacing w:after="0" w:line="240" w:lineRule="auto"/>
              <w:jc w:val="both"/>
              <w:rPr>
                <w:rFonts w:ascii="Times New Roman" w:hAnsi="Times New Roman" w:cs="Times New Roman"/>
                <w:b/>
              </w:rPr>
            </w:pPr>
            <w:r w:rsidRPr="008D1268">
              <w:rPr>
                <w:rFonts w:ascii="Times New Roman" w:hAnsi="Times New Roman" w:cs="Times New Roman"/>
                <w:b/>
              </w:rPr>
              <w:t xml:space="preserve">Student </w:t>
            </w:r>
            <w:r>
              <w:rPr>
                <w:rFonts w:ascii="Times New Roman" w:hAnsi="Times New Roman" w:cs="Times New Roman"/>
                <w:b/>
              </w:rPr>
              <w:t>gotów jest do:</w:t>
            </w:r>
          </w:p>
          <w:p w:rsidR="00891783" w:rsidRPr="00D917EA" w:rsidRDefault="00891783" w:rsidP="0026355E">
            <w:pPr>
              <w:spacing w:after="0" w:line="240" w:lineRule="auto"/>
              <w:jc w:val="both"/>
              <w:rPr>
                <w:rFonts w:ascii="Times" w:hAnsi="Times"/>
              </w:rPr>
            </w:pPr>
            <w:r w:rsidRPr="00D917EA">
              <w:rPr>
                <w:rFonts w:ascii="Times" w:hAnsi="Times"/>
              </w:rPr>
              <w:t xml:space="preserve">K1: </w:t>
            </w:r>
            <w:r w:rsidR="0026355E">
              <w:rPr>
                <w:rFonts w:ascii="Times" w:hAnsi="Times"/>
              </w:rPr>
              <w:t>pracy</w:t>
            </w:r>
            <w:r w:rsidRPr="00D917EA">
              <w:rPr>
                <w:rFonts w:ascii="Times" w:hAnsi="Times"/>
              </w:rPr>
              <w:t xml:space="preserve"> w grup</w:t>
            </w:r>
            <w:r w:rsidR="0026355E">
              <w:rPr>
                <w:rFonts w:ascii="Times" w:hAnsi="Times"/>
              </w:rPr>
              <w:t>ie przyjmując w niej różne role.</w:t>
            </w:r>
          </w:p>
          <w:p w:rsidR="00891783" w:rsidRPr="0026355E" w:rsidRDefault="00891783" w:rsidP="0026355E">
            <w:pPr>
              <w:spacing w:after="0" w:line="240" w:lineRule="auto"/>
              <w:jc w:val="both"/>
              <w:rPr>
                <w:rFonts w:ascii="Times New Roman" w:hAnsi="Times New Roman" w:cs="Times New Roman"/>
              </w:rPr>
            </w:pPr>
            <w:r w:rsidRPr="00D917EA">
              <w:rPr>
                <w:rFonts w:ascii="Times" w:hAnsi="Times"/>
              </w:rPr>
              <w:t xml:space="preserve">K2: </w:t>
            </w:r>
            <w:r w:rsidR="0026355E">
              <w:rPr>
                <w:rFonts w:ascii="Times" w:hAnsi="Times"/>
              </w:rPr>
              <w:t>dbania</w:t>
            </w:r>
            <w:r w:rsidRPr="00D917EA">
              <w:rPr>
                <w:rFonts w:ascii="Times" w:hAnsi="Times"/>
              </w:rPr>
              <w:t xml:space="preserve"> o bezpieczeństwo własne, otoczenia i współpracowników, </w:t>
            </w:r>
            <w:r w:rsidR="0026355E">
              <w:rPr>
                <w:rFonts w:ascii="Times" w:hAnsi="Times"/>
              </w:rPr>
              <w:t>demonstrowania</w:t>
            </w:r>
            <w:r w:rsidRPr="00D917EA">
              <w:rPr>
                <w:rFonts w:ascii="Times" w:hAnsi="Times"/>
              </w:rPr>
              <w:t xml:space="preserve"> po</w:t>
            </w:r>
            <w:r w:rsidR="0026355E">
              <w:rPr>
                <w:rFonts w:ascii="Times" w:hAnsi="Times"/>
              </w:rPr>
              <w:t>stawy promującej zdrowie.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1268" w:rsidRPr="008D1268" w:rsidRDefault="00891783" w:rsidP="008D1268">
            <w:pPr>
              <w:spacing w:after="0" w:line="240" w:lineRule="auto"/>
              <w:jc w:val="both"/>
              <w:rPr>
                <w:rFonts w:ascii="Times New Roman" w:hAnsi="Times New Roman" w:cs="Times New Roman"/>
                <w:b/>
              </w:rPr>
            </w:pPr>
            <w:r w:rsidRPr="008D1268">
              <w:rPr>
                <w:rFonts w:ascii="Times" w:hAnsi="Times"/>
                <w:b/>
              </w:rPr>
              <w:t xml:space="preserve">Wykład: </w:t>
            </w:r>
          </w:p>
          <w:p w:rsidR="00891783" w:rsidRDefault="008D1268" w:rsidP="008D1268">
            <w:pPr>
              <w:spacing w:after="0" w:line="240" w:lineRule="auto"/>
              <w:jc w:val="both"/>
              <w:rPr>
                <w:rFonts w:ascii="Times" w:hAnsi="Times"/>
                <w:bCs/>
                <w:iCs/>
              </w:rPr>
            </w:pPr>
            <w:r>
              <w:rPr>
                <w:rFonts w:ascii="Times New Roman" w:hAnsi="Times New Roman" w:cs="Times New Roman"/>
              </w:rPr>
              <w:t xml:space="preserve">- </w:t>
            </w:r>
            <w:r w:rsidR="00891783" w:rsidRPr="00D917EA">
              <w:rPr>
                <w:rFonts w:ascii="Times" w:hAnsi="Times"/>
              </w:rPr>
              <w:t>nie dotyczy</w:t>
            </w:r>
            <w:r>
              <w:rPr>
                <w:rFonts w:ascii="Times" w:hAnsi="Times"/>
                <w:bCs/>
                <w:iCs/>
              </w:rPr>
              <w:t>.</w:t>
            </w:r>
          </w:p>
          <w:p w:rsidR="008D1268" w:rsidRPr="008D1268" w:rsidRDefault="008D1268" w:rsidP="008D1268">
            <w:pPr>
              <w:spacing w:after="0" w:line="240" w:lineRule="auto"/>
              <w:jc w:val="both"/>
              <w:rPr>
                <w:rFonts w:ascii="Times New Roman" w:hAnsi="Times New Roman" w:cs="Times New Roman"/>
              </w:rPr>
            </w:pPr>
          </w:p>
          <w:p w:rsidR="00891783" w:rsidRPr="008D1268" w:rsidRDefault="00891783" w:rsidP="008D1268">
            <w:pPr>
              <w:pStyle w:val="Domylnie"/>
              <w:spacing w:after="0" w:line="240" w:lineRule="auto"/>
              <w:jc w:val="both"/>
              <w:rPr>
                <w:rFonts w:ascii="Times" w:hAnsi="Times"/>
                <w:b/>
              </w:rPr>
            </w:pPr>
            <w:r w:rsidRPr="008D1268">
              <w:rPr>
                <w:rFonts w:ascii="Times" w:hAnsi="Times"/>
                <w:b/>
              </w:rPr>
              <w:t xml:space="preserve">Ćwiczenia: </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26355E" w:rsidRDefault="00891783" w:rsidP="008D1268">
            <w:pPr>
              <w:pStyle w:val="Default"/>
              <w:jc w:val="both"/>
              <w:rPr>
                <w:color w:val="auto"/>
                <w:sz w:val="22"/>
                <w:szCs w:val="22"/>
                <w:lang w:val="pl-PL"/>
              </w:rPr>
            </w:pPr>
            <w:r w:rsidRPr="00D917EA">
              <w:rPr>
                <w:rFonts w:ascii="Times" w:hAnsi="Times"/>
                <w:color w:val="auto"/>
                <w:sz w:val="22"/>
                <w:szCs w:val="22"/>
                <w:lang w:val="pl-PL"/>
              </w:rPr>
              <w:t>Formy ćwiczeń:</w:t>
            </w:r>
          </w:p>
          <w:p w:rsidR="0026355E" w:rsidRDefault="00891783" w:rsidP="008D1268">
            <w:pPr>
              <w:pStyle w:val="Default"/>
              <w:jc w:val="both"/>
              <w:rPr>
                <w:color w:val="auto"/>
                <w:sz w:val="22"/>
                <w:szCs w:val="22"/>
                <w:lang w:val="pl-PL"/>
              </w:rPr>
            </w:pPr>
            <w:r w:rsidRPr="00D917EA">
              <w:rPr>
                <w:rFonts w:ascii="Times" w:hAnsi="Times"/>
                <w:color w:val="auto"/>
                <w:sz w:val="22"/>
                <w:szCs w:val="22"/>
                <w:lang w:val="pl-PL"/>
              </w:rPr>
              <w:t>- zespołowa</w:t>
            </w:r>
          </w:p>
          <w:p w:rsidR="0026355E" w:rsidRDefault="00891783" w:rsidP="008D1268">
            <w:pPr>
              <w:pStyle w:val="Default"/>
              <w:jc w:val="both"/>
              <w:rPr>
                <w:color w:val="auto"/>
                <w:sz w:val="22"/>
                <w:szCs w:val="22"/>
                <w:lang w:val="pl-PL"/>
              </w:rPr>
            </w:pPr>
            <w:r w:rsidRPr="00D917EA">
              <w:rPr>
                <w:rFonts w:ascii="Times" w:hAnsi="Times"/>
                <w:color w:val="auto"/>
                <w:sz w:val="22"/>
                <w:szCs w:val="22"/>
                <w:lang w:val="pl-PL"/>
              </w:rPr>
              <w:t>- frontalna</w:t>
            </w:r>
          </w:p>
          <w:p w:rsidR="00891783" w:rsidRPr="0026355E" w:rsidRDefault="00891783" w:rsidP="008D1268">
            <w:pPr>
              <w:pStyle w:val="Default"/>
              <w:jc w:val="both"/>
              <w:rPr>
                <w:color w:val="auto"/>
                <w:sz w:val="22"/>
                <w:szCs w:val="22"/>
                <w:lang w:val="pl-PL"/>
              </w:rPr>
            </w:pPr>
            <w:r w:rsidRPr="00D917EA">
              <w:rPr>
                <w:rFonts w:ascii="Times" w:hAnsi="Times"/>
                <w:color w:val="auto"/>
                <w:sz w:val="22"/>
                <w:szCs w:val="22"/>
                <w:lang w:val="pl-PL"/>
              </w:rPr>
              <w:t>- indywidualna.</w:t>
            </w:r>
          </w:p>
          <w:p w:rsidR="0026355E" w:rsidRDefault="0026355E" w:rsidP="008D1268">
            <w:pPr>
              <w:pStyle w:val="Domylnie"/>
              <w:spacing w:after="0" w:line="240" w:lineRule="auto"/>
              <w:jc w:val="both"/>
              <w:rPr>
                <w:rFonts w:ascii="Times New Roman" w:hAnsi="Times New Roman" w:cs="Times New Roman"/>
                <w:b/>
              </w:rPr>
            </w:pPr>
          </w:p>
          <w:p w:rsidR="008D1268" w:rsidRDefault="00891783" w:rsidP="008D1268">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FD5288" w:rsidRDefault="008D1268" w:rsidP="008D1268">
            <w:pPr>
              <w:pStyle w:val="Domylnie"/>
              <w:spacing w:after="0" w:line="240" w:lineRule="auto"/>
              <w:jc w:val="both"/>
              <w:rPr>
                <w:rFonts w:ascii="Times New Roman" w:hAnsi="Times New Roman" w:cs="Times New Roman"/>
                <w:bCs/>
              </w:rPr>
            </w:pPr>
            <w:r>
              <w:rPr>
                <w:rFonts w:ascii="Times New Roman" w:hAnsi="Times New Roman" w:cs="Times New Roman"/>
              </w:rPr>
              <w:t xml:space="preserve">- </w:t>
            </w:r>
            <w:r w:rsidR="00891783" w:rsidRPr="00D917EA">
              <w:rPr>
                <w:rFonts w:ascii="Times" w:hAnsi="Times" w:cs="Times New Roman"/>
              </w:rPr>
              <w:t>nie dotyczy</w:t>
            </w:r>
            <w:r w:rsidR="00FD5288">
              <w:rPr>
                <w:rFonts w:ascii="Times New Roman" w:hAnsi="Times New Roman"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 fakultatywne z jogi i pilatesu jako łągondej formy rozciągania i wzmacniania ciała.</w:t>
            </w:r>
            <w:r w:rsidRPr="00D917EA">
              <w:rPr>
                <w:rFonts w:ascii="Times" w:hAnsi="Times"/>
                <w:b/>
                <w:bCs/>
                <w:kern w:val="36"/>
              </w:rPr>
              <w:br/>
              <w:t xml:space="preserve"> </w:t>
            </w:r>
            <w:r w:rsidRPr="00D917EA">
              <w:rPr>
                <w:rFonts w:ascii="Times" w:hAnsi="Times"/>
                <w:b/>
                <w:bCs/>
              </w:rPr>
              <w:t>Treść przedmiotu:</w:t>
            </w:r>
            <w:r w:rsidRPr="00D917EA">
              <w:rPr>
                <w:rFonts w:ascii="Times" w:hAnsi="Times"/>
                <w:b/>
                <w:bCs/>
                <w:kern w:val="36"/>
              </w:rPr>
              <w:t xml:space="preserve"> </w:t>
            </w:r>
            <w:r w:rsidRPr="00D917EA">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8D1268">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91783" w:rsidRPr="00D917EA" w:rsidRDefault="00891783" w:rsidP="008D1268">
            <w:pPr>
              <w:pStyle w:val="NormalnyWeb"/>
              <w:spacing w:before="0" w:beforeAutospacing="0" w:after="0" w:afterAutospacing="0"/>
              <w:jc w:val="both"/>
              <w:rPr>
                <w:rFonts w:ascii="Times" w:hAnsi="Times"/>
                <w:szCs w:val="28"/>
              </w:rPr>
            </w:pPr>
            <w:r w:rsidRPr="00D917EA">
              <w:rPr>
                <w:rFonts w:ascii="Times" w:hAnsi="Times"/>
                <w:sz w:val="22"/>
                <w:szCs w:val="28"/>
              </w:rPr>
              <w:t xml:space="preserve">1. Fitness nowoczesne formy gimnastyki - praca zbiorowa pod red. dr D.   </w:t>
            </w:r>
          </w:p>
          <w:p w:rsidR="00891783" w:rsidRPr="00D917EA" w:rsidRDefault="00891783" w:rsidP="008D1268">
            <w:pPr>
              <w:pStyle w:val="NormalnyWeb"/>
              <w:spacing w:before="0" w:beforeAutospacing="0" w:after="0" w:afterAutospacing="0"/>
              <w:jc w:val="both"/>
              <w:rPr>
                <w:rFonts w:ascii="Times" w:hAnsi="Times"/>
                <w:szCs w:val="28"/>
              </w:rPr>
            </w:pPr>
            <w:r w:rsidRPr="00D917EA">
              <w:rPr>
                <w:rFonts w:ascii="Times" w:hAnsi="Times"/>
                <w:sz w:val="22"/>
                <w:szCs w:val="28"/>
              </w:rPr>
              <w:t xml:space="preserve">    Pietrzyk, Warszawa 2005,</w:t>
            </w:r>
          </w:p>
          <w:p w:rsidR="00891783" w:rsidRPr="00D917EA" w:rsidRDefault="00891783" w:rsidP="008D1268">
            <w:pPr>
              <w:pStyle w:val="NormalnyWeb"/>
              <w:spacing w:before="0" w:beforeAutospacing="0" w:after="0" w:afterAutospacing="0"/>
              <w:jc w:val="both"/>
              <w:rPr>
                <w:rFonts w:ascii="Times" w:hAnsi="Times"/>
                <w:szCs w:val="28"/>
              </w:rPr>
            </w:pPr>
            <w:r w:rsidRPr="00D917EA">
              <w:rPr>
                <w:rFonts w:ascii="Times" w:hAnsi="Times"/>
                <w:sz w:val="22"/>
                <w:szCs w:val="28"/>
              </w:rPr>
              <w:t>2. Aerobic - Z. Szot, AWFiS Gdańsk 2002,</w:t>
            </w:r>
          </w:p>
          <w:p w:rsidR="00891783" w:rsidRPr="00D917EA" w:rsidRDefault="00891783" w:rsidP="008D1268">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 xml:space="preserve">3. Zumba Fitness, LLC , Instruktor Training Manual. Basic Steps Level 1, </w:t>
            </w:r>
          </w:p>
          <w:p w:rsidR="00891783" w:rsidRPr="00D917EA" w:rsidRDefault="00891783" w:rsidP="008D1268">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 xml:space="preserve">   2008.</w:t>
            </w:r>
          </w:p>
          <w:p w:rsidR="00891783" w:rsidRPr="0026355E" w:rsidRDefault="00891783" w:rsidP="008D1268">
            <w:pPr>
              <w:spacing w:after="0" w:line="240" w:lineRule="auto"/>
              <w:jc w:val="both"/>
              <w:rPr>
                <w:rFonts w:ascii="Times" w:hAnsi="Times"/>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sidRPr="00D917EA">
              <w:rPr>
                <w:rFonts w:ascii="Times" w:hAnsi="Times"/>
                <w:bCs/>
              </w:rPr>
              <w:t>RM, 2014,</w:t>
            </w:r>
          </w:p>
          <w:p w:rsidR="00891783" w:rsidRPr="00D917EA" w:rsidRDefault="00891783" w:rsidP="008D1268">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D917EA" w:rsidRDefault="00891783" w:rsidP="00D917EA">
            <w:pPr>
              <w:pStyle w:val="NormalnyWeb"/>
              <w:spacing w:before="0" w:beforeAutospacing="0" w:after="0" w:afterAutospacing="0"/>
              <w:jc w:val="both"/>
              <w:rPr>
                <w:rFonts w:ascii="Times" w:hAnsi="Times"/>
              </w:rPr>
            </w:pPr>
            <w:r w:rsidRPr="00D917EA">
              <w:rPr>
                <w:rFonts w:ascii="Times" w:hAnsi="Times"/>
                <w:sz w:val="22"/>
                <w:szCs w:val="22"/>
              </w:rPr>
              <w:t>1. Atlas ćwiczeń ogólnorozwojowych. Wydawnictwo AWF W-wa,  1999</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26355E">
            <w:pPr>
              <w:spacing w:after="0" w:line="240" w:lineRule="auto"/>
              <w:jc w:val="both"/>
              <w:rPr>
                <w:rFonts w:ascii="Times" w:hAnsi="Times"/>
              </w:rPr>
            </w:pPr>
            <w:r w:rsidRPr="00D917EA">
              <w:rPr>
                <w:rFonts w:ascii="Times" w:hAnsi="Times"/>
              </w:rPr>
              <w:t>Udział w zajęciach dobrowolny na zasadzie fakultetu,</w:t>
            </w:r>
          </w:p>
          <w:p w:rsidR="00891783" w:rsidRPr="00FD5288" w:rsidRDefault="00891783" w:rsidP="0026355E">
            <w:pPr>
              <w:spacing w:after="0" w:line="240" w:lineRule="auto"/>
              <w:jc w:val="both"/>
              <w:rPr>
                <w:rFonts w:ascii="Times" w:hAnsi="Times"/>
              </w:rPr>
            </w:pPr>
            <w:r w:rsidRPr="00D917EA">
              <w:rPr>
                <w:rFonts w:ascii="Times" w:hAnsi="Times"/>
              </w:rPr>
              <w:t>Zaliczenie  na podstawie aktywnego i systemat</w:t>
            </w:r>
            <w:r w:rsidR="00FD5288">
              <w:rPr>
                <w:rFonts w:ascii="Times" w:hAnsi="Times"/>
              </w:rPr>
              <w:t>ycznego  udziału w zajęciach.</w:t>
            </w:r>
            <w:r w:rsidR="00FD5288">
              <w:rPr>
                <w:rFonts w:ascii="Times" w:hAnsi="Times"/>
              </w:rPr>
              <w:br/>
              <w:t>W-</w:t>
            </w:r>
            <w:r w:rsidRPr="00D917EA">
              <w:rPr>
                <w:rFonts w:ascii="Times" w:hAnsi="Times"/>
              </w:rPr>
              <w:t xml:space="preserve"> podczas zajęć bieżąca kontrola znajomości poprawnej techniki wykonywanych ćwiczeń dla zapewnienie jej skuteczności,</w:t>
            </w:r>
          </w:p>
          <w:p w:rsidR="00891783" w:rsidRPr="00D917EA" w:rsidRDefault="00FD5288" w:rsidP="0026355E">
            <w:pPr>
              <w:autoSpaceDE w:val="0"/>
              <w:autoSpaceDN w:val="0"/>
              <w:adjustRightInd w:val="0"/>
              <w:spacing w:after="0" w:line="240" w:lineRule="auto"/>
              <w:jc w:val="both"/>
              <w:rPr>
                <w:rFonts w:ascii="Times" w:hAnsi="Times"/>
              </w:rPr>
            </w:pPr>
            <w:r>
              <w:rPr>
                <w:rFonts w:ascii="Times" w:hAnsi="Times"/>
              </w:rPr>
              <w:t>U</w:t>
            </w:r>
            <w:r w:rsidR="00891783" w:rsidRPr="00D917EA">
              <w:rPr>
                <w:rFonts w:ascii="Times" w:hAnsi="Times"/>
              </w:rPr>
              <w:t>- student uczestniczy w ćwiczeniach mających poprawić mu sylwetkę i                                 sprawność motoryczną.</w:t>
            </w:r>
          </w:p>
          <w:p w:rsidR="00891783" w:rsidRPr="00D917EA" w:rsidRDefault="00FD5288" w:rsidP="0026355E">
            <w:pPr>
              <w:autoSpaceDE w:val="0"/>
              <w:autoSpaceDN w:val="0"/>
              <w:adjustRightInd w:val="0"/>
              <w:spacing w:after="0" w:line="240" w:lineRule="auto"/>
              <w:jc w:val="both"/>
              <w:rPr>
                <w:rFonts w:ascii="Times" w:hAnsi="Times"/>
              </w:rPr>
            </w:pPr>
            <w:r>
              <w:rPr>
                <w:rFonts w:ascii="Times" w:hAnsi="Times"/>
              </w:rPr>
              <w:t>K</w:t>
            </w:r>
            <w:r w:rsidR="00891783" w:rsidRPr="00D917EA">
              <w:rPr>
                <w:rFonts w:ascii="Times" w:hAnsi="Times"/>
              </w:rPr>
              <w:t>-  Poprzez systematyczny udział w ćwiczeniach student  charakteryzuje się świadomością konsekwentnego i stałego dbania o własną  sylwetkę i zdrowy styl życia</w:t>
            </w:r>
            <w:r>
              <w:rPr>
                <w:rFonts w:ascii="Times" w:hAnsi="Times"/>
              </w:rPr>
              <w:t xml:space="preserve"> oparty na świadomej aktywności</w:t>
            </w:r>
            <w:r w:rsidR="00891783"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26355E" w:rsidRDefault="0026355E" w:rsidP="0026355E">
            <w:pPr>
              <w:pStyle w:val="Domylnie"/>
              <w:spacing w:after="0" w:line="240" w:lineRule="auto"/>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p>
          <w:p w:rsidR="0026355E" w:rsidRDefault="0026355E" w:rsidP="00D917EA">
            <w:pPr>
              <w:jc w:val="both"/>
              <w:rPr>
                <w:rFonts w:ascii="Times New Roman" w:hAnsi="Times New Roman" w:cs="Times New Roman"/>
                <w:b/>
                <w:szCs w:val="28"/>
              </w:rPr>
            </w:pPr>
          </w:p>
          <w:p w:rsidR="00891783" w:rsidRPr="00640C88" w:rsidRDefault="00640C88" w:rsidP="00D917EA">
            <w:pPr>
              <w:jc w:val="both"/>
              <w:rPr>
                <w:rStyle w:val="wrtext"/>
                <w:rFonts w:ascii="Times" w:hAnsi="Times"/>
                <w:b/>
                <w:szCs w:val="28"/>
              </w:rPr>
            </w:pPr>
            <w:r>
              <w:rPr>
                <w:rFonts w:ascii="Times" w:hAnsi="Times"/>
                <w:b/>
                <w:szCs w:val="28"/>
              </w:rPr>
              <w:t>B)</w:t>
            </w:r>
            <w:r w:rsidR="00891783" w:rsidRPr="00640C88">
              <w:rPr>
                <w:rFonts w:ascii="Times" w:hAnsi="Times"/>
                <w:b/>
                <w:szCs w:val="28"/>
              </w:rPr>
              <w:t xml:space="preserve">  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26355E" w:rsidRDefault="00891783" w:rsidP="00D917EA">
            <w:pPr>
              <w:pStyle w:val="Domylnie"/>
              <w:spacing w:after="0" w:line="100" w:lineRule="atLeast"/>
              <w:jc w:val="both"/>
              <w:rPr>
                <w:rStyle w:val="wrtext"/>
                <w:rFonts w:ascii="Times" w:hAnsi="Times" w:cs="Times New Roman"/>
                <w:b/>
              </w:rPr>
            </w:pPr>
            <w:r w:rsidRPr="0026355E">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Cykl dydaktyczny w którym</w:t>
            </w:r>
          </w:p>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 rok,  semestr  II  </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26355E" w:rsidP="00D917EA">
            <w:pPr>
              <w:pStyle w:val="Domylnie"/>
              <w:spacing w:after="0" w:line="100" w:lineRule="atLeast"/>
              <w:jc w:val="both"/>
              <w:rPr>
                <w:rStyle w:val="wrtext"/>
                <w:rFonts w:ascii="Times" w:hAnsi="Times" w:cs="Times New Roman"/>
              </w:rPr>
            </w:pPr>
            <w:r w:rsidRPr="0026355E">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26355E">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Imię i nazwisko koordynatora</w:t>
            </w:r>
          </w:p>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26355E"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FD5288" w:rsidP="00D917EA">
            <w:pPr>
              <w:pStyle w:val="Domylnie"/>
              <w:spacing w:after="0" w:line="100" w:lineRule="atLeast"/>
              <w:jc w:val="both"/>
              <w:rPr>
                <w:rStyle w:val="wrtext"/>
                <w:rFonts w:ascii="Times" w:hAnsi="Times" w:cs="Times New Roman"/>
              </w:rPr>
            </w:pPr>
            <w:r>
              <w:rPr>
                <w:rStyle w:val="wrtext"/>
                <w:rFonts w:ascii="Times" w:hAnsi="Times" w:cs="Times New Roman"/>
              </w:rPr>
              <w:t>mgr  Agnieszka</w:t>
            </w:r>
            <w:r w:rsidR="00891783" w:rsidRPr="00D917EA">
              <w:rPr>
                <w:rStyle w:val="wrtext"/>
                <w:rFonts w:ascii="Times" w:hAnsi="Times" w:cs="Times New Roman"/>
              </w:rPr>
              <w:t xml:space="preserve">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EC7320">
              <w:rPr>
                <w:rFonts w:ascii="Times" w:hAnsi="Times"/>
                <w:color w:val="000000"/>
              </w:rPr>
              <w:t>Przedmiot fakultatywny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b/>
              </w:rPr>
              <w:t>Ćwiczenia student zna i rozumie:</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W1: zasady udzielania pierwszej pomocy medycznejw stanach zagrożenia zdrowia lub życia.</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W2: wiedzę na temat wpływu aktywności fizycznej na stan zdrowia.</w:t>
            </w:r>
          </w:p>
          <w:p w:rsidR="0026355E" w:rsidRPr="0026355E" w:rsidRDefault="0026355E" w:rsidP="0026355E">
            <w:pPr>
              <w:pStyle w:val="Domylnie"/>
              <w:spacing w:after="0" w:line="100" w:lineRule="atLeast"/>
              <w:jc w:val="both"/>
              <w:rPr>
                <w:rStyle w:val="wrtext"/>
                <w:rFonts w:ascii="Times New Roman" w:hAnsi="Times New Roman" w:cs="Times New Roman"/>
                <w:b/>
              </w:rPr>
            </w:pPr>
            <w:r w:rsidRPr="0026355E">
              <w:rPr>
                <w:rStyle w:val="wrtext"/>
                <w:rFonts w:ascii="Times New Roman" w:hAnsi="Times New Roman" w:cs="Times New Roman"/>
                <w:b/>
              </w:rPr>
              <w:t>Ćwiczenia student potrafi:</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U1: przygotować różne formy aktywności fizycznej i promować zdrowy tryb życia.</w:t>
            </w:r>
          </w:p>
          <w:p w:rsidR="0026355E" w:rsidRPr="0026355E" w:rsidRDefault="0026355E" w:rsidP="0026355E">
            <w:pPr>
              <w:pStyle w:val="Domylnie"/>
              <w:spacing w:after="0" w:line="100" w:lineRule="atLeast"/>
              <w:jc w:val="both"/>
              <w:rPr>
                <w:rStyle w:val="wrtext"/>
                <w:rFonts w:ascii="Times New Roman" w:hAnsi="Times New Roman" w:cs="Times New Roman"/>
                <w:b/>
              </w:rPr>
            </w:pPr>
            <w:r w:rsidRPr="0026355E">
              <w:rPr>
                <w:rStyle w:val="wrtext"/>
                <w:rFonts w:ascii="Times New Roman" w:hAnsi="Times New Roman" w:cs="Times New Roman"/>
                <w:b/>
              </w:rPr>
              <w:t>Ćwiczenia student gotów jest do:</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K1: pracy w grupie przyjmując w niej różne role.</w:t>
            </w:r>
          </w:p>
          <w:p w:rsidR="00891783" w:rsidRPr="0026355E" w:rsidRDefault="0026355E" w:rsidP="00D917EA">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K2: dbania o bezpieczeństwo własne, otoczenia i współpracowników, demonstrowania postawy promującej zdrowie.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26355E" w:rsidRDefault="00891783" w:rsidP="00640C88">
            <w:pPr>
              <w:spacing w:after="0" w:line="240" w:lineRule="auto"/>
              <w:jc w:val="both"/>
              <w:rPr>
                <w:rFonts w:ascii="Times New Roman" w:hAnsi="Times New Roman" w:cs="Times New Roman"/>
              </w:rPr>
            </w:pPr>
            <w:r w:rsidRPr="0026355E">
              <w:rPr>
                <w:rFonts w:ascii="Times" w:hAnsi="Times"/>
              </w:rPr>
              <w:t>Warunkiem zaliczenia przedmiotu jest: obecność na wszystkich zajęciach (w przypadku usprawiedliwionej nieobecności zajęcia musza być odrobione w innym terminie do końca semestru),</w:t>
            </w:r>
            <w:r w:rsidRPr="0026355E">
              <w:rPr>
                <w:rFonts w:ascii="Times" w:hAnsi="Times"/>
              </w:rPr>
              <w:br/>
              <w:t>W - Systematyczna i bieżąca kontrola znajomości poprawnej techniki   wykonywanych ćwiczeń dla zapewnienie jej skuteczności   znajomości wpływu ćwiczeń na poprawę sprawności, wyglądu sylwetki własnego ciała</w:t>
            </w:r>
            <w:r w:rsidR="00640C88" w:rsidRPr="0026355E">
              <w:rPr>
                <w:rFonts w:ascii="Times" w:hAnsi="Times"/>
              </w:rPr>
              <w:t>.</w:t>
            </w:r>
          </w:p>
          <w:p w:rsidR="00891783" w:rsidRPr="0026355E" w:rsidRDefault="008D1268" w:rsidP="00640C88">
            <w:pPr>
              <w:autoSpaceDE w:val="0"/>
              <w:autoSpaceDN w:val="0"/>
              <w:adjustRightInd w:val="0"/>
              <w:spacing w:after="0" w:line="240" w:lineRule="auto"/>
              <w:jc w:val="both"/>
              <w:rPr>
                <w:rFonts w:ascii="Times" w:hAnsi="Times"/>
              </w:rPr>
            </w:pPr>
            <w:r w:rsidRPr="0026355E">
              <w:rPr>
                <w:rFonts w:ascii="Times" w:hAnsi="Times"/>
              </w:rPr>
              <w:t xml:space="preserve">U </w:t>
            </w:r>
            <w:r w:rsidR="00891783" w:rsidRPr="0026355E">
              <w:rPr>
                <w:rFonts w:ascii="Times" w:hAnsi="Times"/>
              </w:rPr>
              <w:t>-  student potrafi poprawnie wykonywać ćwiczenia  mające za zadanie  poprawić mu sylwetkę i sprawność motoryczną.</w:t>
            </w:r>
          </w:p>
          <w:p w:rsidR="00891783" w:rsidRPr="0026355E" w:rsidRDefault="008D1268" w:rsidP="008D1268">
            <w:pPr>
              <w:autoSpaceDE w:val="0"/>
              <w:autoSpaceDN w:val="0"/>
              <w:adjustRightInd w:val="0"/>
              <w:spacing w:after="0" w:line="240" w:lineRule="auto"/>
              <w:jc w:val="both"/>
              <w:rPr>
                <w:rStyle w:val="wrtext"/>
                <w:rFonts w:ascii="Times" w:hAnsi="Times"/>
              </w:rPr>
            </w:pPr>
            <w:r w:rsidRPr="0026355E">
              <w:rPr>
                <w:rFonts w:ascii="Times" w:hAnsi="Times"/>
              </w:rPr>
              <w:t>K</w:t>
            </w:r>
            <w:r w:rsidR="00891783" w:rsidRPr="0026355E">
              <w:rPr>
                <w:rFonts w:ascii="Times" w:hAnsi="Times"/>
              </w:rPr>
              <w:t>-  potrafi  stosować ćwiczenia  ze świadomością konsekwentnego i stałego dbania o własną o własną  sylwetkę  i wpływające na zdrowy  styl życia. Podczas rozmowy na zajęciach jest świadomy wpływu  aktywności fizycznej na zdrowy styl życia.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eastAsia="Times New Roman" w:hAnsi="Times" w:cs="Times New Roman"/>
                <w:b/>
                <w:lang w:eastAsia="pl-PL"/>
              </w:rPr>
            </w:pPr>
            <w:r w:rsidRPr="008D1268">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D1268" w:rsidRDefault="00891783" w:rsidP="00D917EA">
            <w:pPr>
              <w:pStyle w:val="Domylnie"/>
              <w:spacing w:after="0" w:line="100" w:lineRule="atLeast"/>
              <w:jc w:val="both"/>
              <w:rPr>
                <w:rStyle w:val="wrtext"/>
                <w:rFonts w:ascii="Times" w:hAnsi="Times" w:cs="Times New Roman"/>
                <w:b/>
              </w:rPr>
            </w:pPr>
            <w:r w:rsidRPr="008D1268">
              <w:rPr>
                <w:rStyle w:val="wrtext"/>
                <w:rFonts w:ascii="Times" w:hAnsi="Times" w:cs="Times New Roman"/>
                <w:b/>
              </w:rPr>
              <w:t>Kształtowanie ogólnej sprawności fizycznej:</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891783" w:rsidRPr="00D917EA" w:rsidRDefault="00891783" w:rsidP="008D1268">
            <w:pPr>
              <w:pStyle w:val="Domylnie"/>
              <w:spacing w:after="0" w:line="240" w:lineRule="auto"/>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treningu motorycznego z wykorzystaniem minimalnego obciążenia</w:t>
            </w:r>
            <w:r w:rsidRPr="00D917EA">
              <w:rPr>
                <w:rFonts w:ascii="Times" w:hAnsi="Times" w:cs="Times New Roman"/>
              </w:rPr>
              <w:t>.</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6. Doskonalenie ćwiczeń do treningu motorycznego z wykorzystaniem minimalnego obciążenia.</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7. Nauczanie ćwiczeń kształtujących wszystkie partie mięśniowe z wykorzystaniem drabinki gimnastycznej.</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8. Doskonalenie ćwiczeń kształtujących wszystkie partie mięśniowe z wykorzystaniem drabinki gimnastycznej.</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9. Nauczanie ćwiczeń ogólnej sprawności ruchowej za pomocą dostępnego sprzętu i przyborów do rozciągania.</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10. Doskonalenie ćwiczeń ogólnej sprawności ruchowej z pomocą dostępnego sprzętu i przyborów do rozciągania.</w:t>
            </w:r>
          </w:p>
          <w:p w:rsidR="00891783" w:rsidRPr="00D917EA" w:rsidRDefault="00891783" w:rsidP="008D1268">
            <w:pPr>
              <w:spacing w:after="0" w:line="240" w:lineRule="auto"/>
              <w:jc w:val="both"/>
              <w:rPr>
                <w:rFonts w:ascii="Times" w:hAnsi="Times"/>
              </w:rPr>
            </w:pPr>
            <w:r w:rsidRPr="00D917EA">
              <w:rPr>
                <w:rFonts w:ascii="Times" w:hAnsi="Times"/>
              </w:rPr>
              <w:t>11. Historia jogi i pilatesu.</w:t>
            </w:r>
          </w:p>
          <w:p w:rsidR="00891783" w:rsidRPr="00D917EA" w:rsidRDefault="00891783" w:rsidP="008D1268">
            <w:pPr>
              <w:spacing w:after="0" w:line="240" w:lineRule="auto"/>
              <w:jc w:val="both"/>
              <w:rPr>
                <w:rFonts w:ascii="Times" w:hAnsi="Times"/>
              </w:rPr>
            </w:pPr>
            <w:r w:rsidRPr="00D917EA">
              <w:rPr>
                <w:rFonts w:ascii="Times" w:hAnsi="Times"/>
              </w:rPr>
              <w:t>12. Technika uprawiania jogi i pilatesu w zastosowaniu praktycznym.</w:t>
            </w:r>
          </w:p>
          <w:p w:rsidR="00891783" w:rsidRPr="00D917EA" w:rsidRDefault="00891783" w:rsidP="008D1268">
            <w:pPr>
              <w:spacing w:after="0" w:line="240" w:lineRule="auto"/>
              <w:jc w:val="both"/>
              <w:rPr>
                <w:rFonts w:ascii="Times" w:hAnsi="Times"/>
              </w:rPr>
            </w:pPr>
            <w:r w:rsidRPr="00D917EA">
              <w:rPr>
                <w:rFonts w:ascii="Times" w:hAnsi="Times"/>
              </w:rPr>
              <w:t>13. Podstawowe ćwiczenia wykonywane podczas jogi i pilatesu.</w:t>
            </w:r>
          </w:p>
          <w:p w:rsidR="00891783" w:rsidRPr="00D917EA" w:rsidRDefault="00891783" w:rsidP="008D1268">
            <w:pPr>
              <w:spacing w:after="0" w:line="240" w:lineRule="auto"/>
              <w:jc w:val="both"/>
              <w:rPr>
                <w:rFonts w:ascii="Times" w:hAnsi="Times"/>
              </w:rPr>
            </w:pPr>
            <w:r w:rsidRPr="00D917EA">
              <w:rPr>
                <w:rFonts w:ascii="Times" w:hAnsi="Times"/>
              </w:rPr>
              <w:t>14. Rozciąganie mięśni przykręgosłupowych jako najlepsze zapobieganie bólom po obciążeniach.</w:t>
            </w:r>
          </w:p>
          <w:p w:rsidR="00891783" w:rsidRPr="00D917EA" w:rsidRDefault="00891783" w:rsidP="008D1268">
            <w:pPr>
              <w:pStyle w:val="Domylnie"/>
              <w:spacing w:after="0" w:line="240" w:lineRule="auto"/>
              <w:jc w:val="both"/>
              <w:rPr>
                <w:rStyle w:val="wrtext"/>
                <w:rFonts w:ascii="Times" w:hAnsi="Times" w:cs="Times New Roman"/>
              </w:rPr>
            </w:pPr>
            <w:r w:rsidRPr="00D917EA">
              <w:rPr>
                <w:rFonts w:ascii="Times" w:hAnsi="Times"/>
              </w:rPr>
              <w:t>15. Ćwiczenia uelastyczniające wspomagające lepszy zakres ruchów w stawach poprawiające ogólny stan zdrowia.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eastAsia="Times New Roman" w:hAnsi="Times" w:cs="Times New Roman"/>
                <w:b/>
                <w:lang w:eastAsia="pl-PL"/>
              </w:rPr>
            </w:pPr>
            <w:r w:rsidRPr="008D1268">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D1268"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eastAsia="Times New Roman" w:hAnsi="Times" w:cs="Times New Roman"/>
                <w:b/>
                <w:lang w:eastAsia="pl-PL"/>
              </w:rPr>
            </w:pPr>
            <w:r w:rsidRPr="008D1268">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D1268"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26355E" w:rsidRDefault="003703F8" w:rsidP="00D917EA">
      <w:pPr>
        <w:pStyle w:val="Nagwek1"/>
        <w:jc w:val="both"/>
        <w:rPr>
          <w:u w:val="single"/>
        </w:rPr>
      </w:pPr>
      <w:bookmarkStart w:id="69" w:name="_Toc435613850"/>
      <w:r w:rsidRPr="0026355E">
        <w:rPr>
          <w:u w:val="single"/>
        </w:rPr>
        <w:t>4</w:t>
      </w:r>
      <w:r w:rsidR="00883E83" w:rsidRPr="0026355E">
        <w:rPr>
          <w:u w:val="single"/>
        </w:rPr>
        <w:t>0</w:t>
      </w:r>
      <w:r w:rsidRPr="0026355E">
        <w:rPr>
          <w:u w:val="single"/>
        </w:rPr>
        <w:t>. ABC ćwiczeń wykorzystywanych w walce z redukcją celulitu</w:t>
      </w:r>
      <w:bookmarkEnd w:id="69"/>
    </w:p>
    <w:p w:rsidR="00891783" w:rsidRDefault="003703F8" w:rsidP="00D917EA">
      <w:pPr>
        <w:pStyle w:val="Domylnie"/>
        <w:spacing w:after="0" w:line="100" w:lineRule="atLeast"/>
        <w:jc w:val="both"/>
        <w:rPr>
          <w:rFonts w:ascii="Times New Roman" w:hAnsi="Times New Roman" w:cs="Times New Roman"/>
          <w:b/>
          <w:sz w:val="24"/>
          <w:szCs w:val="24"/>
        </w:rPr>
      </w:pPr>
      <w:r w:rsidRPr="00D917EA">
        <w:rPr>
          <w:rFonts w:ascii="Times" w:hAnsi="Times" w:cs="Times New Roman"/>
          <w:b/>
          <w:sz w:val="24"/>
          <w:szCs w:val="24"/>
        </w:rPr>
        <w:t xml:space="preserve"> </w:t>
      </w:r>
    </w:p>
    <w:p w:rsidR="0026355E" w:rsidRPr="0026355E" w:rsidRDefault="0026355E" w:rsidP="00D917EA">
      <w:pPr>
        <w:pStyle w:val="Domylnie"/>
        <w:spacing w:after="0" w:line="100" w:lineRule="atLeast"/>
        <w:jc w:val="both"/>
        <w:rPr>
          <w:rFonts w:ascii="Times New Roman" w:hAnsi="Times New Roman" w:cs="Times New Roman"/>
        </w:rPr>
      </w:pPr>
    </w:p>
    <w:p w:rsidR="00891783" w:rsidRPr="0026355E" w:rsidRDefault="0026355E" w:rsidP="0026355E">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543BF2"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jc w:val="center"/>
              <w:rPr>
                <w:rFonts w:ascii="Times" w:eastAsia="Calibri" w:hAnsi="Times"/>
                <w:b/>
                <w:bCs/>
                <w:lang w:val="en-US"/>
              </w:rPr>
            </w:pPr>
            <w:r w:rsidRPr="00D917EA">
              <w:rPr>
                <w:rFonts w:ascii="Times" w:hAnsi="Times"/>
                <w:b/>
              </w:rPr>
              <w:t>ABC ćwiczeń wykorzystywanych w walce z redukcją celulitu.</w:t>
            </w:r>
            <w:r w:rsidRPr="00D917EA">
              <w:rPr>
                <w:rFonts w:ascii="Times" w:hAnsi="Times"/>
                <w:b/>
              </w:rPr>
              <w:br/>
            </w:r>
            <w:r w:rsidRPr="00D917EA">
              <w:rPr>
                <w:rFonts w:ascii="Times" w:hAnsi="Times"/>
                <w:b/>
                <w:lang w:val="en-US"/>
              </w:rPr>
              <w:t>(ABC exercises used in the fight against cellulite reduction)</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26355E">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1700-A-ZF-ABC</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 xml:space="preserve">Kod </w:t>
            </w:r>
            <w:r w:rsidR="003C6AA5" w:rsidRPr="0026355E">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26355E">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26355E">
            <w:pPr>
              <w:pStyle w:val="Domylnie"/>
              <w:spacing w:after="0" w:line="100" w:lineRule="atLeast"/>
              <w:jc w:val="center"/>
              <w:rPr>
                <w:rFonts w:ascii="Times New Roman" w:hAnsi="Times New Roman" w:cs="Times New Roman"/>
                <w:b/>
              </w:rPr>
            </w:pPr>
            <w:r>
              <w:rPr>
                <w:rFonts w:ascii="Times New Roman" w:eastAsia="Calibri" w:hAnsi="Times New Roman"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26355E">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8B4CE1" w:rsidRDefault="00FD5288" w:rsidP="00FD5288">
            <w:pPr>
              <w:pStyle w:val="Domylnie"/>
              <w:spacing w:after="0" w:line="100" w:lineRule="atLeast"/>
              <w:jc w:val="both"/>
              <w:rPr>
                <w:rFonts w:ascii="Times" w:hAnsi="Times" w:cs="Times New Roman"/>
                <w:iCs/>
              </w:rPr>
            </w:pPr>
            <w:r w:rsidRPr="008B4CE1">
              <w:rPr>
                <w:rFonts w:ascii="Times" w:hAnsi="Times" w:cs="Times New Roman"/>
                <w:iCs/>
              </w:rPr>
              <w:t>1. Nakład pracy związany z zajęciami wymagającymi bezpośredniego udziału nauczycieli akademickich wynosi:</w:t>
            </w:r>
          </w:p>
          <w:p w:rsidR="00FD5288" w:rsidRPr="008B4CE1" w:rsidRDefault="00FD5288" w:rsidP="00FD5288">
            <w:pPr>
              <w:spacing w:after="0" w:line="240" w:lineRule="auto"/>
              <w:jc w:val="both"/>
              <w:rPr>
                <w:rFonts w:ascii="Times" w:hAnsi="Times"/>
              </w:rPr>
            </w:pPr>
            <w:r w:rsidRPr="008B4CE1">
              <w:rPr>
                <w:rFonts w:ascii="Times" w:hAnsi="Times"/>
              </w:rPr>
              <w:t xml:space="preserve">- udział w </w:t>
            </w:r>
            <w:r w:rsidRPr="008B4CE1">
              <w:rPr>
                <w:rFonts w:ascii="Times New Roman" w:hAnsi="Times New Roman" w:cs="Times New Roman"/>
              </w:rPr>
              <w:t>ćwiczeniach</w:t>
            </w:r>
            <w:r w:rsidRPr="008B4CE1">
              <w:rPr>
                <w:rFonts w:ascii="Times" w:hAnsi="Times"/>
              </w:rPr>
              <w:t xml:space="preserve">: </w:t>
            </w:r>
            <w:r w:rsidRPr="008B4CE1">
              <w:rPr>
                <w:rFonts w:ascii="Times" w:hAnsi="Times"/>
                <w:b/>
              </w:rPr>
              <w:t>15  godzin</w:t>
            </w:r>
            <w:r w:rsidRPr="008B4CE1">
              <w:rPr>
                <w:rFonts w:ascii="Times" w:hAnsi="Times"/>
              </w:rPr>
              <w:t xml:space="preserve">, </w:t>
            </w:r>
          </w:p>
          <w:p w:rsidR="00FD5288" w:rsidRPr="008B4CE1" w:rsidRDefault="00FD5288" w:rsidP="00FD5288">
            <w:pPr>
              <w:spacing w:after="0" w:line="240" w:lineRule="auto"/>
              <w:jc w:val="both"/>
              <w:rPr>
                <w:rFonts w:ascii="Times" w:hAnsi="Times"/>
              </w:rPr>
            </w:pPr>
            <w:r w:rsidRPr="008B4CE1">
              <w:rPr>
                <w:rFonts w:ascii="Times" w:hAnsi="Times"/>
              </w:rPr>
              <w:t>- konsultacj</w:t>
            </w:r>
            <w:r w:rsidRPr="008B4CE1">
              <w:rPr>
                <w:rFonts w:ascii="Times" w:hAnsi="Times" w:cs="Times New Roman"/>
              </w:rPr>
              <w:t>e</w:t>
            </w:r>
            <w:r w:rsidRPr="008B4CE1">
              <w:rPr>
                <w:rFonts w:ascii="Times" w:hAnsi="Times"/>
              </w:rPr>
              <w:t xml:space="preserve"> z nauczycielem akademickim: </w:t>
            </w:r>
            <w:r w:rsidRPr="008B4CE1">
              <w:rPr>
                <w:rFonts w:ascii="Times" w:hAnsi="Times"/>
                <w:b/>
              </w:rPr>
              <w:t>2 godziny</w:t>
            </w:r>
            <w:r w:rsidRPr="008B4CE1">
              <w:rPr>
                <w:rFonts w:ascii="Times" w:hAnsi="Times"/>
              </w:rPr>
              <w:t>.</w:t>
            </w:r>
          </w:p>
          <w:p w:rsidR="00FD5288" w:rsidRPr="008B4CE1" w:rsidRDefault="00FD5288" w:rsidP="00FD5288">
            <w:pPr>
              <w:pStyle w:val="Domylnie"/>
              <w:spacing w:after="0" w:line="100" w:lineRule="atLeast"/>
              <w:jc w:val="both"/>
              <w:rPr>
                <w:rFonts w:ascii="Times" w:hAnsi="Times" w:cs="Times New Roman"/>
                <w:b/>
                <w:iCs/>
              </w:rPr>
            </w:pPr>
            <w:r w:rsidRPr="008B4CE1">
              <w:rPr>
                <w:rFonts w:ascii="Times" w:hAnsi="Times" w:cs="Times New Roman"/>
                <w:iCs/>
              </w:rPr>
              <w:t xml:space="preserve">Nakład pracy związany z zajęciami wymagającymi bezpośredniego udziału nauczycieli akademickich wynosi </w:t>
            </w:r>
            <w:r w:rsidRPr="008B4CE1">
              <w:rPr>
                <w:rFonts w:ascii="Times" w:hAnsi="Times" w:cs="Times New Roman"/>
                <w:b/>
                <w:iCs/>
              </w:rPr>
              <w:t>17 godzin</w:t>
            </w:r>
            <w:r w:rsidRPr="008B4CE1">
              <w:rPr>
                <w:rFonts w:ascii="Times" w:hAnsi="Times" w:cs="Times New Roman"/>
                <w:iCs/>
              </w:rPr>
              <w:t xml:space="preserve">, co odpowiada </w:t>
            </w:r>
            <w:r w:rsidRPr="008B4CE1">
              <w:rPr>
                <w:rFonts w:ascii="Times" w:hAnsi="Times" w:cs="Times New Roman"/>
                <w:b/>
                <w:iCs/>
              </w:rPr>
              <w:t xml:space="preserve"> 0,68 punktu</w:t>
            </w:r>
            <w:r w:rsidRPr="008B4CE1">
              <w:rPr>
                <w:rFonts w:ascii="Times" w:hAnsi="Times" w:cs="Times New Roman"/>
                <w:iCs/>
              </w:rPr>
              <w:t xml:space="preserve">  </w:t>
            </w:r>
            <w:r w:rsidRPr="008B4CE1">
              <w:rPr>
                <w:rFonts w:ascii="Times" w:hAnsi="Times" w:cs="Times New Roman"/>
                <w:b/>
                <w:iCs/>
              </w:rPr>
              <w:t>ECTS.</w:t>
            </w:r>
          </w:p>
          <w:p w:rsidR="00FD5288" w:rsidRPr="008B4CE1" w:rsidRDefault="00FD5288" w:rsidP="00FD5288">
            <w:pPr>
              <w:pStyle w:val="Domylnie"/>
              <w:spacing w:after="0" w:line="100" w:lineRule="atLeast"/>
              <w:jc w:val="both"/>
              <w:rPr>
                <w:rFonts w:ascii="Times" w:hAnsi="Times" w:cs="Times New Roman"/>
                <w:b/>
                <w:iCs/>
              </w:rPr>
            </w:pPr>
          </w:p>
          <w:p w:rsidR="00FD5288" w:rsidRPr="008B4CE1" w:rsidRDefault="00FD5288" w:rsidP="00FD5288">
            <w:pPr>
              <w:autoSpaceDE w:val="0"/>
              <w:autoSpaceDN w:val="0"/>
              <w:adjustRightInd w:val="0"/>
              <w:spacing w:after="0" w:line="240" w:lineRule="auto"/>
              <w:jc w:val="both"/>
              <w:rPr>
                <w:rFonts w:ascii="Times" w:hAnsi="Times" w:cs="Times New Roman"/>
                <w:bCs/>
                <w:iCs/>
              </w:rPr>
            </w:pPr>
            <w:r w:rsidRPr="008B4CE1">
              <w:rPr>
                <w:rFonts w:ascii="Times" w:hAnsi="Times" w:cs="Times New Roman"/>
                <w:bCs/>
                <w:iCs/>
              </w:rPr>
              <w:t xml:space="preserve">2. Bilans nakładu pracy studenta: </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w:t>
            </w:r>
            <w:r w:rsidRPr="008B4CE1">
              <w:rPr>
                <w:rFonts w:ascii="Times New Roman" w:hAnsi="Times New Roman" w:cs="Times New Roman"/>
              </w:rPr>
              <w:t>ćwiczeniach</w:t>
            </w:r>
            <w:r w:rsidRPr="008B4CE1">
              <w:rPr>
                <w:rFonts w:ascii="Times" w:hAnsi="Times" w:cs="Times New Roman"/>
                <w:iCs/>
              </w:rPr>
              <w:t xml:space="preserve">: </w:t>
            </w:r>
            <w:r w:rsidRPr="008B4CE1">
              <w:rPr>
                <w:rFonts w:ascii="Times" w:hAnsi="Times" w:cs="Times New Roman"/>
                <w:b/>
                <w:iCs/>
              </w:rPr>
              <w:t>15 godzin</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laboratoriach</w:t>
            </w:r>
            <w:r w:rsidRPr="008B4CE1">
              <w:rPr>
                <w:rFonts w:ascii="Times" w:hAnsi="Times" w:cs="Times New Roman"/>
                <w:b/>
                <w:iCs/>
              </w:rPr>
              <w:t>: nie dotyczy</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seminariach:</w:t>
            </w:r>
            <w:r w:rsidRPr="008B4CE1">
              <w:rPr>
                <w:rFonts w:ascii="Times" w:hAnsi="Times" w:cs="Times New Roman"/>
                <w:b/>
                <w:iCs/>
              </w:rPr>
              <w:t xml:space="preserve"> nie dotyczy</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konsultacjach: </w:t>
            </w:r>
            <w:r w:rsidRPr="008B4CE1">
              <w:rPr>
                <w:rFonts w:ascii="Times" w:hAnsi="Times" w:cs="Times New Roman"/>
                <w:b/>
                <w:iCs/>
              </w:rPr>
              <w:t>2 godziny</w:t>
            </w:r>
          </w:p>
          <w:p w:rsidR="00FD5288" w:rsidRPr="008B4CE1" w:rsidRDefault="00FD5288" w:rsidP="00FD5288">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FD5288" w:rsidP="00FD5288">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D5288" w:rsidRDefault="00891783" w:rsidP="00D917EA">
            <w:pPr>
              <w:pStyle w:val="Domylnie"/>
              <w:spacing w:after="0" w:line="100" w:lineRule="atLeast"/>
              <w:jc w:val="both"/>
              <w:rPr>
                <w:rFonts w:ascii="Times" w:hAnsi="Times" w:cs="Times New Roman"/>
                <w:b/>
              </w:rPr>
            </w:pPr>
            <w:r w:rsidRPr="00FD5288">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5288" w:rsidRPr="008B4CE1" w:rsidRDefault="00FD5288" w:rsidP="00D917EA">
            <w:pPr>
              <w:pStyle w:val="Default"/>
              <w:jc w:val="both"/>
              <w:rPr>
                <w:b/>
                <w:color w:val="auto"/>
                <w:sz w:val="22"/>
                <w:szCs w:val="22"/>
                <w:lang w:val="pl-PL"/>
              </w:rPr>
            </w:pPr>
            <w:r w:rsidRPr="008B4CE1">
              <w:rPr>
                <w:b/>
                <w:color w:val="auto"/>
                <w:sz w:val="22"/>
                <w:szCs w:val="22"/>
                <w:lang w:val="pl-PL"/>
              </w:rPr>
              <w:t>Student zna i rozumie:</w:t>
            </w:r>
          </w:p>
          <w:p w:rsidR="00891783" w:rsidRPr="008B4CE1" w:rsidRDefault="00891783" w:rsidP="00FD5288">
            <w:pPr>
              <w:pStyle w:val="Default"/>
              <w:jc w:val="both"/>
              <w:rPr>
                <w:rFonts w:ascii="Times" w:hAnsi="Times"/>
                <w:color w:val="auto"/>
                <w:sz w:val="22"/>
                <w:szCs w:val="22"/>
                <w:lang w:val="pl-PL"/>
              </w:rPr>
            </w:pPr>
            <w:r w:rsidRPr="008B4CE1">
              <w:rPr>
                <w:rFonts w:ascii="Times" w:hAnsi="Times"/>
                <w:color w:val="auto"/>
                <w:sz w:val="22"/>
                <w:szCs w:val="22"/>
                <w:lang w:val="pl-PL"/>
              </w:rPr>
              <w:t>W1: wiedzę na temat rozwoju fizycznego, zdrowia i zasad hartowania</w:t>
            </w:r>
            <w:r w:rsidR="00FD5288" w:rsidRPr="008B4CE1">
              <w:rPr>
                <w:rFonts w:ascii="Times" w:hAnsi="Times"/>
                <w:color w:val="auto"/>
                <w:sz w:val="22"/>
                <w:szCs w:val="22"/>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D5288" w:rsidRDefault="00891783" w:rsidP="00D917EA">
            <w:pPr>
              <w:pStyle w:val="Domylnie"/>
              <w:spacing w:after="0" w:line="100" w:lineRule="atLeast"/>
              <w:jc w:val="both"/>
              <w:rPr>
                <w:rFonts w:ascii="Times" w:hAnsi="Times" w:cs="Times New Roman"/>
                <w:b/>
              </w:rPr>
            </w:pPr>
            <w:r w:rsidRPr="00FD5288">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FD5288" w:rsidRDefault="00FD5288" w:rsidP="00FD5288">
            <w:pPr>
              <w:spacing w:after="0" w:line="240" w:lineRule="auto"/>
              <w:jc w:val="both"/>
              <w:rPr>
                <w:rFonts w:ascii="Times New Roman" w:hAnsi="Times New Roman" w:cs="Times New Roman"/>
                <w:b/>
              </w:rPr>
            </w:pPr>
            <w:r w:rsidRPr="00FD5288">
              <w:rPr>
                <w:rFonts w:ascii="Times New Roman" w:hAnsi="Times New Roman" w:cs="Times New Roman"/>
                <w:b/>
              </w:rPr>
              <w:t>Student potrafi:</w:t>
            </w:r>
          </w:p>
          <w:p w:rsidR="00FD5288" w:rsidRDefault="00891783" w:rsidP="00FD5288">
            <w:pPr>
              <w:spacing w:after="0" w:line="240" w:lineRule="auto"/>
              <w:jc w:val="both"/>
              <w:rPr>
                <w:rFonts w:ascii="Times" w:hAnsi="Times"/>
              </w:rPr>
            </w:pPr>
            <w:r w:rsidRPr="00D917EA">
              <w:rPr>
                <w:rFonts w:ascii="Times" w:hAnsi="Times"/>
              </w:rPr>
              <w:t xml:space="preserve">U1: udzielać </w:t>
            </w:r>
            <w:r w:rsidR="00FD5288">
              <w:rPr>
                <w:rFonts w:ascii="Times" w:hAnsi="Times"/>
              </w:rPr>
              <w:t>pierwszej pomocy przedmedycznej.</w:t>
            </w:r>
          </w:p>
          <w:p w:rsidR="00891783" w:rsidRPr="00FD5288" w:rsidRDefault="00891783" w:rsidP="00FD5288">
            <w:pPr>
              <w:spacing w:after="0" w:line="240" w:lineRule="auto"/>
              <w:jc w:val="both"/>
              <w:rPr>
                <w:rFonts w:ascii="Times New Roman" w:hAnsi="Times New Roman" w:cs="Times New Roman"/>
              </w:rPr>
            </w:pPr>
            <w:r w:rsidRPr="00D917EA">
              <w:rPr>
                <w:rFonts w:ascii="Times" w:hAnsi="Times"/>
              </w:rPr>
              <w:t>U2: wykorzystać różne formy aktywności fizycznej w celu poprawienia sprawności oraz dbania o wyglą</w:t>
            </w:r>
            <w:r w:rsidR="00FD5288">
              <w:rPr>
                <w:rFonts w:ascii="Times" w:hAnsi="Times"/>
              </w:rPr>
              <w:t>d własnej sylwetki.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D5288" w:rsidRDefault="00891783" w:rsidP="00D917EA">
            <w:pPr>
              <w:pStyle w:val="Domylnie"/>
              <w:spacing w:after="0" w:line="100" w:lineRule="atLeast"/>
              <w:jc w:val="both"/>
              <w:rPr>
                <w:rFonts w:ascii="Times" w:hAnsi="Times" w:cs="Times New Roman"/>
                <w:b/>
              </w:rPr>
            </w:pPr>
            <w:r w:rsidRPr="00FD5288">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FD5288" w:rsidRDefault="00FD5288" w:rsidP="00FD5288">
            <w:pPr>
              <w:spacing w:after="0" w:line="240" w:lineRule="auto"/>
              <w:jc w:val="both"/>
              <w:rPr>
                <w:rFonts w:ascii="Times New Roman" w:hAnsi="Times New Roman" w:cs="Times New Roman"/>
                <w:b/>
              </w:rPr>
            </w:pPr>
            <w:r w:rsidRPr="00FD5288">
              <w:rPr>
                <w:rFonts w:ascii="Times New Roman" w:hAnsi="Times New Roman" w:cs="Times New Roman"/>
                <w:b/>
              </w:rPr>
              <w:t xml:space="preserve">Student </w:t>
            </w:r>
            <w:r>
              <w:rPr>
                <w:rFonts w:ascii="Times New Roman" w:hAnsi="Times New Roman" w:cs="Times New Roman"/>
                <w:b/>
              </w:rPr>
              <w:t>gotów jest do</w:t>
            </w:r>
            <w:r w:rsidRPr="00FD5288">
              <w:rPr>
                <w:rFonts w:ascii="Times New Roman" w:hAnsi="Times New Roman" w:cs="Times New Roman"/>
                <w:b/>
              </w:rPr>
              <w:t>:</w:t>
            </w:r>
          </w:p>
          <w:p w:rsidR="00FD5288" w:rsidRDefault="00FD5288" w:rsidP="00FD5288">
            <w:pPr>
              <w:spacing w:after="0" w:line="240" w:lineRule="auto"/>
              <w:jc w:val="both"/>
              <w:rPr>
                <w:rFonts w:ascii="Times" w:hAnsi="Times"/>
              </w:rPr>
            </w:pPr>
            <w:r>
              <w:rPr>
                <w:rFonts w:ascii="Times" w:hAnsi="Times"/>
              </w:rPr>
              <w:t>K1: wykazywania postawy szacunku do ciała człowieka.</w:t>
            </w:r>
          </w:p>
          <w:p w:rsidR="00891783" w:rsidRPr="00D917EA" w:rsidRDefault="00891783" w:rsidP="00FD5288">
            <w:pPr>
              <w:spacing w:after="0" w:line="240" w:lineRule="auto"/>
              <w:jc w:val="both"/>
              <w:rPr>
                <w:rFonts w:ascii="Times" w:hAnsi="Times"/>
              </w:rPr>
            </w:pPr>
            <w:r w:rsidRPr="00D917EA">
              <w:rPr>
                <w:rFonts w:ascii="Times" w:hAnsi="Times"/>
              </w:rPr>
              <w:t xml:space="preserve">K2: </w:t>
            </w:r>
            <w:r w:rsidR="00FD5288">
              <w:rPr>
                <w:rFonts w:ascii="Times" w:hAnsi="Times"/>
              </w:rPr>
              <w:t>pracy</w:t>
            </w:r>
            <w:r w:rsidRPr="00D917EA">
              <w:rPr>
                <w:rFonts w:ascii="Times" w:hAnsi="Times"/>
              </w:rPr>
              <w:t xml:space="preserve"> w zespole</w:t>
            </w:r>
            <w:r w:rsidR="00FD5288">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8D1268" w:rsidRDefault="00FD5288" w:rsidP="00FD5288">
            <w:pPr>
              <w:spacing w:after="0" w:line="240" w:lineRule="auto"/>
              <w:jc w:val="both"/>
              <w:rPr>
                <w:rFonts w:ascii="Times New Roman" w:hAnsi="Times New Roman" w:cs="Times New Roman"/>
                <w:b/>
              </w:rPr>
            </w:pPr>
            <w:r w:rsidRPr="008D1268">
              <w:rPr>
                <w:rFonts w:ascii="Times" w:hAnsi="Times"/>
                <w:b/>
              </w:rPr>
              <w:t xml:space="preserve">Wykład: </w:t>
            </w:r>
          </w:p>
          <w:p w:rsidR="00FD5288" w:rsidRDefault="00FD5288" w:rsidP="00FD5288">
            <w:pPr>
              <w:spacing w:after="0" w:line="240" w:lineRule="auto"/>
              <w:jc w:val="both"/>
              <w:rPr>
                <w:rFonts w:ascii="Times" w:hAnsi="Times"/>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FD5288" w:rsidRPr="008D1268" w:rsidRDefault="00FD5288" w:rsidP="00FD5288">
            <w:pPr>
              <w:pStyle w:val="Domylnie"/>
              <w:spacing w:after="0" w:line="240" w:lineRule="auto"/>
              <w:jc w:val="both"/>
              <w:rPr>
                <w:rFonts w:ascii="Times" w:hAnsi="Times"/>
                <w:b/>
              </w:rPr>
            </w:pPr>
            <w:r w:rsidRPr="008D1268">
              <w:rPr>
                <w:rFonts w:ascii="Times" w:hAnsi="Times"/>
                <w:b/>
              </w:rPr>
              <w:t xml:space="preserve">Ćwiczenia: </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FD5288" w:rsidRDefault="00FD5288" w:rsidP="00FD5288">
            <w:pPr>
              <w:pStyle w:val="Default"/>
              <w:jc w:val="both"/>
              <w:rPr>
                <w:color w:val="auto"/>
                <w:sz w:val="22"/>
                <w:szCs w:val="22"/>
                <w:lang w:val="pl-PL"/>
              </w:rPr>
            </w:pPr>
            <w:r w:rsidRPr="00D917EA">
              <w:rPr>
                <w:rFonts w:ascii="Times" w:hAnsi="Times"/>
                <w:color w:val="auto"/>
                <w:sz w:val="22"/>
                <w:szCs w:val="22"/>
                <w:lang w:val="pl-PL"/>
              </w:rPr>
              <w:t>Formy ćwiczeń:</w:t>
            </w:r>
          </w:p>
          <w:p w:rsidR="00FD5288" w:rsidRDefault="00FD5288" w:rsidP="00FD5288">
            <w:pPr>
              <w:pStyle w:val="Default"/>
              <w:jc w:val="both"/>
              <w:rPr>
                <w:color w:val="auto"/>
                <w:sz w:val="22"/>
                <w:szCs w:val="22"/>
                <w:lang w:val="pl-PL"/>
              </w:rPr>
            </w:pPr>
            <w:r w:rsidRPr="00D917EA">
              <w:rPr>
                <w:rFonts w:ascii="Times" w:hAnsi="Times"/>
                <w:color w:val="auto"/>
                <w:sz w:val="22"/>
                <w:szCs w:val="22"/>
                <w:lang w:val="pl-PL"/>
              </w:rPr>
              <w:t>- zespołowa</w:t>
            </w:r>
          </w:p>
          <w:p w:rsidR="00FD5288" w:rsidRDefault="00FD5288" w:rsidP="00FD5288">
            <w:pPr>
              <w:pStyle w:val="Default"/>
              <w:jc w:val="both"/>
              <w:rPr>
                <w:color w:val="auto"/>
                <w:sz w:val="22"/>
                <w:szCs w:val="22"/>
                <w:lang w:val="pl-PL"/>
              </w:rPr>
            </w:pPr>
            <w:r w:rsidRPr="00D917EA">
              <w:rPr>
                <w:rFonts w:ascii="Times" w:hAnsi="Times"/>
                <w:color w:val="auto"/>
                <w:sz w:val="22"/>
                <w:szCs w:val="22"/>
                <w:lang w:val="pl-PL"/>
              </w:rPr>
              <w:t>- frontalna</w:t>
            </w:r>
          </w:p>
          <w:p w:rsidR="00FD5288" w:rsidRPr="0026355E" w:rsidRDefault="00FD5288" w:rsidP="00FD5288">
            <w:pPr>
              <w:pStyle w:val="Default"/>
              <w:jc w:val="both"/>
              <w:rPr>
                <w:color w:val="auto"/>
                <w:sz w:val="22"/>
                <w:szCs w:val="22"/>
                <w:lang w:val="pl-PL"/>
              </w:rPr>
            </w:pPr>
            <w:r w:rsidRPr="00D917EA">
              <w:rPr>
                <w:rFonts w:ascii="Times" w:hAnsi="Times"/>
                <w:color w:val="auto"/>
                <w:sz w:val="22"/>
                <w:szCs w:val="22"/>
                <w:lang w:val="pl-PL"/>
              </w:rPr>
              <w:t>- indywidualna.</w:t>
            </w:r>
          </w:p>
          <w:p w:rsidR="00FD5288" w:rsidRDefault="00FD5288" w:rsidP="00FD5288">
            <w:pPr>
              <w:pStyle w:val="Domylnie"/>
              <w:spacing w:after="0" w:line="240" w:lineRule="auto"/>
              <w:jc w:val="both"/>
              <w:rPr>
                <w:rFonts w:ascii="Times New Roman" w:hAnsi="Times New Roman" w:cs="Times New Roman"/>
                <w:b/>
              </w:rPr>
            </w:pPr>
          </w:p>
          <w:p w:rsidR="00FD5288" w:rsidRDefault="00FD5288" w:rsidP="00FD5288">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D917EA" w:rsidRDefault="00FD5288" w:rsidP="00FD5288">
            <w:pPr>
              <w:pStyle w:val="Domylnie"/>
              <w:spacing w:after="0" w:line="100" w:lineRule="atLeast"/>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 fakultatywne: ABC ćwiczeń wykorzystywanych w walce z redukcją celulitu.</w:t>
            </w:r>
          </w:p>
          <w:p w:rsidR="00891783" w:rsidRPr="00D917EA" w:rsidRDefault="00891783" w:rsidP="00D917EA">
            <w:pPr>
              <w:jc w:val="both"/>
              <w:outlineLvl w:val="0"/>
              <w:rPr>
                <w:rFonts w:ascii="Times" w:hAnsi="Times"/>
                <w:b/>
                <w:bCs/>
                <w:kern w:val="36"/>
              </w:rPr>
            </w:pPr>
            <w:r w:rsidRPr="00D917EA">
              <w:rPr>
                <w:rFonts w:ascii="Times" w:hAnsi="Times"/>
                <w:b/>
                <w:bCs/>
              </w:rPr>
              <w:t>Treść przedmiotu:</w:t>
            </w:r>
            <w:r w:rsidRPr="00D917EA">
              <w:rPr>
                <w:rFonts w:ascii="Times" w:hAnsi="Times"/>
                <w:b/>
                <w:bCs/>
                <w:kern w:val="36"/>
              </w:rPr>
              <w:t xml:space="preserve"> </w:t>
            </w:r>
            <w:r w:rsidRPr="00D917EA">
              <w:rPr>
                <w:rFonts w:ascii="Times" w:hAnsi="Times"/>
                <w:bCs/>
                <w:kern w:val="36"/>
              </w:rPr>
              <w:t>Student zna odpowiednią dietę oraz ćwiczenia ruchowe zwalczające celulit. Zajęcia będą odbywać się w formie aerobowj oraz siłowej, które zmniejszają podskórną tkankę tłuszczową. Celem zajęć jest wzmocnienie mięśni bioder, ud i pośladków oraz uświadomienie jak postępować podczas widocznych zmian skórnych występujących w okolicach najbardziej zagrożonych celulitem.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FD5288">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91783" w:rsidRPr="008B4CE1" w:rsidRDefault="00891783" w:rsidP="00FD5288">
            <w:pPr>
              <w:pStyle w:val="NormalnyWeb"/>
              <w:spacing w:before="0" w:beforeAutospacing="0" w:after="0" w:afterAutospacing="0"/>
              <w:jc w:val="both"/>
              <w:rPr>
                <w:szCs w:val="28"/>
              </w:rPr>
            </w:pPr>
            <w:r w:rsidRPr="00D917EA">
              <w:rPr>
                <w:rFonts w:ascii="Times" w:hAnsi="Times"/>
                <w:sz w:val="22"/>
                <w:szCs w:val="28"/>
              </w:rPr>
              <w:t>1. Fitness nowoczesne formy gimnastyki -</w:t>
            </w:r>
            <w:r w:rsidR="00FD5288">
              <w:rPr>
                <w:rFonts w:ascii="Times" w:hAnsi="Times"/>
                <w:sz w:val="22"/>
                <w:szCs w:val="28"/>
              </w:rPr>
              <w:t xml:space="preserve"> praca zbiorowa pod red. dr D. </w:t>
            </w:r>
            <w:r w:rsidRPr="00D917EA">
              <w:rPr>
                <w:rFonts w:ascii="Times" w:hAnsi="Times"/>
                <w:sz w:val="22"/>
                <w:szCs w:val="28"/>
              </w:rPr>
              <w:t>Pietrzyk, Warszawa 2005</w:t>
            </w:r>
            <w:r w:rsidR="008B4CE1">
              <w:rPr>
                <w:rFonts w:ascii="Times" w:hAnsi="Times"/>
                <w:sz w:val="22"/>
                <w:szCs w:val="28"/>
              </w:rPr>
              <w:t>.</w:t>
            </w:r>
          </w:p>
          <w:p w:rsidR="00891783" w:rsidRPr="008B4CE1" w:rsidRDefault="00891783" w:rsidP="00FD5288">
            <w:pPr>
              <w:pStyle w:val="NormalnyWeb"/>
              <w:spacing w:before="0" w:beforeAutospacing="0" w:after="0" w:afterAutospacing="0"/>
              <w:jc w:val="both"/>
              <w:rPr>
                <w:szCs w:val="28"/>
              </w:rPr>
            </w:pPr>
            <w:r w:rsidRPr="00D917EA">
              <w:rPr>
                <w:rFonts w:ascii="Times" w:hAnsi="Times"/>
                <w:sz w:val="22"/>
                <w:szCs w:val="28"/>
              </w:rPr>
              <w:t>2. Aerobic - Z. Szot, AWFiS Gdańsk 2002</w:t>
            </w:r>
            <w:r w:rsidR="008B4CE1">
              <w:rPr>
                <w:rFonts w:ascii="Times" w:hAnsi="Times"/>
                <w:sz w:val="22"/>
                <w:szCs w:val="28"/>
              </w:rPr>
              <w:t>.</w:t>
            </w:r>
          </w:p>
          <w:p w:rsidR="00891783" w:rsidRPr="00D917EA" w:rsidRDefault="00891783" w:rsidP="00FD5288">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91783" w:rsidRPr="008B4CE1" w:rsidRDefault="00891783" w:rsidP="00FD5288">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sidR="008B4CE1">
              <w:rPr>
                <w:rFonts w:ascii="Times" w:hAnsi="Times"/>
                <w:bCs/>
              </w:rPr>
              <w:t>RM, 2014.</w:t>
            </w:r>
          </w:p>
          <w:p w:rsidR="00891783" w:rsidRPr="00D917EA" w:rsidRDefault="00891783" w:rsidP="00FD5288">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8B4CE1" w:rsidRDefault="00891783" w:rsidP="00FD5288">
            <w:pPr>
              <w:pStyle w:val="NormalnyWeb"/>
              <w:spacing w:before="0" w:beforeAutospacing="0" w:after="0" w:afterAutospacing="0"/>
              <w:jc w:val="both"/>
            </w:pPr>
            <w:r w:rsidRPr="00D917EA">
              <w:rPr>
                <w:rFonts w:ascii="Times" w:hAnsi="Times"/>
                <w:sz w:val="22"/>
                <w:szCs w:val="22"/>
              </w:rPr>
              <w:t>1. Atlas ćwiczeń ogólnorozwojowych. Wydawnictwo AWF W-wa,    1999</w:t>
            </w:r>
            <w:r w:rsidR="008B4CE1">
              <w:rPr>
                <w:sz w:val="22"/>
                <w:szCs w:val="22"/>
              </w:rPr>
              <w:t>.</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FD5288">
            <w:pPr>
              <w:spacing w:after="0" w:line="240" w:lineRule="auto"/>
              <w:jc w:val="both"/>
              <w:rPr>
                <w:rFonts w:ascii="Times New Roman" w:hAnsi="Times New Roman" w:cs="Times New Roman"/>
              </w:rPr>
            </w:pPr>
            <w:r w:rsidRPr="00EC7320">
              <w:rPr>
                <w:rFonts w:ascii="Times" w:hAnsi="Times"/>
                <w:b/>
              </w:rPr>
              <w:t>Udział w zajęciach d</w:t>
            </w:r>
            <w:r w:rsidR="00EC7320" w:rsidRPr="00EC7320">
              <w:rPr>
                <w:rFonts w:ascii="Times" w:hAnsi="Times"/>
                <w:b/>
              </w:rPr>
              <w:t>obrowolny na zasadzie fakultetu</w:t>
            </w:r>
            <w:r w:rsidR="00EC7320" w:rsidRPr="00EC7320">
              <w:rPr>
                <w:rFonts w:ascii="Times" w:hAnsi="Times" w:cs="Times New Roman"/>
                <w:b/>
              </w:rPr>
              <w:t xml:space="preserve">. </w:t>
            </w:r>
            <w:r w:rsidRPr="00EC7320">
              <w:rPr>
                <w:rFonts w:ascii="Times" w:hAnsi="Times"/>
                <w:b/>
              </w:rPr>
              <w:t>Zaliczenie  na podstawie aktywnego i systematycznego  udziału w zajęciach.</w:t>
            </w:r>
            <w:r w:rsidR="00EC7320">
              <w:rPr>
                <w:rFonts w:ascii="Times" w:hAnsi="Times"/>
              </w:rPr>
              <w:br/>
              <w:t xml:space="preserve">W- </w:t>
            </w:r>
            <w:r w:rsidRPr="00D917EA">
              <w:rPr>
                <w:rFonts w:ascii="Times" w:hAnsi="Times"/>
              </w:rPr>
              <w:t xml:space="preserve"> podczas zajęć bieżąca kontrola znajomości poprawnej techniki wykonywanych ćwiczeń dla zapewnienie jej skuteczności</w:t>
            </w:r>
            <w:r w:rsidR="00EC7320">
              <w:rPr>
                <w:rFonts w:ascii="Times" w:hAnsi="Times"/>
              </w:rPr>
              <w:t>;</w:t>
            </w:r>
          </w:p>
          <w:p w:rsidR="00891783" w:rsidRPr="00D917EA" w:rsidRDefault="00EC7320" w:rsidP="00FD5288">
            <w:pPr>
              <w:autoSpaceDE w:val="0"/>
              <w:autoSpaceDN w:val="0"/>
              <w:adjustRightInd w:val="0"/>
              <w:spacing w:after="0" w:line="240" w:lineRule="auto"/>
              <w:jc w:val="both"/>
              <w:rPr>
                <w:rFonts w:ascii="Times" w:hAnsi="Times"/>
              </w:rPr>
            </w:pPr>
            <w:r>
              <w:rPr>
                <w:rFonts w:ascii="Times" w:hAnsi="Times"/>
              </w:rPr>
              <w:t>U</w:t>
            </w:r>
            <w:r w:rsidR="00891783" w:rsidRPr="00D917EA">
              <w:rPr>
                <w:rFonts w:ascii="Times" w:hAnsi="Times"/>
              </w:rPr>
              <w:t xml:space="preserve">- student uczestniczy w ćwiczeniach </w:t>
            </w:r>
            <w:r>
              <w:rPr>
                <w:rFonts w:ascii="Times" w:hAnsi="Times"/>
              </w:rPr>
              <w:t>mających poprawić mu sylwetkę i</w:t>
            </w:r>
            <w:r w:rsidR="00891783" w:rsidRPr="00D917EA">
              <w:rPr>
                <w:rFonts w:ascii="Times" w:hAnsi="Times"/>
              </w:rPr>
              <w:t xml:space="preserve"> sprawność motoryczną.</w:t>
            </w:r>
          </w:p>
          <w:p w:rsidR="00891783" w:rsidRPr="00D917EA" w:rsidRDefault="00EC7320" w:rsidP="00FD5288">
            <w:pPr>
              <w:autoSpaceDE w:val="0"/>
              <w:autoSpaceDN w:val="0"/>
              <w:adjustRightInd w:val="0"/>
              <w:spacing w:after="0" w:line="240" w:lineRule="auto"/>
              <w:jc w:val="both"/>
              <w:rPr>
                <w:rFonts w:ascii="Times" w:hAnsi="Times"/>
              </w:rPr>
            </w:pPr>
            <w:r>
              <w:rPr>
                <w:rFonts w:ascii="Times" w:hAnsi="Times"/>
              </w:rPr>
              <w:t>K- p</w:t>
            </w:r>
            <w:r w:rsidR="00891783" w:rsidRPr="00D917EA">
              <w:rPr>
                <w:rFonts w:ascii="Times" w:hAnsi="Times"/>
              </w:rPr>
              <w:t xml:space="preserve">oprzez systematyczny udział w ćwiczeniach student  charakteryzuje  się świadomością konsekwentnego i stałego dbania o </w:t>
            </w:r>
            <w:r>
              <w:rPr>
                <w:rFonts w:ascii="Times" w:hAnsi="Times"/>
              </w:rPr>
              <w:t>własną</w:t>
            </w:r>
            <w:r w:rsidR="00891783" w:rsidRPr="00D917EA">
              <w:rPr>
                <w:rFonts w:ascii="Times" w:hAnsi="Times"/>
              </w:rPr>
              <w:t xml:space="preserve"> sylwetkę i zdrowy styl życia</w:t>
            </w:r>
            <w:r>
              <w:rPr>
                <w:rFonts w:ascii="Times" w:hAnsi="Times"/>
              </w:rPr>
              <w:t xml:space="preserve"> oparty na świadomej aktywności</w:t>
            </w:r>
            <w:r w:rsidR="00891783"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EC7320"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p>
          <w:p w:rsidR="00EC7320" w:rsidRDefault="00EC7320" w:rsidP="00D917EA">
            <w:pPr>
              <w:jc w:val="both"/>
              <w:rPr>
                <w:rFonts w:ascii="Times New Roman" w:hAnsi="Times New Roman" w:cs="Times New Roman"/>
                <w:szCs w:val="28"/>
              </w:rPr>
            </w:pPr>
          </w:p>
          <w:p w:rsidR="00891783" w:rsidRPr="00EC7320" w:rsidRDefault="00EC7320" w:rsidP="00D917EA">
            <w:pPr>
              <w:jc w:val="both"/>
              <w:rPr>
                <w:rStyle w:val="wrtext"/>
                <w:rFonts w:ascii="Times" w:hAnsi="Times"/>
                <w:b/>
                <w:szCs w:val="28"/>
              </w:rPr>
            </w:pPr>
            <w:r w:rsidRPr="00EC7320">
              <w:rPr>
                <w:rFonts w:ascii="Times" w:hAnsi="Times"/>
                <w:b/>
                <w:szCs w:val="28"/>
              </w:rPr>
              <w:t xml:space="preserve">B) </w:t>
            </w:r>
            <w:r w:rsidR="00891783" w:rsidRPr="00EC7320">
              <w:rPr>
                <w:rFonts w:ascii="Times" w:hAnsi="Times"/>
                <w:b/>
                <w:szCs w:val="28"/>
              </w:rPr>
              <w:t>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b/>
              </w:rPr>
            </w:pPr>
            <w:r w:rsidRPr="00EC7320">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Cykl dydaktyczny w którym</w:t>
            </w:r>
          </w:p>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0F7961">
            <w:pPr>
              <w:pStyle w:val="Domylnie"/>
              <w:spacing w:after="0" w:line="100" w:lineRule="atLeast"/>
              <w:jc w:val="both"/>
              <w:rPr>
                <w:rStyle w:val="wrtext"/>
                <w:rFonts w:ascii="Times" w:hAnsi="Times" w:cs="Times New Roman"/>
                <w:b/>
              </w:rPr>
            </w:pPr>
            <w:r w:rsidRPr="00EC7320">
              <w:rPr>
                <w:rStyle w:val="wrtext"/>
                <w:rFonts w:ascii="Times" w:hAnsi="Times" w:cs="Times New Roman"/>
                <w:b/>
              </w:rPr>
              <w:t>II rok,  semestr  I</w:t>
            </w:r>
            <w:r w:rsidR="000F7961">
              <w:rPr>
                <w:rStyle w:val="wrtext"/>
                <w:rFonts w:ascii="Times New Roman" w:hAnsi="Times New Roman" w:cs="Times New Roman"/>
                <w:b/>
              </w:rPr>
              <w:t>II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EC7320">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EC7320">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Imię i nazwisko koordynatora</w:t>
            </w:r>
          </w:p>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EC7320"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EC7320">
              <w:rPr>
                <w:rFonts w:ascii="Times" w:hAnsi="Times"/>
                <w:color w:val="000000"/>
              </w:rPr>
              <w:t>Przedmiot fakultatywny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rPr>
            </w:pPr>
            <w:r w:rsidRPr="00EC7320">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EC7320" w:rsidRDefault="00EC7320" w:rsidP="00EC7320">
            <w:pPr>
              <w:pStyle w:val="Domylnie"/>
              <w:spacing w:after="0" w:line="100" w:lineRule="atLeast"/>
              <w:jc w:val="both"/>
              <w:rPr>
                <w:rStyle w:val="wrtext"/>
                <w:rFonts w:ascii="Times" w:hAnsi="Times" w:cs="Times New Roman"/>
                <w:b/>
              </w:rPr>
            </w:pPr>
            <w:r>
              <w:rPr>
                <w:rStyle w:val="wrtext"/>
                <w:rFonts w:ascii="Times New Roman" w:hAnsi="Times New Roman" w:cs="Times New Roman"/>
                <w:b/>
              </w:rPr>
              <w:t>Ćwiczenia</w:t>
            </w:r>
            <w:r w:rsidRPr="00EC7320">
              <w:rPr>
                <w:rStyle w:val="wrtext"/>
                <w:rFonts w:ascii="Times" w:hAnsi="Times" w:cs="Times New Roman"/>
                <w:b/>
              </w:rPr>
              <w:t xml:space="preserve"> student zna i rozumie:</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W1: wiedzę na temat rozwoju fizycznego, zdrowia i zasad hartowania.</w:t>
            </w:r>
          </w:p>
          <w:p w:rsidR="00EC7320" w:rsidRPr="00EC7320" w:rsidRDefault="00EC7320" w:rsidP="00EC7320">
            <w:pPr>
              <w:pStyle w:val="Domylnie"/>
              <w:spacing w:after="0" w:line="100" w:lineRule="atLeast"/>
              <w:jc w:val="both"/>
              <w:rPr>
                <w:rStyle w:val="wrtext"/>
                <w:rFonts w:ascii="Times" w:hAnsi="Times" w:cs="Times New Roman"/>
                <w:b/>
              </w:rPr>
            </w:pPr>
            <w:r>
              <w:rPr>
                <w:rStyle w:val="wrtext"/>
                <w:rFonts w:ascii="Times New Roman" w:hAnsi="Times New Roman" w:cs="Times New Roman"/>
                <w:b/>
              </w:rPr>
              <w:t>Ćwiczenia</w:t>
            </w:r>
            <w:r w:rsidRPr="00EC7320">
              <w:rPr>
                <w:rStyle w:val="wrtext"/>
                <w:rFonts w:ascii="Times" w:hAnsi="Times" w:cs="Times New Roman"/>
                <w:b/>
              </w:rPr>
              <w:t xml:space="preserve"> student potrafi:</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U1: udzielać pierwszej pomocy przedmedycznej.</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U2: wykorzystać różne formy aktywności fizycznej w celu poprawienia sprawności oraz dbania o wygląd własnej sylwetki.</w:t>
            </w:r>
          </w:p>
          <w:p w:rsidR="00EC7320" w:rsidRPr="00EC7320" w:rsidRDefault="00EC7320" w:rsidP="00EC7320">
            <w:pPr>
              <w:pStyle w:val="Domylnie"/>
              <w:spacing w:after="0" w:line="100" w:lineRule="atLeast"/>
              <w:jc w:val="both"/>
              <w:rPr>
                <w:rStyle w:val="wrtext"/>
                <w:rFonts w:ascii="Times" w:hAnsi="Times" w:cs="Times New Roman"/>
              </w:rPr>
            </w:pPr>
            <w:r>
              <w:rPr>
                <w:rStyle w:val="wrtext"/>
                <w:rFonts w:ascii="Times New Roman" w:hAnsi="Times New Roman" w:cs="Times New Roman"/>
                <w:b/>
              </w:rPr>
              <w:t>Ćwiczenia</w:t>
            </w:r>
            <w:r w:rsidRPr="00EC7320">
              <w:rPr>
                <w:rStyle w:val="wrtext"/>
                <w:rFonts w:ascii="Times" w:hAnsi="Times" w:cs="Times New Roman"/>
                <w:b/>
              </w:rPr>
              <w:t xml:space="preserve"> </w:t>
            </w:r>
            <w:r w:rsidRPr="00EC7320">
              <w:rPr>
                <w:rStyle w:val="wrtext"/>
                <w:rFonts w:ascii="Times New Roman" w:hAnsi="Times New Roman" w:cs="Times New Roman"/>
              </w:rPr>
              <w:t>s</w:t>
            </w:r>
            <w:r w:rsidRPr="00EC7320">
              <w:rPr>
                <w:rStyle w:val="wrtext"/>
                <w:rFonts w:ascii="Times" w:hAnsi="Times" w:cs="Times New Roman"/>
              </w:rPr>
              <w:t>tudent gotów jest do:</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K1: wykazywania postawy szacunku do ciała człowieka.</w:t>
            </w:r>
          </w:p>
          <w:p w:rsidR="00891783"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K2: pracy w zespole.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7135DF" w:rsidRDefault="00EC7320" w:rsidP="00EC7320">
            <w:pPr>
              <w:jc w:val="both"/>
              <w:rPr>
                <w:rFonts w:ascii="Times New Roman" w:hAnsi="Times New Roman" w:cs="Times New Roman"/>
              </w:rPr>
            </w:pPr>
            <w:r w:rsidRPr="00D917EA">
              <w:rPr>
                <w:rFonts w:ascii="Times" w:hAnsi="Times"/>
              </w:rPr>
              <w:t>Warunkiem zaliczenia przedmiotu jest: obecność na wszystkich zajęciach (w przypadku usprawiedliwionej nieobecności zajęcia musza być odrobione w innym</w:t>
            </w:r>
            <w:r>
              <w:rPr>
                <w:rFonts w:ascii="Times" w:hAnsi="Times"/>
              </w:rPr>
              <w:t xml:space="preserve"> terminie do końca semestru),</w:t>
            </w:r>
            <w:r>
              <w:rPr>
                <w:rFonts w:ascii="Times" w:hAnsi="Times"/>
              </w:rPr>
              <w:br/>
              <w:t>W</w:t>
            </w:r>
            <w:r w:rsidRPr="00D917EA">
              <w:rPr>
                <w:rFonts w:ascii="Times" w:hAnsi="Times"/>
              </w:rPr>
              <w:t>- Systematyczna i bieżąca kontrol</w:t>
            </w:r>
            <w:r>
              <w:rPr>
                <w:rFonts w:ascii="Times" w:hAnsi="Times"/>
              </w:rPr>
              <w:t>a znajomości poprawnej techniki</w:t>
            </w:r>
            <w:r w:rsidRPr="00D917EA">
              <w:rPr>
                <w:rFonts w:ascii="Times" w:hAnsi="Times"/>
              </w:rPr>
              <w:t>wykonywanych ćwiczeń dla zapewnienie jej skuteczności,</w:t>
            </w:r>
            <w:r>
              <w:rPr>
                <w:rFonts w:ascii="Times" w:hAnsi="Times"/>
              </w:rPr>
              <w:t xml:space="preserve"> </w:t>
            </w:r>
            <w:r w:rsidRPr="00D917EA">
              <w:rPr>
                <w:rFonts w:ascii="Times" w:hAnsi="Times"/>
              </w:rPr>
              <w:t xml:space="preserve">znajomości wpływu ćwiczeń na poprawę sprawności, wyglądu </w:t>
            </w:r>
            <w:r>
              <w:rPr>
                <w:rFonts w:ascii="Times" w:hAnsi="Times"/>
              </w:rPr>
              <w:t xml:space="preserve"> sylwetki własnego ciała.</w:t>
            </w:r>
          </w:p>
          <w:p w:rsidR="00EC7320" w:rsidRPr="00D917EA" w:rsidRDefault="00EC7320" w:rsidP="00EC7320">
            <w:pPr>
              <w:autoSpaceDE w:val="0"/>
              <w:autoSpaceDN w:val="0"/>
              <w:adjustRightInd w:val="0"/>
              <w:jc w:val="both"/>
              <w:rPr>
                <w:rFonts w:ascii="Times" w:hAnsi="Times"/>
              </w:rPr>
            </w:pPr>
            <w:r>
              <w:rPr>
                <w:rFonts w:ascii="Times" w:hAnsi="Times"/>
              </w:rPr>
              <w:t>U</w:t>
            </w:r>
            <w:r w:rsidRPr="00D917EA">
              <w:rPr>
                <w:rFonts w:ascii="Times" w:hAnsi="Times"/>
              </w:rPr>
              <w:t>-  student potrafi poprawnie wykonywać ćwiczenia  mające za zadanie  poprawić mu sylwetkę i sprawność motoryczną.</w:t>
            </w:r>
          </w:p>
          <w:p w:rsidR="00891783" w:rsidRPr="00D917EA" w:rsidRDefault="00EC7320" w:rsidP="00EC7320">
            <w:pPr>
              <w:autoSpaceDE w:val="0"/>
              <w:autoSpaceDN w:val="0"/>
              <w:adjustRightInd w:val="0"/>
              <w:jc w:val="both"/>
              <w:rPr>
                <w:rStyle w:val="wrtext"/>
                <w:rFonts w:ascii="Times" w:hAnsi="Times"/>
              </w:rPr>
            </w:pPr>
            <w:r>
              <w:rPr>
                <w:rFonts w:ascii="Times" w:hAnsi="Times"/>
              </w:rPr>
              <w:t>K-</w:t>
            </w:r>
            <w:r>
              <w:rPr>
                <w:rFonts w:ascii="Times New Roman" w:hAnsi="Times New Roman" w:cs="Times New Roman"/>
              </w:rPr>
              <w:t xml:space="preserve"> </w:t>
            </w:r>
            <w:r w:rsidRPr="00D917EA">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b/>
              </w:rPr>
            </w:pPr>
            <w:r w:rsidRPr="00EC7320">
              <w:rPr>
                <w:rStyle w:val="wrtext"/>
                <w:rFonts w:ascii="Times" w:hAnsi="Times" w:cs="Times New Roman"/>
                <w:b/>
              </w:rPr>
              <w:t>Kształtowanie ogólnej sprawności fizycznej: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891783" w:rsidRPr="00D917EA" w:rsidRDefault="0089178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 11. Nauczanie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12. Doskonalenie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13. Zapoznanie z technikami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14. Nauczanie technik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15. Doskonalenie samoobrony z agresywnym pacjentem.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8B4CE1" w:rsidRDefault="003703F8" w:rsidP="008B4CE1">
      <w:pPr>
        <w:pStyle w:val="Nagwek1"/>
        <w:spacing w:line="240" w:lineRule="auto"/>
        <w:jc w:val="both"/>
        <w:rPr>
          <w:u w:val="single"/>
        </w:rPr>
      </w:pPr>
      <w:bookmarkStart w:id="70" w:name="_Toc435613851"/>
      <w:r w:rsidRPr="008B4CE1">
        <w:rPr>
          <w:u w:val="single"/>
        </w:rPr>
        <w:t>4</w:t>
      </w:r>
      <w:r w:rsidR="00883E83" w:rsidRPr="008B4CE1">
        <w:rPr>
          <w:u w:val="single"/>
        </w:rPr>
        <w:t>1</w:t>
      </w:r>
      <w:r w:rsidRPr="008B4CE1">
        <w:rPr>
          <w:u w:val="single"/>
        </w:rPr>
        <w:t>. FAT BURNING – ćwiczenia wspomagające proces spalania tkanki tłuszczowej</w:t>
      </w:r>
      <w:bookmarkEnd w:id="70"/>
    </w:p>
    <w:p w:rsidR="003703F8" w:rsidRPr="00D917EA" w:rsidRDefault="003703F8" w:rsidP="00D917EA">
      <w:pPr>
        <w:jc w:val="both"/>
        <w:rPr>
          <w:rFonts w:ascii="Times" w:hAnsi="Times" w:cs="Times New Roman"/>
          <w:b/>
          <w:sz w:val="24"/>
          <w:szCs w:val="24"/>
        </w:rPr>
      </w:pPr>
    </w:p>
    <w:p w:rsidR="00891783" w:rsidRPr="008B4CE1" w:rsidRDefault="008B4CE1" w:rsidP="008B4CE1">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543BF2"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8B4CE1">
            <w:pPr>
              <w:spacing w:after="0" w:line="240" w:lineRule="auto"/>
              <w:jc w:val="center"/>
              <w:rPr>
                <w:rFonts w:ascii="Times" w:hAnsi="Times"/>
                <w:b/>
              </w:rPr>
            </w:pPr>
            <w:r w:rsidRPr="00D917EA">
              <w:rPr>
                <w:rFonts w:ascii="Times" w:hAnsi="Times"/>
                <w:b/>
              </w:rPr>
              <w:t>FAT BURNING – ćwiczenia wspomagające proces spalania tkanki tłuszczowej</w:t>
            </w:r>
          </w:p>
          <w:p w:rsidR="00891783" w:rsidRPr="00D917EA" w:rsidRDefault="00891783" w:rsidP="008B4CE1">
            <w:pPr>
              <w:spacing w:after="0" w:line="240" w:lineRule="auto"/>
              <w:jc w:val="center"/>
              <w:rPr>
                <w:rFonts w:ascii="Times" w:eastAsia="Calibri" w:hAnsi="Times"/>
                <w:bCs/>
                <w:lang w:val="en-US"/>
              </w:rPr>
            </w:pPr>
            <w:r w:rsidRPr="00D917EA">
              <w:rPr>
                <w:rFonts w:ascii="Times" w:hAnsi="Times"/>
                <w:lang w:val="en-US"/>
              </w:rPr>
              <w:t>(</w:t>
            </w:r>
            <w:r w:rsidRPr="00D917EA">
              <w:rPr>
                <w:rFonts w:ascii="Times" w:hAnsi="Times"/>
                <w:b/>
                <w:lang w:val="en-US"/>
              </w:rPr>
              <w:t>FAT BURNING - exercises supporting the fat burning process)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EC7320">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1700-A-ZF-FARBUR</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w:t>
            </w:r>
            <w:r w:rsidR="003C6AA5" w:rsidRPr="00EC7320">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EC7320">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EC7320">
            <w:pPr>
              <w:pStyle w:val="Domylnie"/>
              <w:spacing w:after="0" w:line="100" w:lineRule="atLeast"/>
              <w:jc w:val="center"/>
              <w:rPr>
                <w:rFonts w:ascii="Times New Roman" w:hAnsi="Times New Roman" w:cs="Times New Roman"/>
                <w:b/>
              </w:rPr>
            </w:pPr>
            <w:r>
              <w:rPr>
                <w:rFonts w:ascii="Times New Roman" w:eastAsia="Calibri" w:hAnsi="Times New Roman"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EC7320">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D917EA" w:rsidRDefault="008B4CE1" w:rsidP="008B4CE1">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8B4CE1" w:rsidRPr="00D917EA" w:rsidRDefault="008B4CE1" w:rsidP="008B4CE1">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8B4CE1" w:rsidRPr="00D917EA" w:rsidRDefault="008B4CE1" w:rsidP="008B4CE1">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8B4CE1" w:rsidRPr="00D917EA" w:rsidRDefault="008B4CE1" w:rsidP="008B4CE1">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8B4CE1" w:rsidRPr="00D917EA" w:rsidRDefault="008B4CE1" w:rsidP="008B4CE1">
            <w:pPr>
              <w:pStyle w:val="Domylnie"/>
              <w:spacing w:after="0" w:line="100" w:lineRule="atLeast"/>
              <w:jc w:val="both"/>
              <w:rPr>
                <w:rFonts w:ascii="Times" w:hAnsi="Times" w:cs="Times New Roman"/>
                <w:b/>
                <w:iCs/>
              </w:rPr>
            </w:pPr>
          </w:p>
          <w:p w:rsidR="008B4CE1" w:rsidRPr="00D917EA" w:rsidRDefault="008B4CE1" w:rsidP="008B4CE1">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8B4CE1" w:rsidRPr="00D917EA"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8B4CE1" w:rsidRPr="00D917EA"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8B4CE1" w:rsidRPr="00D917EA"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8B4CE1" w:rsidRPr="008B4CE1"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8B4CE1" w:rsidRPr="008B4CE1" w:rsidRDefault="008B4CE1" w:rsidP="008B4CE1">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8B4CE1" w:rsidRPr="008B4CE1" w:rsidRDefault="008B4CE1" w:rsidP="008B4CE1">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8B4CE1" w:rsidP="008B4CE1">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EC7320" w:rsidRDefault="00EC7320" w:rsidP="00EC7320">
            <w:pPr>
              <w:pStyle w:val="Domylnie"/>
              <w:spacing w:after="0" w:line="240" w:lineRule="auto"/>
              <w:jc w:val="both"/>
              <w:rPr>
                <w:rStyle w:val="wrtext"/>
                <w:rFonts w:ascii="Times" w:hAnsi="Times" w:cs="Times New Roman"/>
                <w:b/>
              </w:rPr>
            </w:pPr>
            <w:r>
              <w:rPr>
                <w:rStyle w:val="wrtext"/>
                <w:rFonts w:ascii="Times New Roman" w:hAnsi="Times New Roman" w:cs="Times New Roman"/>
                <w:b/>
              </w:rPr>
              <w:t>S</w:t>
            </w:r>
            <w:r w:rsidRPr="00EC7320">
              <w:rPr>
                <w:rStyle w:val="wrtext"/>
                <w:rFonts w:ascii="Times" w:hAnsi="Times" w:cs="Times New Roman"/>
                <w:b/>
              </w:rPr>
              <w:t>tudent zna i rozumie:</w:t>
            </w:r>
          </w:p>
          <w:p w:rsidR="00891783" w:rsidRPr="00EC7320" w:rsidRDefault="00891783" w:rsidP="00EC7320">
            <w:pPr>
              <w:pStyle w:val="Default"/>
              <w:jc w:val="both"/>
              <w:rPr>
                <w:color w:val="auto"/>
                <w:sz w:val="22"/>
                <w:szCs w:val="22"/>
                <w:lang w:val="pl-PL"/>
              </w:rPr>
            </w:pPr>
            <w:r w:rsidRPr="00D917EA">
              <w:rPr>
                <w:rFonts w:ascii="Times" w:hAnsi="Times"/>
                <w:color w:val="auto"/>
                <w:sz w:val="22"/>
                <w:szCs w:val="22"/>
                <w:lang w:val="pl-PL"/>
              </w:rPr>
              <w:t>W1: wiedzę na temat rozwoju fizycznego, zd</w:t>
            </w:r>
            <w:r w:rsidR="00EC7320">
              <w:rPr>
                <w:rFonts w:ascii="Times" w:hAnsi="Times"/>
                <w:color w:val="auto"/>
                <w:sz w:val="22"/>
                <w:szCs w:val="22"/>
                <w:lang w:val="pl-PL"/>
              </w:rPr>
              <w:t>rowia i zasad hartowania.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C7320" w:rsidRPr="00EC7320" w:rsidRDefault="00EC7320" w:rsidP="00EC7320">
            <w:pPr>
              <w:spacing w:after="0" w:line="240" w:lineRule="auto"/>
              <w:jc w:val="both"/>
              <w:rPr>
                <w:rFonts w:ascii="Times New Roman" w:hAnsi="Times New Roman" w:cs="Times New Roman"/>
                <w:b/>
              </w:rPr>
            </w:pPr>
            <w:r w:rsidRPr="00EC7320">
              <w:rPr>
                <w:rFonts w:ascii="Times New Roman" w:hAnsi="Times New Roman" w:cs="Times New Roman"/>
                <w:b/>
              </w:rPr>
              <w:t>Student potrafi:</w:t>
            </w:r>
          </w:p>
          <w:p w:rsidR="00EC7320" w:rsidRDefault="00891783" w:rsidP="00EC7320">
            <w:pPr>
              <w:spacing w:after="0" w:line="240" w:lineRule="auto"/>
              <w:jc w:val="both"/>
              <w:rPr>
                <w:rFonts w:ascii="Times" w:hAnsi="Times"/>
              </w:rPr>
            </w:pPr>
            <w:r w:rsidRPr="00D917EA">
              <w:rPr>
                <w:rFonts w:ascii="Times" w:hAnsi="Times"/>
              </w:rPr>
              <w:t>U1: udzielać pierwszej pomocy przedm</w:t>
            </w:r>
            <w:r w:rsidR="00EC7320">
              <w:rPr>
                <w:rFonts w:ascii="Times" w:hAnsi="Times"/>
              </w:rPr>
              <w:t>edycznej.</w:t>
            </w:r>
          </w:p>
          <w:p w:rsidR="00891783" w:rsidRPr="00D917EA" w:rsidRDefault="00891783" w:rsidP="00EC7320">
            <w:pPr>
              <w:spacing w:after="0" w:line="240" w:lineRule="auto"/>
              <w:jc w:val="both"/>
              <w:rPr>
                <w:rFonts w:ascii="Times" w:hAnsi="Times"/>
              </w:rPr>
            </w:pPr>
            <w:r w:rsidRPr="00D917EA">
              <w:rPr>
                <w:rFonts w:ascii="Times" w:hAnsi="Times"/>
              </w:rPr>
              <w:t>U2: wykorzystać różne formy aktywności fizycznej w celu poprawienia sprawności oraz db</w:t>
            </w:r>
            <w:r w:rsidR="00EC7320">
              <w:rPr>
                <w:rFonts w:ascii="Times" w:hAnsi="Times"/>
              </w:rPr>
              <w:t>ania o wygląd własnej sylwetki.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C7320" w:rsidRDefault="00EC7320" w:rsidP="00EC7320">
            <w:pPr>
              <w:spacing w:after="0" w:line="240" w:lineRule="auto"/>
              <w:jc w:val="both"/>
              <w:rPr>
                <w:rFonts w:ascii="Times New Roman" w:hAnsi="Times New Roman" w:cs="Times New Roman"/>
                <w:b/>
              </w:rPr>
            </w:pPr>
            <w:r w:rsidRPr="00EC7320">
              <w:rPr>
                <w:rFonts w:ascii="Times New Roman" w:hAnsi="Times New Roman" w:cs="Times New Roman"/>
                <w:b/>
              </w:rPr>
              <w:t xml:space="preserve">Student </w:t>
            </w:r>
            <w:r>
              <w:rPr>
                <w:rFonts w:ascii="Times New Roman" w:hAnsi="Times New Roman" w:cs="Times New Roman"/>
                <w:b/>
              </w:rPr>
              <w:t>gotów jest do:</w:t>
            </w:r>
          </w:p>
          <w:p w:rsidR="008B4CE1" w:rsidRPr="00EC7320" w:rsidRDefault="00891783" w:rsidP="008B4CE1">
            <w:pPr>
              <w:pStyle w:val="Domylnie"/>
              <w:spacing w:after="0" w:line="100" w:lineRule="atLeast"/>
              <w:jc w:val="both"/>
              <w:rPr>
                <w:rStyle w:val="wrtext"/>
                <w:rFonts w:ascii="Times" w:hAnsi="Times" w:cs="Times New Roman"/>
              </w:rPr>
            </w:pPr>
            <w:r w:rsidRPr="00D917EA">
              <w:rPr>
                <w:rFonts w:ascii="Times" w:hAnsi="Times"/>
              </w:rPr>
              <w:t xml:space="preserve">K1: </w:t>
            </w:r>
            <w:r w:rsidR="008B4CE1" w:rsidRPr="00EC7320">
              <w:rPr>
                <w:rStyle w:val="wrtext"/>
                <w:rFonts w:ascii="Times" w:hAnsi="Times" w:cs="Times New Roman"/>
              </w:rPr>
              <w:t>wykazywania postawy szacunku do ciała człowieka.</w:t>
            </w:r>
          </w:p>
          <w:p w:rsidR="00891783" w:rsidRPr="00D917EA" w:rsidRDefault="008B4CE1" w:rsidP="008B4CE1">
            <w:pPr>
              <w:spacing w:after="0" w:line="240" w:lineRule="auto"/>
              <w:jc w:val="both"/>
              <w:rPr>
                <w:rFonts w:ascii="Times" w:hAnsi="Times"/>
              </w:rPr>
            </w:pPr>
            <w:r w:rsidRPr="00EC7320">
              <w:rPr>
                <w:rStyle w:val="wrtext"/>
                <w:rFonts w:ascii="Times" w:hAnsi="Times" w:cs="Times New Roman"/>
              </w:rPr>
              <w:t>K2: pracy w zespole.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8D1268" w:rsidRDefault="008B4CE1" w:rsidP="008B4CE1">
            <w:pPr>
              <w:spacing w:after="0" w:line="240" w:lineRule="auto"/>
              <w:jc w:val="both"/>
              <w:rPr>
                <w:rFonts w:ascii="Times New Roman" w:hAnsi="Times New Roman" w:cs="Times New Roman"/>
                <w:b/>
              </w:rPr>
            </w:pPr>
            <w:r w:rsidRPr="008D1268">
              <w:rPr>
                <w:rFonts w:ascii="Times" w:hAnsi="Times"/>
                <w:b/>
              </w:rPr>
              <w:t xml:space="preserve">Wykład: </w:t>
            </w:r>
          </w:p>
          <w:p w:rsidR="008B4CE1" w:rsidRDefault="008B4CE1" w:rsidP="008B4CE1">
            <w:pPr>
              <w:spacing w:after="0" w:line="240" w:lineRule="auto"/>
              <w:jc w:val="both"/>
              <w:rPr>
                <w:rFonts w:ascii="Times" w:hAnsi="Times"/>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8B4CE1" w:rsidRPr="008D1268" w:rsidRDefault="008B4CE1" w:rsidP="008B4CE1">
            <w:pPr>
              <w:pStyle w:val="Domylnie"/>
              <w:spacing w:after="0" w:line="240" w:lineRule="auto"/>
              <w:jc w:val="both"/>
              <w:rPr>
                <w:rFonts w:ascii="Times" w:hAnsi="Times"/>
                <w:b/>
              </w:rPr>
            </w:pPr>
            <w:r w:rsidRPr="008D1268">
              <w:rPr>
                <w:rFonts w:ascii="Times" w:hAnsi="Times"/>
                <w:b/>
              </w:rPr>
              <w:t xml:space="preserve">Ćwiczenia: </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8B4CE1" w:rsidRDefault="008B4CE1" w:rsidP="008B4CE1">
            <w:pPr>
              <w:pStyle w:val="Default"/>
              <w:jc w:val="both"/>
              <w:rPr>
                <w:color w:val="auto"/>
                <w:sz w:val="22"/>
                <w:szCs w:val="22"/>
                <w:lang w:val="pl-PL"/>
              </w:rPr>
            </w:pPr>
            <w:r w:rsidRPr="00D917EA">
              <w:rPr>
                <w:rFonts w:ascii="Times" w:hAnsi="Times"/>
                <w:color w:val="auto"/>
                <w:sz w:val="22"/>
                <w:szCs w:val="22"/>
                <w:lang w:val="pl-PL"/>
              </w:rPr>
              <w:t>Formy ćwiczeń:</w:t>
            </w:r>
          </w:p>
          <w:p w:rsidR="008B4CE1" w:rsidRDefault="008B4CE1" w:rsidP="008B4CE1">
            <w:pPr>
              <w:pStyle w:val="Default"/>
              <w:jc w:val="both"/>
              <w:rPr>
                <w:color w:val="auto"/>
                <w:sz w:val="22"/>
                <w:szCs w:val="22"/>
                <w:lang w:val="pl-PL"/>
              </w:rPr>
            </w:pPr>
            <w:r w:rsidRPr="00D917EA">
              <w:rPr>
                <w:rFonts w:ascii="Times" w:hAnsi="Times"/>
                <w:color w:val="auto"/>
                <w:sz w:val="22"/>
                <w:szCs w:val="22"/>
                <w:lang w:val="pl-PL"/>
              </w:rPr>
              <w:t>- zespołowa</w:t>
            </w:r>
          </w:p>
          <w:p w:rsidR="008B4CE1" w:rsidRDefault="008B4CE1" w:rsidP="008B4CE1">
            <w:pPr>
              <w:pStyle w:val="Default"/>
              <w:jc w:val="both"/>
              <w:rPr>
                <w:color w:val="auto"/>
                <w:sz w:val="22"/>
                <w:szCs w:val="22"/>
                <w:lang w:val="pl-PL"/>
              </w:rPr>
            </w:pPr>
            <w:r w:rsidRPr="00D917EA">
              <w:rPr>
                <w:rFonts w:ascii="Times" w:hAnsi="Times"/>
                <w:color w:val="auto"/>
                <w:sz w:val="22"/>
                <w:szCs w:val="22"/>
                <w:lang w:val="pl-PL"/>
              </w:rPr>
              <w:t>- frontalna</w:t>
            </w:r>
          </w:p>
          <w:p w:rsidR="008B4CE1" w:rsidRPr="0026355E" w:rsidRDefault="008B4CE1" w:rsidP="008B4CE1">
            <w:pPr>
              <w:pStyle w:val="Default"/>
              <w:jc w:val="both"/>
              <w:rPr>
                <w:color w:val="auto"/>
                <w:sz w:val="22"/>
                <w:szCs w:val="22"/>
                <w:lang w:val="pl-PL"/>
              </w:rPr>
            </w:pPr>
            <w:r w:rsidRPr="00D917EA">
              <w:rPr>
                <w:rFonts w:ascii="Times" w:hAnsi="Times"/>
                <w:color w:val="auto"/>
                <w:sz w:val="22"/>
                <w:szCs w:val="22"/>
                <w:lang w:val="pl-PL"/>
              </w:rPr>
              <w:t>- indywidualna.</w:t>
            </w:r>
          </w:p>
          <w:p w:rsidR="008B4CE1" w:rsidRDefault="008B4CE1" w:rsidP="008B4CE1">
            <w:pPr>
              <w:pStyle w:val="Domylnie"/>
              <w:spacing w:after="0" w:line="240" w:lineRule="auto"/>
              <w:jc w:val="both"/>
              <w:rPr>
                <w:rFonts w:ascii="Times New Roman" w:hAnsi="Times New Roman" w:cs="Times New Roman"/>
                <w:b/>
              </w:rPr>
            </w:pPr>
          </w:p>
          <w:p w:rsidR="008B4CE1" w:rsidRDefault="008B4CE1" w:rsidP="008B4CE1">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D917EA" w:rsidRDefault="008B4CE1" w:rsidP="008B4CE1">
            <w:pPr>
              <w:pStyle w:val="Domylnie"/>
              <w:spacing w:after="0" w:line="100" w:lineRule="atLeast"/>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Zajęciach fakultatywne z nowoczesnych form aktywności ruchowej</w:t>
            </w:r>
            <w:r w:rsidRPr="00D917EA">
              <w:rPr>
                <w:rFonts w:ascii="Times" w:hAnsi="Times"/>
                <w:b/>
                <w:bCs/>
                <w:kern w:val="36"/>
              </w:rPr>
              <w:br/>
            </w:r>
            <w:r w:rsidRPr="00D917EA">
              <w:rPr>
                <w:rFonts w:ascii="Times" w:hAnsi="Times"/>
                <w:b/>
                <w:bCs/>
              </w:rPr>
              <w:t>Treść przedmiotu:</w:t>
            </w:r>
            <w:r w:rsidRPr="00D917EA">
              <w:rPr>
                <w:rFonts w:ascii="Times" w:hAnsi="Times"/>
                <w:b/>
                <w:bCs/>
                <w:kern w:val="36"/>
              </w:rPr>
              <w:t xml:space="preserve"> </w:t>
            </w:r>
            <w:r w:rsidRPr="00D917EA">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D917EA" w:rsidRDefault="008B4CE1" w:rsidP="008B4CE1">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B4CE1" w:rsidRPr="008B4CE1" w:rsidRDefault="008B4CE1" w:rsidP="008B4CE1">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8B4CE1" w:rsidRPr="008B4CE1" w:rsidRDefault="008B4CE1" w:rsidP="008B4CE1">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8B4CE1" w:rsidRPr="00D917EA" w:rsidRDefault="008B4CE1" w:rsidP="008B4CE1">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B4CE1" w:rsidRPr="008B4CE1" w:rsidRDefault="008B4CE1" w:rsidP="008B4CE1">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8B4CE1" w:rsidRPr="00D917EA" w:rsidRDefault="008B4CE1" w:rsidP="008B4CE1">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8B4CE1" w:rsidRDefault="008B4CE1" w:rsidP="008B4CE1">
            <w:pPr>
              <w:jc w:val="both"/>
              <w:rPr>
                <w:rFonts w:ascii="Times" w:hAnsi="Times"/>
                <w:bCs/>
              </w:rPr>
            </w:pPr>
            <w:r w:rsidRPr="00D917EA">
              <w:rPr>
                <w:rFonts w:ascii="Times" w:hAnsi="Times"/>
              </w:rPr>
              <w:t>1. Atlas ćwiczeń ogólnorozwojowych. Wydawnictwo AWF W-wa,    1999</w:t>
            </w:r>
            <w:r>
              <w:t>.</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EC7320" w:rsidRDefault="008B4CE1" w:rsidP="008B4CE1">
            <w:pPr>
              <w:spacing w:after="0" w:line="240" w:lineRule="auto"/>
              <w:jc w:val="both"/>
              <w:rPr>
                <w:rFonts w:ascii="Times New Roman" w:hAnsi="Times New Roman" w:cs="Times New Roman"/>
              </w:rPr>
            </w:pPr>
            <w:r w:rsidRPr="00EC7320">
              <w:rPr>
                <w:rFonts w:ascii="Times" w:hAnsi="Times"/>
                <w:b/>
              </w:rPr>
              <w:t>Udział w zajęciach dobrowolny na zasadzie fakultetu</w:t>
            </w:r>
            <w:r w:rsidRPr="00EC7320">
              <w:rPr>
                <w:rFonts w:ascii="Times" w:hAnsi="Times" w:cs="Times New Roman"/>
                <w:b/>
              </w:rPr>
              <w:t xml:space="preserve">. </w:t>
            </w:r>
            <w:r w:rsidRPr="00EC7320">
              <w:rPr>
                <w:rFonts w:ascii="Times" w:hAnsi="Times"/>
                <w:b/>
              </w:rPr>
              <w:t>Zaliczenie  na podstawie aktywnego i systematycznego  udziału w zajęciach.</w:t>
            </w:r>
            <w:r>
              <w:rPr>
                <w:rFonts w:ascii="Times" w:hAnsi="Times"/>
              </w:rPr>
              <w:br/>
              <w:t xml:space="preserve">W- </w:t>
            </w:r>
            <w:r w:rsidRPr="00D917EA">
              <w:rPr>
                <w:rFonts w:ascii="Times" w:hAnsi="Times"/>
              </w:rPr>
              <w:t xml:space="preserve"> podczas zajęć bieżąca kontrola znajomości poprawnej techniki wykonywanych ćwiczeń dla zapewnienie jej skuteczności</w:t>
            </w:r>
            <w:r>
              <w:rPr>
                <w:rFonts w:ascii="Times" w:hAnsi="Times"/>
              </w:rPr>
              <w:t>;</w:t>
            </w:r>
          </w:p>
          <w:p w:rsidR="008B4CE1" w:rsidRPr="00D917EA" w:rsidRDefault="008B4CE1" w:rsidP="008B4CE1">
            <w:pPr>
              <w:autoSpaceDE w:val="0"/>
              <w:autoSpaceDN w:val="0"/>
              <w:adjustRightInd w:val="0"/>
              <w:spacing w:after="0" w:line="240" w:lineRule="auto"/>
              <w:jc w:val="both"/>
              <w:rPr>
                <w:rFonts w:ascii="Times" w:hAnsi="Times"/>
              </w:rPr>
            </w:pPr>
            <w:r>
              <w:rPr>
                <w:rFonts w:ascii="Times" w:hAnsi="Times"/>
              </w:rPr>
              <w:t>U</w:t>
            </w:r>
            <w:r w:rsidRPr="00D917EA">
              <w:rPr>
                <w:rFonts w:ascii="Times" w:hAnsi="Times"/>
              </w:rPr>
              <w:t xml:space="preserve">- student uczestniczy w ćwiczeniach </w:t>
            </w:r>
            <w:r>
              <w:rPr>
                <w:rFonts w:ascii="Times" w:hAnsi="Times"/>
              </w:rPr>
              <w:t>mających poprawić mu sylwetkę i</w:t>
            </w:r>
            <w:r w:rsidRPr="00D917EA">
              <w:rPr>
                <w:rFonts w:ascii="Times" w:hAnsi="Times"/>
              </w:rPr>
              <w:t xml:space="preserve"> sprawność motoryczną.</w:t>
            </w:r>
          </w:p>
          <w:p w:rsidR="00891783" w:rsidRPr="00D917EA" w:rsidRDefault="008B4CE1" w:rsidP="008B4CE1">
            <w:pPr>
              <w:autoSpaceDE w:val="0"/>
              <w:autoSpaceDN w:val="0"/>
              <w:adjustRightInd w:val="0"/>
              <w:jc w:val="both"/>
              <w:rPr>
                <w:rFonts w:ascii="Times" w:hAnsi="Times"/>
              </w:rPr>
            </w:pPr>
            <w:r>
              <w:rPr>
                <w:rFonts w:ascii="Times" w:hAnsi="Times"/>
              </w:rPr>
              <w:t>K- p</w:t>
            </w:r>
            <w:r w:rsidRPr="00D917EA">
              <w:rPr>
                <w:rFonts w:ascii="Times" w:hAnsi="Times"/>
              </w:rPr>
              <w:t xml:space="preserve">oprzez systematyczny udział w ćwiczeniach student  charakteryzuje  się świadomością konsekwentnego i stałego dbania o </w:t>
            </w:r>
            <w:r>
              <w:rPr>
                <w:rFonts w:ascii="Times" w:hAnsi="Times"/>
              </w:rPr>
              <w:t>własną</w:t>
            </w:r>
            <w:r w:rsidRPr="00D917EA">
              <w:rPr>
                <w:rFonts w:ascii="Times" w:hAnsi="Times"/>
              </w:rPr>
              <w:t xml:space="preserve"> sylwetkę i zdrowy styl życia</w:t>
            </w:r>
            <w:r>
              <w:rPr>
                <w:rFonts w:ascii="Times" w:hAnsi="Times"/>
              </w:rPr>
              <w:t xml:space="preserve"> oparty na świadomej aktywności</w:t>
            </w:r>
            <w:r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Default="00891783" w:rsidP="00D917EA">
            <w:pPr>
              <w:pStyle w:val="Domylnie"/>
              <w:spacing w:after="0" w:line="100" w:lineRule="atLeast"/>
              <w:jc w:val="both"/>
              <w:rPr>
                <w:rFonts w:ascii="Times New Roman" w:eastAsia="Times New Roman" w:hAnsi="Times New Roman" w:cs="Times New Roman"/>
                <w:lang w:eastAsia="pl-PL"/>
              </w:rPr>
            </w:pPr>
          </w:p>
          <w:p w:rsidR="008B4CE1" w:rsidRDefault="008B4CE1" w:rsidP="00D917EA">
            <w:pPr>
              <w:pStyle w:val="Domylnie"/>
              <w:spacing w:after="0" w:line="100" w:lineRule="atLeast"/>
              <w:jc w:val="both"/>
              <w:rPr>
                <w:rFonts w:ascii="Times New Roman" w:eastAsia="Times New Roman" w:hAnsi="Times New Roman" w:cs="Times New Roman"/>
                <w:lang w:eastAsia="pl-PL"/>
              </w:rPr>
            </w:pPr>
          </w:p>
          <w:p w:rsidR="008B4CE1" w:rsidRPr="008B4CE1" w:rsidRDefault="008B4CE1" w:rsidP="00D917EA">
            <w:pPr>
              <w:pStyle w:val="Domylnie"/>
              <w:spacing w:after="0" w:line="100" w:lineRule="atLeast"/>
              <w:jc w:val="both"/>
              <w:rPr>
                <w:rFonts w:ascii="Times New Roman" w:eastAsia="Times New Roman" w:hAnsi="Times New Roman" w:cs="Times New Roman"/>
                <w:lang w:eastAsia="pl-PL"/>
              </w:rPr>
            </w:pPr>
          </w:p>
          <w:p w:rsidR="00891783" w:rsidRPr="008B4CE1" w:rsidRDefault="008B4CE1" w:rsidP="00D917EA">
            <w:pPr>
              <w:jc w:val="both"/>
              <w:rPr>
                <w:rStyle w:val="wrtext"/>
                <w:rFonts w:ascii="Times" w:hAnsi="Times"/>
                <w:b/>
                <w:szCs w:val="28"/>
              </w:rPr>
            </w:pPr>
            <w:r w:rsidRPr="008B4CE1">
              <w:rPr>
                <w:rFonts w:ascii="Times" w:hAnsi="Times"/>
                <w:b/>
                <w:szCs w:val="28"/>
              </w:rPr>
              <w:t xml:space="preserve">B) </w:t>
            </w:r>
            <w:r w:rsidR="00891783" w:rsidRPr="008B4CE1">
              <w:rPr>
                <w:rFonts w:ascii="Times" w:hAnsi="Times"/>
                <w:b/>
                <w:szCs w:val="28"/>
              </w:rPr>
              <w:t>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91783" w:rsidP="00D917EA">
            <w:pPr>
              <w:pStyle w:val="Domylnie"/>
              <w:spacing w:after="0" w:line="100" w:lineRule="atLeast"/>
              <w:jc w:val="both"/>
              <w:rPr>
                <w:rStyle w:val="wrtext"/>
                <w:rFonts w:ascii="Times" w:hAnsi="Times" w:cs="Times New Roman"/>
                <w:b/>
              </w:rPr>
            </w:pPr>
            <w:r w:rsidRPr="008B4CE1">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Cykl dydaktyczny w którym</w:t>
            </w:r>
          </w:p>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0F7961" w:rsidP="000F7961">
            <w:pPr>
              <w:pStyle w:val="Domylnie"/>
              <w:spacing w:after="0" w:line="100" w:lineRule="atLeast"/>
              <w:jc w:val="both"/>
              <w:rPr>
                <w:rStyle w:val="wrtext"/>
                <w:rFonts w:ascii="Times" w:hAnsi="Times" w:cs="Times New Roman"/>
                <w:b/>
              </w:rPr>
            </w:pPr>
            <w:r>
              <w:rPr>
                <w:rStyle w:val="wrtext"/>
                <w:rFonts w:ascii="Times" w:hAnsi="Times" w:cs="Times New Roman"/>
                <w:b/>
              </w:rPr>
              <w:t>II rok,  semestr  IV</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D917EA">
            <w:pPr>
              <w:pStyle w:val="Domylnie"/>
              <w:spacing w:after="0" w:line="100" w:lineRule="atLeast"/>
              <w:jc w:val="both"/>
              <w:rPr>
                <w:rStyle w:val="wrtext"/>
                <w:rFonts w:ascii="Times" w:hAnsi="Times" w:cs="Times New Roman"/>
              </w:rPr>
            </w:pPr>
            <w:r w:rsidRPr="008B4CE1">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8B4CE1">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Imię i nazwisko koordynatora</w:t>
            </w:r>
          </w:p>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8B4CE1"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891783" w:rsidRPr="00D917EA">
              <w:rPr>
                <w:rStyle w:val="wrtext"/>
                <w:rFonts w:ascii="Times" w:hAnsi="Times" w:cs="Times New Roman"/>
              </w:rPr>
              <w:t>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B4CE1" w:rsidRPr="008B4CE1" w:rsidRDefault="008B4CE1" w:rsidP="008B4CE1">
            <w:pPr>
              <w:pStyle w:val="Domylnie"/>
              <w:spacing w:after="0" w:line="100" w:lineRule="atLeast"/>
              <w:jc w:val="both"/>
              <w:rPr>
                <w:rStyle w:val="wrtext"/>
                <w:rFonts w:ascii="Times" w:hAnsi="Times" w:cs="Times New Roman"/>
                <w:b/>
              </w:rPr>
            </w:pPr>
            <w:r w:rsidRPr="008B4CE1">
              <w:rPr>
                <w:rStyle w:val="wrtext"/>
                <w:rFonts w:ascii="Times" w:hAnsi="Times" w:cs="Times New Roman"/>
                <w:b/>
              </w:rPr>
              <w:t>Ćwiczenia student zna i rozumie:</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W1: wiedzę na temat rozwoju fizycznego, zdrowia i zasad hartowania.</w:t>
            </w:r>
          </w:p>
          <w:p w:rsidR="008B4CE1" w:rsidRPr="008B4CE1" w:rsidRDefault="008B4CE1" w:rsidP="008B4CE1">
            <w:pPr>
              <w:pStyle w:val="Domylnie"/>
              <w:spacing w:after="0" w:line="100" w:lineRule="atLeast"/>
              <w:jc w:val="both"/>
              <w:rPr>
                <w:rStyle w:val="wrtext"/>
                <w:rFonts w:ascii="Times" w:hAnsi="Times" w:cs="Times New Roman"/>
                <w:b/>
              </w:rPr>
            </w:pPr>
            <w:r w:rsidRPr="008B4CE1">
              <w:rPr>
                <w:rStyle w:val="wrtext"/>
                <w:rFonts w:ascii="Times" w:hAnsi="Times" w:cs="Times New Roman"/>
                <w:b/>
              </w:rPr>
              <w:t>Ćwiczenia student potrafi:</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U1: udzielać pierwszej pomocy przedmedycznej.</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U2: wykorzystać różne formy aktywności fizycznej w celu poprawienia sprawności oraz dbania o wygląd własnej sylwetki.</w:t>
            </w:r>
          </w:p>
          <w:p w:rsidR="008B4CE1" w:rsidRPr="008B4CE1" w:rsidRDefault="008B4CE1" w:rsidP="008B4CE1">
            <w:pPr>
              <w:pStyle w:val="Domylnie"/>
              <w:spacing w:after="0" w:line="100" w:lineRule="atLeast"/>
              <w:jc w:val="both"/>
              <w:rPr>
                <w:rStyle w:val="wrtext"/>
                <w:rFonts w:ascii="Times" w:hAnsi="Times" w:cs="Times New Roman"/>
                <w:b/>
              </w:rPr>
            </w:pPr>
            <w:r w:rsidRPr="008B4CE1">
              <w:rPr>
                <w:rStyle w:val="wrtext"/>
                <w:rFonts w:ascii="Times" w:hAnsi="Times" w:cs="Times New Roman"/>
                <w:b/>
              </w:rPr>
              <w:t>Ćwiczenia student gotów jest do:</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K1: wykazywania postawy szacunku do ciała człowieka.</w:t>
            </w:r>
          </w:p>
          <w:p w:rsidR="00891783" w:rsidRPr="008B4CE1" w:rsidRDefault="008B4CE1" w:rsidP="008B4CE1">
            <w:pPr>
              <w:pStyle w:val="Domylnie"/>
              <w:spacing w:after="0" w:line="100" w:lineRule="atLeast"/>
              <w:jc w:val="both"/>
              <w:rPr>
                <w:rStyle w:val="wrtext"/>
                <w:rFonts w:ascii="Times" w:hAnsi="Times" w:cs="Times New Roman"/>
              </w:rPr>
            </w:pPr>
            <w:r>
              <w:rPr>
                <w:rStyle w:val="wrtext"/>
                <w:rFonts w:ascii="Times" w:hAnsi="Times" w:cs="Times New Roman"/>
              </w:rPr>
              <w:t>K2: pracy w zespole.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8B4CE1" w:rsidRDefault="00EC7320" w:rsidP="00EC7320">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EC7320" w:rsidRPr="008B4CE1" w:rsidRDefault="00EC7320" w:rsidP="00EC7320">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891783" w:rsidRPr="008B4CE1" w:rsidRDefault="00EC7320" w:rsidP="00D917EA">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w:t>
            </w:r>
            <w:r w:rsidR="000B1F84">
              <w:rPr>
                <w:rFonts w:ascii="Times" w:hAnsi="Times"/>
              </w:rPr>
              <w:t>i fizycznej na zdrowy styl życia</w:t>
            </w:r>
            <w:r w:rsidR="00891783" w:rsidRPr="008B4CE1">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b/>
              </w:rPr>
            </w:pPr>
            <w:r w:rsidRPr="00EC7320">
              <w:rPr>
                <w:rStyle w:val="wrtext"/>
                <w:rFonts w:ascii="Times" w:hAnsi="Times" w:cs="Times New Roman"/>
                <w:b/>
              </w:rPr>
              <w:t>Kształtowanie ogólnej sprawności fizycznej: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891783" w:rsidRPr="00D917EA" w:rsidRDefault="0089178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891783" w:rsidRPr="00D917EA">
              <w:rPr>
                <w:rStyle w:val="wrtext"/>
                <w:rFonts w:ascii="Times" w:hAnsi="Times" w:cs="Times New Roman"/>
              </w:rPr>
              <w:t>ak w części A</w:t>
            </w:r>
            <w:r>
              <w:rPr>
                <w:rStyle w:val="wrtext"/>
                <w:rFonts w:ascii="Times New Roman" w:hAnsi="Times New Roman"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891783" w:rsidP="00D917EA">
      <w:pPr>
        <w:jc w:val="both"/>
        <w:rPr>
          <w:rFonts w:ascii="Times" w:hAnsi="Times" w:cs="Times New Roman"/>
          <w:b/>
          <w:sz w:val="24"/>
          <w:szCs w:val="24"/>
        </w:rPr>
        <w:sectPr w:rsidR="00891783" w:rsidRPr="00D917EA" w:rsidSect="00B520EA">
          <w:pgSz w:w="11906" w:h="16838"/>
          <w:pgMar w:top="1417" w:right="1558" w:bottom="1417" w:left="1417" w:header="708" w:footer="708" w:gutter="0"/>
          <w:cols w:space="708"/>
          <w:docGrid w:linePitch="360"/>
        </w:sectPr>
      </w:pPr>
    </w:p>
    <w:p w:rsidR="003703F8" w:rsidRPr="008B4CE1" w:rsidRDefault="003703F8" w:rsidP="008B4CE1">
      <w:pPr>
        <w:pStyle w:val="Nagwek1"/>
        <w:spacing w:line="240" w:lineRule="auto"/>
        <w:jc w:val="both"/>
        <w:rPr>
          <w:u w:val="single"/>
        </w:rPr>
      </w:pPr>
      <w:bookmarkStart w:id="71" w:name="_Toc435613852"/>
      <w:r w:rsidRPr="008B4CE1">
        <w:rPr>
          <w:u w:val="single"/>
        </w:rPr>
        <w:t>4</w:t>
      </w:r>
      <w:r w:rsidR="00883E83" w:rsidRPr="008B4CE1">
        <w:rPr>
          <w:u w:val="single"/>
        </w:rPr>
        <w:t>2</w:t>
      </w:r>
      <w:r w:rsidRPr="008B4CE1">
        <w:rPr>
          <w:u w:val="single"/>
        </w:rPr>
        <w:t>. ABT i STRECHING jako formy ruchowe kształtujące ciało oraz poprawiające zdrowie.</w:t>
      </w:r>
      <w:bookmarkEnd w:id="71"/>
    </w:p>
    <w:p w:rsidR="00C81163" w:rsidRDefault="00C81163" w:rsidP="00D917EA">
      <w:pPr>
        <w:pStyle w:val="Domylnie"/>
        <w:spacing w:after="0" w:line="100" w:lineRule="atLeast"/>
        <w:jc w:val="both"/>
        <w:rPr>
          <w:rFonts w:ascii="Times New Roman" w:hAnsi="Times New Roman" w:cs="Times New Roman"/>
        </w:rPr>
      </w:pPr>
    </w:p>
    <w:p w:rsidR="008B4CE1" w:rsidRPr="008B4CE1" w:rsidRDefault="008B4CE1" w:rsidP="00D917EA">
      <w:pPr>
        <w:pStyle w:val="Domylnie"/>
        <w:spacing w:after="0" w:line="100" w:lineRule="atLeast"/>
        <w:jc w:val="both"/>
        <w:rPr>
          <w:rFonts w:ascii="Times New Roman" w:hAnsi="Times New Roman" w:cs="Times New Roman"/>
        </w:rPr>
      </w:pPr>
    </w:p>
    <w:p w:rsidR="00C81163" w:rsidRPr="008B4CE1" w:rsidRDefault="00EC7320" w:rsidP="008B4CE1">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543BF2"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0A51BA">
            <w:pPr>
              <w:spacing w:after="0" w:line="240" w:lineRule="auto"/>
              <w:jc w:val="center"/>
              <w:rPr>
                <w:rFonts w:ascii="Times" w:eastAsia="Calibri" w:hAnsi="Times"/>
                <w:b/>
                <w:bCs/>
              </w:rPr>
            </w:pPr>
            <w:r w:rsidRPr="00D917EA">
              <w:rPr>
                <w:rFonts w:ascii="Times" w:eastAsia="Calibri" w:hAnsi="Times"/>
                <w:b/>
                <w:bCs/>
              </w:rPr>
              <w:t>ABT i STRETCHING jako formy ruchowe kształtujące ciało oraz poprawiające zdrowie.</w:t>
            </w:r>
          </w:p>
          <w:p w:rsidR="00C81163" w:rsidRPr="00D917EA" w:rsidRDefault="00C81163" w:rsidP="000A51BA">
            <w:pPr>
              <w:spacing w:after="0" w:line="240" w:lineRule="auto"/>
              <w:jc w:val="center"/>
              <w:rPr>
                <w:rFonts w:ascii="Times" w:eastAsia="Calibri" w:hAnsi="Times"/>
                <w:b/>
                <w:bCs/>
                <w:lang w:val="en-US"/>
              </w:rPr>
            </w:pPr>
            <w:r w:rsidRPr="00D917EA">
              <w:rPr>
                <w:rFonts w:ascii="Times" w:eastAsia="Calibri" w:hAnsi="Times"/>
                <w:b/>
                <w:bCs/>
                <w:lang w:val="en-US"/>
              </w:rPr>
              <w:t>(ABT and STRETCHING as movement forms shaping the body and improving health)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EC7320">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I stopnia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EC7320">
            <w:pPr>
              <w:pStyle w:val="Domylnie"/>
              <w:spacing w:after="0" w:line="100" w:lineRule="atLeast"/>
              <w:jc w:val="center"/>
              <w:rPr>
                <w:rFonts w:ascii="Times" w:hAnsi="Times" w:cs="Times New Roman"/>
                <w:b/>
              </w:rPr>
            </w:pPr>
            <w:r w:rsidRPr="00D917EA">
              <w:rPr>
                <w:rFonts w:ascii="Times" w:hAnsi="Times" w:cs="Times New Roman"/>
                <w:b/>
              </w:rPr>
              <w:t>1700-A-ZF-ABT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w:t>
            </w:r>
            <w:r w:rsidR="003C6AA5" w:rsidRPr="00EC7320">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EC7320">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EC7320" w:rsidRDefault="00EC7320" w:rsidP="00EC7320">
            <w:pPr>
              <w:pStyle w:val="Domylnie"/>
              <w:spacing w:after="0" w:line="100" w:lineRule="atLeast"/>
              <w:jc w:val="center"/>
              <w:rPr>
                <w:rFonts w:ascii="Times New Roman" w:hAnsi="Times New Roman" w:cs="Times New Roman"/>
                <w:b/>
              </w:rPr>
            </w:pPr>
            <w:r>
              <w:rPr>
                <w:rFonts w:ascii="Times New Roman" w:eastAsia="Calibri" w:hAnsi="Times New Roman" w:cs="Times New Roman"/>
                <w:b/>
              </w:rPr>
              <w:t>Język polski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EC7320">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9166A" w:rsidRPr="00D917EA" w:rsidRDefault="00D9166A" w:rsidP="00D9166A">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D9166A" w:rsidRPr="00D917EA" w:rsidRDefault="00D9166A" w:rsidP="00D9166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D9166A" w:rsidRPr="00D917EA" w:rsidRDefault="00D9166A" w:rsidP="00D9166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9166A" w:rsidRPr="00D917EA" w:rsidRDefault="00D9166A" w:rsidP="00D9166A">
            <w:pPr>
              <w:pStyle w:val="Domylnie"/>
              <w:spacing w:after="0" w:line="100" w:lineRule="atLeast"/>
              <w:jc w:val="both"/>
              <w:rPr>
                <w:rFonts w:ascii="Times" w:hAnsi="Times" w:cs="Times New Roman"/>
                <w:b/>
                <w:iCs/>
              </w:rPr>
            </w:pPr>
          </w:p>
          <w:p w:rsidR="00D9166A" w:rsidRPr="00D917EA" w:rsidRDefault="00D9166A" w:rsidP="00D9166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D9166A" w:rsidRPr="008B4CE1" w:rsidRDefault="00D9166A" w:rsidP="00D9166A">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D9166A" w:rsidP="00D9166A">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9166A" w:rsidRPr="00D9166A" w:rsidRDefault="00D9166A" w:rsidP="00D917EA">
            <w:pPr>
              <w:pStyle w:val="Default"/>
              <w:jc w:val="both"/>
              <w:rPr>
                <w:b/>
                <w:color w:val="auto"/>
                <w:sz w:val="22"/>
                <w:szCs w:val="22"/>
                <w:lang w:val="pl-PL"/>
              </w:rPr>
            </w:pPr>
            <w:r w:rsidRPr="00D9166A">
              <w:rPr>
                <w:b/>
                <w:color w:val="auto"/>
                <w:sz w:val="22"/>
                <w:szCs w:val="22"/>
                <w:lang w:val="pl-PL"/>
              </w:rPr>
              <w:t>Student zna i rozumie:</w:t>
            </w:r>
          </w:p>
          <w:p w:rsidR="00D9166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D9166A">
              <w:rPr>
                <w:rFonts w:ascii="Times" w:hAnsi="Times"/>
                <w:color w:val="auto"/>
                <w:sz w:val="22"/>
                <w:szCs w:val="22"/>
                <w:lang w:val="pl-PL"/>
              </w:rPr>
              <w:t>ch zagrożenia zdrowia lub życia.</w:t>
            </w:r>
          </w:p>
          <w:p w:rsidR="00C81163" w:rsidRPr="00D9166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sidR="00D9166A">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66A" w:rsidRDefault="00D9166A" w:rsidP="00D9166A">
            <w:pPr>
              <w:spacing w:after="0" w:line="240" w:lineRule="auto"/>
              <w:jc w:val="both"/>
              <w:rPr>
                <w:rFonts w:ascii="Times New Roman" w:hAnsi="Times New Roman" w:cs="Times New Roman"/>
                <w:b/>
              </w:rPr>
            </w:pPr>
            <w:r w:rsidRPr="00D9166A">
              <w:rPr>
                <w:rFonts w:ascii="Times New Roman" w:hAnsi="Times New Roman" w:cs="Times New Roman"/>
                <w:b/>
              </w:rPr>
              <w:t>Student potrafi:</w:t>
            </w:r>
          </w:p>
          <w:p w:rsidR="00C81163" w:rsidRPr="00D9166A" w:rsidRDefault="00C81163" w:rsidP="00D9166A">
            <w:pPr>
              <w:spacing w:after="0" w:line="240" w:lineRule="auto"/>
              <w:jc w:val="both"/>
              <w:rPr>
                <w:rFonts w:ascii="Times New Roman" w:hAnsi="Times New Roman" w:cs="Times New Roman"/>
              </w:rPr>
            </w:pPr>
            <w:r w:rsidRPr="00D917EA">
              <w:rPr>
                <w:rFonts w:ascii="Times" w:hAnsi="Times"/>
              </w:rPr>
              <w:t>U1: przygotować różne formy aktywności fizycznej i pr</w:t>
            </w:r>
            <w:r w:rsidR="00D9166A">
              <w:rPr>
                <w:rFonts w:ascii="Times" w:hAnsi="Times"/>
              </w:rPr>
              <w:t>omować zdrowy tryb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13E1E" w:rsidRPr="00B13E1E" w:rsidRDefault="00B13E1E" w:rsidP="00D9166A">
            <w:pPr>
              <w:spacing w:after="0" w:line="240" w:lineRule="auto"/>
              <w:jc w:val="both"/>
              <w:rPr>
                <w:rFonts w:ascii="Times New Roman" w:hAnsi="Times New Roman" w:cs="Times New Roman"/>
                <w:b/>
              </w:rPr>
            </w:pPr>
            <w:r w:rsidRPr="00B13E1E">
              <w:rPr>
                <w:rFonts w:ascii="Times New Roman" w:hAnsi="Times New Roman" w:cs="Times New Roman"/>
                <w:b/>
              </w:rPr>
              <w:t>Student gotów jest do:</w:t>
            </w:r>
          </w:p>
          <w:p w:rsidR="00C81163" w:rsidRPr="00D917EA" w:rsidRDefault="00C81163" w:rsidP="00D9166A">
            <w:pPr>
              <w:spacing w:after="0" w:line="240" w:lineRule="auto"/>
              <w:jc w:val="both"/>
              <w:rPr>
                <w:rFonts w:ascii="Times" w:hAnsi="Times"/>
              </w:rPr>
            </w:pPr>
            <w:r w:rsidRPr="00D917EA">
              <w:rPr>
                <w:rFonts w:ascii="Times" w:hAnsi="Times"/>
              </w:rPr>
              <w:t xml:space="preserve">K1: </w:t>
            </w:r>
            <w:r w:rsidR="00B13E1E">
              <w:rPr>
                <w:rFonts w:ascii="Times New Roman" w:hAnsi="Times New Roman" w:cs="Times New Roman"/>
              </w:rPr>
              <w:t>pracy</w:t>
            </w:r>
            <w:r w:rsidRPr="00D917EA">
              <w:rPr>
                <w:rFonts w:ascii="Times" w:hAnsi="Times"/>
              </w:rPr>
              <w:t xml:space="preserve"> w grupie</w:t>
            </w:r>
            <w:r w:rsidR="00D9166A">
              <w:rPr>
                <w:rFonts w:ascii="Times" w:hAnsi="Times"/>
              </w:rPr>
              <w:t xml:space="preserve"> przyjmując w niej różne role.</w:t>
            </w:r>
          </w:p>
          <w:p w:rsidR="00C81163" w:rsidRPr="00D9166A" w:rsidRDefault="00C81163" w:rsidP="00B13E1E">
            <w:pPr>
              <w:spacing w:after="0" w:line="240" w:lineRule="auto"/>
              <w:jc w:val="both"/>
              <w:rPr>
                <w:rFonts w:ascii="Times New Roman" w:hAnsi="Times New Roman" w:cs="Times New Roman"/>
              </w:rPr>
            </w:pPr>
            <w:r w:rsidRPr="00D917EA">
              <w:rPr>
                <w:rFonts w:ascii="Times" w:hAnsi="Times"/>
              </w:rPr>
              <w:t xml:space="preserve">K2: </w:t>
            </w:r>
            <w:r w:rsidR="00B13E1E">
              <w:rPr>
                <w:rFonts w:ascii="Times New Roman" w:hAnsi="Times New Roman" w:cs="Times New Roman"/>
              </w:rPr>
              <w:t>dbania</w:t>
            </w:r>
            <w:r w:rsidRPr="00D917EA">
              <w:rPr>
                <w:rFonts w:ascii="Times" w:hAnsi="Times"/>
              </w:rPr>
              <w:t xml:space="preserve"> o bezpieczeństwo własne, otoczenia i</w:t>
            </w:r>
            <w:r w:rsidR="00B13E1E">
              <w:rPr>
                <w:rFonts w:ascii="Times" w:hAnsi="Times"/>
              </w:rPr>
              <w:t xml:space="preserve"> </w:t>
            </w:r>
            <w:r w:rsidRPr="00D917EA">
              <w:rPr>
                <w:rFonts w:ascii="Times" w:hAnsi="Times"/>
              </w:rPr>
              <w:t>współpracowników, demonstruje po</w:t>
            </w:r>
            <w:r w:rsidR="00D9166A">
              <w:rPr>
                <w:rFonts w:ascii="Times" w:hAnsi="Times"/>
              </w:rPr>
              <w:t>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8D1268" w:rsidRDefault="00D9166A" w:rsidP="00D9166A">
            <w:pPr>
              <w:spacing w:after="0" w:line="240" w:lineRule="auto"/>
              <w:jc w:val="both"/>
              <w:rPr>
                <w:rFonts w:ascii="Times New Roman" w:hAnsi="Times New Roman" w:cs="Times New Roman"/>
                <w:b/>
              </w:rPr>
            </w:pPr>
            <w:r w:rsidRPr="008D1268">
              <w:rPr>
                <w:rFonts w:ascii="Times" w:hAnsi="Times"/>
                <w:b/>
              </w:rPr>
              <w:t xml:space="preserve">Wykład: </w:t>
            </w:r>
          </w:p>
          <w:p w:rsidR="00D9166A" w:rsidRDefault="00D9166A" w:rsidP="00D9166A">
            <w:pPr>
              <w:spacing w:after="0" w:line="240" w:lineRule="auto"/>
              <w:jc w:val="both"/>
              <w:rPr>
                <w:rFonts w:ascii="Times" w:hAnsi="Times"/>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D9166A" w:rsidRPr="008D1268" w:rsidRDefault="00D9166A" w:rsidP="00D9166A">
            <w:pPr>
              <w:pStyle w:val="Domylnie"/>
              <w:spacing w:after="0" w:line="240" w:lineRule="auto"/>
              <w:jc w:val="both"/>
              <w:rPr>
                <w:rFonts w:ascii="Times" w:hAnsi="Times"/>
                <w:b/>
              </w:rPr>
            </w:pPr>
            <w:r w:rsidRPr="008D1268">
              <w:rPr>
                <w:rFonts w:ascii="Times" w:hAnsi="Times"/>
                <w:b/>
              </w:rPr>
              <w:t xml:space="preserve">Ćwiczenia: </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Formy ćwiczeń:</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zespołowa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frontalna</w:t>
            </w:r>
          </w:p>
          <w:p w:rsidR="00D9166A" w:rsidRPr="0026355E" w:rsidRDefault="00D9166A" w:rsidP="00D9166A">
            <w:pPr>
              <w:pStyle w:val="Default"/>
              <w:jc w:val="both"/>
              <w:rPr>
                <w:color w:val="auto"/>
                <w:sz w:val="22"/>
                <w:szCs w:val="22"/>
                <w:lang w:val="pl-PL"/>
              </w:rPr>
            </w:pPr>
            <w:r w:rsidRPr="00D917EA">
              <w:rPr>
                <w:rFonts w:ascii="Times" w:hAnsi="Times"/>
                <w:color w:val="auto"/>
                <w:sz w:val="22"/>
                <w:szCs w:val="22"/>
                <w:lang w:val="pl-PL"/>
              </w:rPr>
              <w:t>- indywidualna.</w:t>
            </w:r>
          </w:p>
          <w:p w:rsidR="00D9166A" w:rsidRDefault="00D9166A" w:rsidP="00D9166A">
            <w:pPr>
              <w:pStyle w:val="Domylnie"/>
              <w:spacing w:after="0" w:line="240" w:lineRule="auto"/>
              <w:jc w:val="both"/>
              <w:rPr>
                <w:rFonts w:ascii="Times New Roman" w:hAnsi="Times New Roman" w:cs="Times New Roman"/>
                <w:b/>
              </w:rPr>
            </w:pPr>
          </w:p>
          <w:p w:rsidR="00D9166A" w:rsidRDefault="00D9166A" w:rsidP="00D9166A">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D917EA" w:rsidRDefault="00D9166A" w:rsidP="00D9166A">
            <w:pPr>
              <w:pStyle w:val="Domylnie"/>
              <w:spacing w:after="0" w:line="240" w:lineRule="auto"/>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66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66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66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66A">
            <w:pPr>
              <w:pStyle w:val="Domylnie"/>
              <w:spacing w:after="0" w:line="240" w:lineRule="auto"/>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Zajęciach fakultatywne: ABT i STRTECHING jako formy ruchowe kształtujące ciało oraz poprawiające zdrowie.</w:t>
            </w:r>
          </w:p>
          <w:p w:rsidR="00C81163" w:rsidRPr="00D917EA" w:rsidRDefault="00C81163" w:rsidP="00D917EA">
            <w:pPr>
              <w:jc w:val="both"/>
              <w:outlineLvl w:val="0"/>
              <w:rPr>
                <w:rFonts w:ascii="Times" w:hAnsi="Times"/>
                <w:bCs/>
                <w:kern w:val="36"/>
              </w:rPr>
            </w:pPr>
            <w:r w:rsidRPr="00D917EA">
              <w:rPr>
                <w:rFonts w:ascii="Times" w:hAnsi="Times"/>
                <w:bCs/>
                <w:kern w:val="36"/>
              </w:rPr>
              <w:t>Student wie jakie są różnice między ćwiczeniami stretchingowymi, a ćwiczeniami elongacyjnymi kręgosłup oraz wie co wzmacniamy dzięki ćwiczeniom ATB. Wykonać ćwiczenia strechingowe i ABT w pozycjach niskich i wysokich. Student umie wykonać ćwiczenia wzmacniajace oraz rozciągające wszystkie partie mięśni z taśmami gimnastycznymi. Student ma świadomość wpływu strechingu na lepszą gibkość. Student posiada nawyk systematycznego kontrolowania swojej prawidłowej postawy.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D9166A" w:rsidRPr="00D917EA" w:rsidRDefault="00D9166A" w:rsidP="00D9166A">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D9166A" w:rsidRPr="008B4CE1" w:rsidRDefault="00D9166A" w:rsidP="00D9166A">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D9166A" w:rsidRPr="00D917EA" w:rsidRDefault="00D9166A" w:rsidP="00D9166A">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D9166A" w:rsidP="00D9166A">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3D4CB9" w:rsidRDefault="00C81163" w:rsidP="00D917EA">
            <w:pPr>
              <w:pStyle w:val="Domylnie"/>
              <w:spacing w:after="0" w:line="100" w:lineRule="atLeast"/>
              <w:jc w:val="both"/>
              <w:rPr>
                <w:rFonts w:ascii="Times" w:hAnsi="Times" w:cs="Times New Roman"/>
                <w:b/>
              </w:rPr>
            </w:pPr>
            <w:r w:rsidRPr="003D4CB9">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0B1F84"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p>
          <w:p w:rsidR="00D9166A" w:rsidRDefault="00D9166A" w:rsidP="00D917EA">
            <w:pPr>
              <w:jc w:val="both"/>
              <w:rPr>
                <w:rFonts w:ascii="Times New Roman" w:hAnsi="Times New Roman" w:cs="Times New Roman"/>
                <w:szCs w:val="28"/>
              </w:rPr>
            </w:pPr>
          </w:p>
          <w:p w:rsidR="00C81163" w:rsidRPr="00D9166A" w:rsidRDefault="00D9166A" w:rsidP="00D917EA">
            <w:pPr>
              <w:jc w:val="both"/>
              <w:rPr>
                <w:rStyle w:val="wrtext"/>
                <w:rFonts w:ascii="Times" w:hAnsi="Times"/>
                <w:b/>
                <w:szCs w:val="28"/>
              </w:rPr>
            </w:pPr>
            <w:r w:rsidRPr="00D9166A">
              <w:rPr>
                <w:rFonts w:ascii="Times" w:hAnsi="Times"/>
                <w:b/>
                <w:szCs w:val="28"/>
              </w:rPr>
              <w:t>B)</w:t>
            </w:r>
            <w:r w:rsidR="00C81163" w:rsidRPr="00D9166A">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Cykl dydaktyczny w którym</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0F7961">
            <w:pPr>
              <w:pStyle w:val="Domylnie"/>
              <w:spacing w:after="0" w:line="100" w:lineRule="atLeast"/>
              <w:jc w:val="both"/>
              <w:rPr>
                <w:rStyle w:val="wrtext"/>
                <w:rFonts w:ascii="Times" w:hAnsi="Times" w:cs="Times New Roman"/>
                <w:b/>
              </w:rPr>
            </w:pPr>
            <w:r w:rsidRPr="00D9166A">
              <w:rPr>
                <w:rStyle w:val="wrtext"/>
                <w:rFonts w:ascii="Times" w:hAnsi="Times" w:cs="Times New Roman"/>
                <w:b/>
              </w:rPr>
              <w:t xml:space="preserve">III rok,  semestr  </w:t>
            </w:r>
            <w:r w:rsidR="000F7961">
              <w:rPr>
                <w:rStyle w:val="wrtext"/>
                <w:rFonts w:ascii="Times New Roman" w:hAnsi="Times New Roman" w:cs="Times New Roman"/>
                <w:b/>
              </w:rPr>
              <w:t>V</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A51BA" w:rsidP="00D917EA">
            <w:pPr>
              <w:pStyle w:val="Domylnie"/>
              <w:spacing w:after="0" w:line="100" w:lineRule="atLeast"/>
              <w:jc w:val="both"/>
              <w:rPr>
                <w:rStyle w:val="wrtext"/>
                <w:rFonts w:ascii="Times" w:hAnsi="Times" w:cs="Times New Roman"/>
              </w:rPr>
            </w:pPr>
            <w:r w:rsidRPr="000A51BA">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0A51BA">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Imię i nazwisko koordynatora</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51BA"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51BA" w:rsidRPr="000A51BA" w:rsidRDefault="000A51BA" w:rsidP="000A51BA">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zna i rozumie:</w:t>
            </w:r>
          </w:p>
          <w:p w:rsidR="000A51BA" w:rsidRPr="000A51BA" w:rsidRDefault="000A51BA" w:rsidP="000A51BA">
            <w:pPr>
              <w:pStyle w:val="Domylnie"/>
              <w:spacing w:after="0" w:line="100" w:lineRule="atLeast"/>
              <w:jc w:val="both"/>
              <w:rPr>
                <w:rStyle w:val="wrtext"/>
                <w:rFonts w:ascii="Times" w:hAnsi="Times" w:cs="Times New Roman"/>
              </w:rPr>
            </w:pPr>
            <w:r w:rsidRPr="000A51BA">
              <w:rPr>
                <w:rStyle w:val="wrtext"/>
                <w:rFonts w:ascii="Times" w:hAnsi="Times" w:cs="Times New Roman"/>
              </w:rPr>
              <w:t>W1: zasady udzielania pierwszej pomocy medycznejw stanach zagrożenia zdrowia lub życia.</w:t>
            </w:r>
          </w:p>
          <w:p w:rsidR="000A51BA" w:rsidRPr="000A51BA" w:rsidRDefault="000A51BA" w:rsidP="000A51BA">
            <w:pPr>
              <w:pStyle w:val="Domylnie"/>
              <w:spacing w:after="0" w:line="100" w:lineRule="atLeast"/>
              <w:jc w:val="both"/>
              <w:rPr>
                <w:rStyle w:val="wrtext"/>
                <w:rFonts w:ascii="Times" w:hAnsi="Times" w:cs="Times New Roman"/>
              </w:rPr>
            </w:pPr>
            <w:r w:rsidRPr="000A51BA">
              <w:rPr>
                <w:rStyle w:val="wrtext"/>
                <w:rFonts w:ascii="Times" w:hAnsi="Times" w:cs="Times New Roman"/>
              </w:rPr>
              <w:t>W2: wiedzę na temat wpływu aktywności fizycznej na stan zdrowia.</w:t>
            </w:r>
          </w:p>
          <w:p w:rsidR="000A51BA" w:rsidRPr="000A51BA" w:rsidRDefault="000A51BA" w:rsidP="000A51BA">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potrafi:</w:t>
            </w:r>
          </w:p>
          <w:p w:rsidR="000A51BA" w:rsidRDefault="000A51BA" w:rsidP="000A51BA">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U1: przygotować różne formy aktywności fizycznej i promować zdrowy tryb życia.</w:t>
            </w:r>
          </w:p>
          <w:p w:rsidR="000A51BA" w:rsidRPr="000A51BA" w:rsidRDefault="000A51BA" w:rsidP="000A51BA">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w:t>
            </w:r>
            <w:r>
              <w:rPr>
                <w:rStyle w:val="wrtext"/>
                <w:rFonts w:ascii="Times" w:hAnsi="Times" w:cs="Times New Roman"/>
                <w:b/>
              </w:rPr>
              <w:t xml:space="preserve">tudent </w:t>
            </w:r>
            <w:r>
              <w:rPr>
                <w:rStyle w:val="wrtext"/>
                <w:rFonts w:ascii="Times New Roman" w:hAnsi="Times New Roman" w:cs="Times New Roman"/>
                <w:b/>
              </w:rPr>
              <w:t>gotowy jest do</w:t>
            </w:r>
            <w:r>
              <w:rPr>
                <w:rStyle w:val="wrtext"/>
                <w:rFonts w:ascii="Times" w:hAnsi="Times" w:cs="Times New Roman"/>
                <w:b/>
              </w:rPr>
              <w:t>:</w:t>
            </w:r>
          </w:p>
          <w:p w:rsidR="000A51BA" w:rsidRPr="000A51BA" w:rsidRDefault="00B13E1E" w:rsidP="000A51BA">
            <w:pPr>
              <w:pStyle w:val="Domylnie"/>
              <w:spacing w:after="0" w:line="100" w:lineRule="atLeast"/>
              <w:jc w:val="both"/>
              <w:rPr>
                <w:rStyle w:val="wrtext"/>
                <w:rFonts w:ascii="Times" w:hAnsi="Times" w:cs="Times New Roman"/>
              </w:rPr>
            </w:pPr>
            <w:r>
              <w:rPr>
                <w:rStyle w:val="wrtext"/>
                <w:rFonts w:ascii="Times" w:hAnsi="Times" w:cs="Times New Roman"/>
              </w:rPr>
              <w:t xml:space="preserve">K1: pracy </w:t>
            </w:r>
            <w:r w:rsidR="000A51BA" w:rsidRPr="000A51BA">
              <w:rPr>
                <w:rStyle w:val="wrtext"/>
                <w:rFonts w:ascii="Times" w:hAnsi="Times" w:cs="Times New Roman"/>
              </w:rPr>
              <w:t>w grupie przyjmując w niej różne role.</w:t>
            </w:r>
          </w:p>
          <w:p w:rsidR="00C81163" w:rsidRPr="00B13E1E" w:rsidRDefault="000A51BA" w:rsidP="00B13E1E">
            <w:pPr>
              <w:pStyle w:val="Domylnie"/>
              <w:spacing w:after="0" w:line="100" w:lineRule="atLeast"/>
              <w:jc w:val="both"/>
              <w:rPr>
                <w:rStyle w:val="wrtext"/>
                <w:rFonts w:ascii="Times" w:hAnsi="Times" w:cs="Times New Roman"/>
              </w:rPr>
            </w:pPr>
            <w:r w:rsidRPr="000A51BA">
              <w:rPr>
                <w:rStyle w:val="wrtext"/>
                <w:rFonts w:ascii="Times" w:hAnsi="Times" w:cs="Times New Roman"/>
              </w:rPr>
              <w:t xml:space="preserve">K2: </w:t>
            </w:r>
            <w:r w:rsidR="00B13E1E">
              <w:rPr>
                <w:rStyle w:val="wrtext"/>
                <w:rFonts w:ascii="Times New Roman" w:hAnsi="Times New Roman" w:cs="Times New Roman"/>
              </w:rPr>
              <w:t>dbania</w:t>
            </w:r>
            <w:r w:rsidRPr="000A51BA">
              <w:rPr>
                <w:rStyle w:val="wrtext"/>
                <w:rFonts w:ascii="Times" w:hAnsi="Times" w:cs="Times New Roman"/>
              </w:rPr>
              <w:t xml:space="preserve">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C81163" w:rsidRPr="00D917EA" w:rsidRDefault="00C8116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C81163" w:rsidRPr="00D917EA" w:rsidRDefault="00C81163" w:rsidP="00D917EA">
            <w:pPr>
              <w:pStyle w:val="Domylnie"/>
              <w:spacing w:line="100" w:lineRule="atLeast"/>
              <w:jc w:val="both"/>
              <w:rPr>
                <w:rStyle w:val="wrtext"/>
                <w:rFonts w:ascii="Times" w:hAnsi="Times" w:cs="Times New Roman"/>
              </w:rPr>
            </w:pPr>
            <w:r w:rsidRPr="00D917EA">
              <w:rPr>
                <w:rStyle w:val="wrtext"/>
                <w:rFonts w:ascii="Times" w:hAnsi="Times" w:cs="Times New Roman"/>
              </w:rPr>
              <w:t>11. Nauczanie ćwiczeń ogólnorozwojowych z pomocą dostępnego sprzętu i przyborów w warunkach domowych.</w:t>
            </w:r>
            <w:r w:rsidRPr="00D917EA">
              <w:rPr>
                <w:rStyle w:val="wrtext"/>
                <w:rFonts w:ascii="Times" w:hAnsi="Times" w:cs="Times New Roman"/>
              </w:rPr>
              <w:br/>
              <w:t>12. Doskonalenie ćwiczeń ogólnorozwojowych z pomocą dostępnego sprzętu i przyborów w warunkach domowych.</w:t>
            </w:r>
            <w:r w:rsidRPr="00D917EA">
              <w:rPr>
                <w:rStyle w:val="wrtext"/>
                <w:rFonts w:ascii="Times" w:hAnsi="Times" w:cs="Times New Roman"/>
              </w:rPr>
              <w:br/>
              <w:t>13. Zapoznanie z technikami uprawniania ćwiczeń elongacyjnych.</w:t>
            </w:r>
            <w:r w:rsidRPr="00D917EA">
              <w:rPr>
                <w:rStyle w:val="wrtext"/>
                <w:rFonts w:ascii="Times" w:hAnsi="Times" w:cs="Times New Roman"/>
              </w:rPr>
              <w:br/>
              <w:t>14. Nauczanie technikami uprawniania ćwiczeń elongacyjnych.</w:t>
            </w:r>
            <w:r w:rsidRPr="00D917EA">
              <w:rPr>
                <w:rStyle w:val="wrtext"/>
                <w:rFonts w:ascii="Times" w:hAnsi="Times" w:cs="Times New Roman"/>
              </w:rPr>
              <w:br/>
              <w:t>15. Doskonalenie technik ćwiczeń elongacyjnych.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A51BA" w:rsidRDefault="000B1F84" w:rsidP="00D917EA">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Identycznie j</w:t>
            </w:r>
            <w:r w:rsidR="00C81163" w:rsidRPr="000A51BA">
              <w:rPr>
                <w:rStyle w:val="wrtext"/>
                <w:rFonts w:ascii="Times" w:hAnsi="Times" w:cs="Times New Roman"/>
              </w:rPr>
              <w:t>ak w części A</w:t>
            </w:r>
            <w:r w:rsidRPr="000A51BA">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A51BA" w:rsidRDefault="000B1F84" w:rsidP="00D917EA">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Identycznie j</w:t>
            </w:r>
            <w:r w:rsidR="00C81163" w:rsidRPr="000A51BA">
              <w:rPr>
                <w:rStyle w:val="wrtext"/>
                <w:rFonts w:ascii="Times" w:hAnsi="Times" w:cs="Times New Roman"/>
              </w:rPr>
              <w:t>ak  w  części A</w:t>
            </w:r>
            <w:r w:rsidRPr="000A51BA">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p>
          <w:p w:rsidR="000B1F84" w:rsidRDefault="000B1F84" w:rsidP="00D917EA">
            <w:pPr>
              <w:jc w:val="both"/>
              <w:rPr>
                <w:rFonts w:ascii="Times New Roman" w:hAnsi="Times New Roman" w:cs="Times New Roman"/>
                <w:b/>
                <w:szCs w:val="28"/>
              </w:rPr>
            </w:pPr>
          </w:p>
          <w:p w:rsidR="00C81163" w:rsidRPr="000B1F84" w:rsidRDefault="000B1F84" w:rsidP="00D917EA">
            <w:pPr>
              <w:jc w:val="both"/>
              <w:rPr>
                <w:rStyle w:val="wrtext"/>
                <w:rFonts w:ascii="Times" w:hAnsi="Times"/>
                <w:b/>
                <w:szCs w:val="28"/>
              </w:rPr>
            </w:pPr>
            <w:r>
              <w:rPr>
                <w:rFonts w:ascii="Times" w:hAnsi="Times"/>
                <w:b/>
                <w:szCs w:val="28"/>
              </w:rPr>
              <w:t>B)</w:t>
            </w:r>
            <w:r w:rsidR="00C81163" w:rsidRPr="000B1F84">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Cykl dydaktyczny w którym</w:t>
            </w:r>
          </w:p>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0F7961">
            <w:pPr>
              <w:pStyle w:val="Domylnie"/>
              <w:spacing w:after="0" w:line="100" w:lineRule="atLeast"/>
              <w:jc w:val="both"/>
              <w:rPr>
                <w:rStyle w:val="wrtext"/>
                <w:rFonts w:ascii="Times" w:hAnsi="Times" w:cs="Times New Roman"/>
                <w:b/>
              </w:rPr>
            </w:pPr>
            <w:r w:rsidRPr="000B1F84">
              <w:rPr>
                <w:rStyle w:val="wrtext"/>
                <w:rFonts w:ascii="Times" w:hAnsi="Times" w:cs="Times New Roman"/>
                <w:b/>
              </w:rPr>
              <w:t xml:space="preserve">III rok,  semestr  </w:t>
            </w:r>
            <w:r w:rsidR="000F7961">
              <w:rPr>
                <w:rStyle w:val="wrtext"/>
                <w:rFonts w:ascii="Times New Roman" w:hAnsi="Times New Roman" w:cs="Times New Roman"/>
                <w:b/>
              </w:rPr>
              <w:t>VI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3D4CB9" w:rsidP="00D917EA">
            <w:pPr>
              <w:pStyle w:val="Domylnie"/>
              <w:spacing w:after="0" w:line="100" w:lineRule="atLeast"/>
              <w:jc w:val="both"/>
              <w:rPr>
                <w:rStyle w:val="wrtext"/>
                <w:rFonts w:ascii="Times" w:hAnsi="Times" w:cs="Times New Roman"/>
              </w:rPr>
            </w:pPr>
            <w:r w:rsidRPr="003D4CB9">
              <w:rPr>
                <w:rStyle w:val="wrtext"/>
                <w:rFonts w:ascii="Times New Roman" w:hAnsi="Times New Roman" w:cs="Times New Roman"/>
                <w:b/>
              </w:rPr>
              <w:t>Ćwiczenia:</w:t>
            </w:r>
            <w:r>
              <w:rPr>
                <w:rStyle w:val="wrtext"/>
                <w:rFonts w:ascii="Times New Roman" w:hAnsi="Times New Roman"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3D4CB9">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Imię i nazwisko koordynatora</w:t>
            </w:r>
          </w:p>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B1F84"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13E1E" w:rsidRPr="000A51BA" w:rsidRDefault="00B13E1E" w:rsidP="00B13E1E">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zna i rozumie:</w:t>
            </w:r>
          </w:p>
          <w:p w:rsidR="00B13E1E" w:rsidRPr="000A51BA" w:rsidRDefault="00B13E1E" w:rsidP="00B13E1E">
            <w:pPr>
              <w:pStyle w:val="Domylnie"/>
              <w:spacing w:after="0" w:line="100" w:lineRule="atLeast"/>
              <w:jc w:val="both"/>
              <w:rPr>
                <w:rStyle w:val="wrtext"/>
                <w:rFonts w:ascii="Times" w:hAnsi="Times" w:cs="Times New Roman"/>
              </w:rPr>
            </w:pPr>
            <w:r w:rsidRPr="000A51BA">
              <w:rPr>
                <w:rStyle w:val="wrtext"/>
                <w:rFonts w:ascii="Times" w:hAnsi="Times" w:cs="Times New Roman"/>
              </w:rPr>
              <w:t>W1: zasady udzielania pierwszej pomocy medycznejw stanach zagrożenia zdrowia lub życia.</w:t>
            </w:r>
          </w:p>
          <w:p w:rsidR="00B13E1E" w:rsidRPr="000A51BA" w:rsidRDefault="00B13E1E" w:rsidP="00B13E1E">
            <w:pPr>
              <w:pStyle w:val="Domylnie"/>
              <w:spacing w:after="0" w:line="100" w:lineRule="atLeast"/>
              <w:jc w:val="both"/>
              <w:rPr>
                <w:rStyle w:val="wrtext"/>
                <w:rFonts w:ascii="Times" w:hAnsi="Times" w:cs="Times New Roman"/>
              </w:rPr>
            </w:pPr>
            <w:r w:rsidRPr="000A51BA">
              <w:rPr>
                <w:rStyle w:val="wrtext"/>
                <w:rFonts w:ascii="Times" w:hAnsi="Times" w:cs="Times New Roman"/>
              </w:rPr>
              <w:t>W2: wiedzę na temat wpływu aktywności fizycznej na stan zdrowia.</w:t>
            </w:r>
          </w:p>
          <w:p w:rsidR="00B13E1E" w:rsidRPr="000A51BA" w:rsidRDefault="00B13E1E" w:rsidP="00B13E1E">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potrafi:</w:t>
            </w:r>
          </w:p>
          <w:p w:rsidR="00B13E1E" w:rsidRDefault="00B13E1E" w:rsidP="00B13E1E">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U1: przygotować różne formy aktywności fizycznej i promować zdrowy tryb życia.</w:t>
            </w:r>
          </w:p>
          <w:p w:rsidR="00B13E1E" w:rsidRPr="000A51BA" w:rsidRDefault="00B13E1E" w:rsidP="00B13E1E">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w:t>
            </w:r>
            <w:r>
              <w:rPr>
                <w:rStyle w:val="wrtext"/>
                <w:rFonts w:ascii="Times" w:hAnsi="Times" w:cs="Times New Roman"/>
                <w:b/>
              </w:rPr>
              <w:t xml:space="preserve">tudent </w:t>
            </w:r>
            <w:r>
              <w:rPr>
                <w:rStyle w:val="wrtext"/>
                <w:rFonts w:ascii="Times New Roman" w:hAnsi="Times New Roman" w:cs="Times New Roman"/>
                <w:b/>
              </w:rPr>
              <w:t>gotowy jest do</w:t>
            </w:r>
            <w:r>
              <w:rPr>
                <w:rStyle w:val="wrtext"/>
                <w:rFonts w:ascii="Times" w:hAnsi="Times" w:cs="Times New Roman"/>
                <w:b/>
              </w:rPr>
              <w:t>:</w:t>
            </w:r>
          </w:p>
          <w:p w:rsidR="00B13E1E" w:rsidRPr="000A51BA" w:rsidRDefault="00B13E1E" w:rsidP="00B13E1E">
            <w:pPr>
              <w:pStyle w:val="Domylnie"/>
              <w:spacing w:after="0" w:line="100" w:lineRule="atLeast"/>
              <w:jc w:val="both"/>
              <w:rPr>
                <w:rStyle w:val="wrtext"/>
                <w:rFonts w:ascii="Times" w:hAnsi="Times" w:cs="Times New Roman"/>
              </w:rPr>
            </w:pPr>
            <w:r>
              <w:rPr>
                <w:rStyle w:val="wrtext"/>
                <w:rFonts w:ascii="Times" w:hAnsi="Times" w:cs="Times New Roman"/>
              </w:rPr>
              <w:t xml:space="preserve">K1: pracy </w:t>
            </w:r>
            <w:r w:rsidRPr="000A51BA">
              <w:rPr>
                <w:rStyle w:val="wrtext"/>
                <w:rFonts w:ascii="Times" w:hAnsi="Times" w:cs="Times New Roman"/>
              </w:rPr>
              <w:t>w grupie przyjmując w niej różne role.</w:t>
            </w:r>
          </w:p>
          <w:p w:rsidR="00C81163" w:rsidRPr="000B1F84" w:rsidRDefault="00B13E1E" w:rsidP="00B13E1E">
            <w:pPr>
              <w:pStyle w:val="Domylnie"/>
              <w:spacing w:after="0" w:line="100" w:lineRule="atLeast"/>
              <w:jc w:val="both"/>
              <w:rPr>
                <w:rStyle w:val="wrtext"/>
                <w:rFonts w:ascii="Times New Roman" w:hAnsi="Times New Roman" w:cs="Times New Roman"/>
                <w:sz w:val="20"/>
                <w:szCs w:val="18"/>
              </w:rPr>
            </w:pPr>
            <w:r w:rsidRPr="000A51BA">
              <w:rPr>
                <w:rStyle w:val="wrtext"/>
                <w:rFonts w:ascii="Times" w:hAnsi="Times" w:cs="Times New Roman"/>
              </w:rPr>
              <w:t xml:space="preserve">K2: </w:t>
            </w:r>
            <w:r>
              <w:rPr>
                <w:rStyle w:val="wrtext"/>
                <w:rFonts w:ascii="Times New Roman" w:hAnsi="Times New Roman" w:cs="Times New Roman"/>
              </w:rPr>
              <w:t>dbania</w:t>
            </w:r>
            <w:r w:rsidRPr="000A51BA">
              <w:rPr>
                <w:rStyle w:val="wrtext"/>
                <w:rFonts w:ascii="Times" w:hAnsi="Times" w:cs="Times New Roman"/>
              </w:rPr>
              <w:t xml:space="preserve">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A51BA" w:rsidRDefault="00C81163" w:rsidP="00D917EA">
            <w:pPr>
              <w:pStyle w:val="Domylnie"/>
              <w:spacing w:after="0" w:line="100" w:lineRule="atLeast"/>
              <w:jc w:val="both"/>
              <w:rPr>
                <w:rFonts w:ascii="Times" w:eastAsia="Times New Roman" w:hAnsi="Times" w:cs="Times New Roman"/>
                <w:b/>
                <w:lang w:eastAsia="pl-PL"/>
              </w:rPr>
            </w:pPr>
            <w:r w:rsidRPr="000A51BA">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0B1F84"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0B1F84"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jc w:val="both"/>
        <w:rPr>
          <w:rFonts w:ascii="Times" w:hAnsi="Times" w:cs="Times New Roman"/>
          <w:b/>
          <w:sz w:val="24"/>
          <w:szCs w:val="24"/>
        </w:rPr>
        <w:sectPr w:rsidR="00C81163" w:rsidRPr="00D917EA" w:rsidSect="00B520EA">
          <w:pgSz w:w="11906" w:h="16838"/>
          <w:pgMar w:top="1417" w:right="1558" w:bottom="1417" w:left="1417" w:header="708" w:footer="708" w:gutter="0"/>
          <w:cols w:space="708"/>
          <w:docGrid w:linePitch="360"/>
        </w:sectPr>
      </w:pPr>
    </w:p>
    <w:p w:rsidR="003703F8" w:rsidRPr="00D9166A" w:rsidRDefault="003703F8" w:rsidP="00D9166A">
      <w:pPr>
        <w:pStyle w:val="Nagwek1"/>
        <w:spacing w:line="240" w:lineRule="auto"/>
        <w:jc w:val="both"/>
        <w:rPr>
          <w:u w:val="single"/>
        </w:rPr>
      </w:pPr>
      <w:bookmarkStart w:id="72" w:name="_Toc435613853"/>
      <w:r w:rsidRPr="00D9166A">
        <w:rPr>
          <w:u w:val="single"/>
        </w:rPr>
        <w:t>4</w:t>
      </w:r>
      <w:r w:rsidR="00883E83" w:rsidRPr="00D9166A">
        <w:rPr>
          <w:u w:val="single"/>
        </w:rPr>
        <w:t>3</w:t>
      </w:r>
      <w:r w:rsidRPr="00D9166A">
        <w:rPr>
          <w:u w:val="single"/>
        </w:rPr>
        <w:t>. BODY WORKOUT i BODY SCULPTING – ćwiczenia wzmacniające i ujędrniające wszystkie partie mięśniowe</w:t>
      </w:r>
      <w:bookmarkEnd w:id="72"/>
    </w:p>
    <w:p w:rsidR="00D9166A" w:rsidRPr="00D9166A" w:rsidRDefault="00D9166A" w:rsidP="00D917EA">
      <w:pPr>
        <w:jc w:val="both"/>
        <w:rPr>
          <w:rFonts w:ascii="Times New Roman" w:hAnsi="Times New Roman" w:cs="Times New Roman"/>
          <w:b/>
          <w:sz w:val="24"/>
          <w:szCs w:val="24"/>
        </w:rPr>
      </w:pPr>
    </w:p>
    <w:p w:rsidR="00C81163" w:rsidRPr="00D9166A" w:rsidRDefault="00D9166A" w:rsidP="00D9166A">
      <w:pPr>
        <w:pStyle w:val="Domylnie"/>
        <w:spacing w:after="120" w:line="100" w:lineRule="atLeast"/>
        <w:contextualSpacing/>
        <w:jc w:val="both"/>
        <w:rPr>
          <w:rFonts w:ascii="Times" w:hAnsi="Times" w:cs="Times New Roman"/>
        </w:rPr>
      </w:pPr>
      <w:r>
        <w:rPr>
          <w:rFonts w:ascii="Times" w:eastAsiaTheme="minorHAnsi" w:hAnsi="Times" w:cs="Times New Roman"/>
          <w:b/>
          <w:sz w:val="24"/>
          <w:szCs w:val="24"/>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543BF2"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3D4CB9">
            <w:pPr>
              <w:spacing w:after="0" w:line="240" w:lineRule="auto"/>
              <w:jc w:val="center"/>
              <w:rPr>
                <w:rFonts w:ascii="Times" w:eastAsia="Calibri" w:hAnsi="Times"/>
                <w:b/>
                <w:bCs/>
              </w:rPr>
            </w:pPr>
            <w:r w:rsidRPr="00D917EA">
              <w:rPr>
                <w:rFonts w:ascii="Times" w:eastAsia="Calibri" w:hAnsi="Times"/>
                <w:b/>
                <w:bCs/>
              </w:rPr>
              <w:t>BODY WORKOUT i BODY SCULPTING – ćwiczenia wzmacniające i ujędrniające wszystkie partie mięśniowe.</w:t>
            </w:r>
          </w:p>
          <w:p w:rsidR="00C81163" w:rsidRPr="00D917EA" w:rsidRDefault="00C81163" w:rsidP="003D4CB9">
            <w:pPr>
              <w:spacing w:after="0" w:line="240" w:lineRule="auto"/>
              <w:jc w:val="center"/>
              <w:rPr>
                <w:rFonts w:ascii="Times" w:eastAsia="Calibri" w:hAnsi="Times"/>
                <w:b/>
                <w:bCs/>
                <w:lang w:val="en-US"/>
              </w:rPr>
            </w:pPr>
            <w:r w:rsidRPr="00D917EA">
              <w:rPr>
                <w:rFonts w:ascii="Times" w:eastAsia="Calibri" w:hAnsi="Times"/>
                <w:b/>
                <w:bCs/>
                <w:lang w:val="en-US"/>
              </w:rPr>
              <w:t>(BODY WORKOUT and BODY SCULPTING - exercises strengthening and firming all muscle parts)</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D9166A">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1700-A-ZF-BODY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 xml:space="preserve">Kod </w:t>
            </w:r>
            <w:r w:rsidR="003C6AA5" w:rsidRPr="000B1F84">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eastAsia="Calibri" w:hAnsi="Times" w:cs="Times New Roman"/>
                <w:b/>
              </w:rPr>
              <w:t>polski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D9166A">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9166A" w:rsidRPr="00D917EA" w:rsidRDefault="00D9166A" w:rsidP="00D9166A">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D9166A" w:rsidRPr="00D917EA" w:rsidRDefault="00D9166A" w:rsidP="00D9166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D9166A" w:rsidRPr="00D917EA" w:rsidRDefault="00D9166A" w:rsidP="00D9166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9166A" w:rsidRPr="00D917EA" w:rsidRDefault="00D9166A" w:rsidP="00D9166A">
            <w:pPr>
              <w:pStyle w:val="Domylnie"/>
              <w:spacing w:after="0" w:line="100" w:lineRule="atLeast"/>
              <w:jc w:val="both"/>
              <w:rPr>
                <w:rFonts w:ascii="Times" w:hAnsi="Times" w:cs="Times New Roman"/>
                <w:b/>
                <w:iCs/>
              </w:rPr>
            </w:pPr>
          </w:p>
          <w:p w:rsidR="00D9166A" w:rsidRPr="00D917EA" w:rsidRDefault="00D9166A" w:rsidP="00D9166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D9166A" w:rsidRPr="008B4CE1" w:rsidRDefault="00D9166A" w:rsidP="00D9166A">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D9166A" w:rsidP="00D9166A">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9166A" w:rsidRPr="00D9166A" w:rsidRDefault="00D9166A" w:rsidP="00D9166A">
            <w:pPr>
              <w:pStyle w:val="Default"/>
              <w:jc w:val="both"/>
              <w:rPr>
                <w:b/>
                <w:color w:val="auto"/>
                <w:sz w:val="22"/>
                <w:szCs w:val="22"/>
                <w:lang w:val="pl-PL"/>
              </w:rPr>
            </w:pPr>
            <w:r w:rsidRPr="00D9166A">
              <w:rPr>
                <w:b/>
                <w:color w:val="auto"/>
                <w:sz w:val="22"/>
                <w:szCs w:val="22"/>
                <w:lang w:val="pl-PL"/>
              </w:rPr>
              <w:t>Student zna i rozumie:</w:t>
            </w:r>
          </w:p>
          <w:p w:rsidR="00D9166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Pr>
                <w:rFonts w:ascii="Times" w:hAnsi="Times"/>
                <w:color w:val="auto"/>
                <w:sz w:val="22"/>
                <w:szCs w:val="22"/>
                <w:lang w:val="pl-PL"/>
              </w:rPr>
              <w:t>ch zagrożenia zdrowia lub życia.</w:t>
            </w:r>
          </w:p>
          <w:p w:rsidR="00C81163"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66A" w:rsidRDefault="00D9166A" w:rsidP="00D9166A">
            <w:pPr>
              <w:spacing w:after="0" w:line="240" w:lineRule="auto"/>
              <w:jc w:val="both"/>
              <w:rPr>
                <w:rFonts w:ascii="Times New Roman" w:hAnsi="Times New Roman" w:cs="Times New Roman"/>
                <w:b/>
              </w:rPr>
            </w:pPr>
            <w:r w:rsidRPr="00D9166A">
              <w:rPr>
                <w:rFonts w:ascii="Times New Roman" w:hAnsi="Times New Roman" w:cs="Times New Roman"/>
                <w:b/>
              </w:rPr>
              <w:t>Student potrafi:</w:t>
            </w:r>
          </w:p>
          <w:p w:rsidR="00C81163" w:rsidRPr="00D9166A" w:rsidRDefault="00C81163" w:rsidP="00D9166A">
            <w:pPr>
              <w:spacing w:after="0" w:line="240" w:lineRule="auto"/>
              <w:jc w:val="both"/>
              <w:rPr>
                <w:rFonts w:ascii="Times" w:hAnsi="Times"/>
              </w:rPr>
            </w:pPr>
            <w:r w:rsidRPr="00D917EA">
              <w:rPr>
                <w:rFonts w:ascii="Times" w:hAnsi="Times"/>
              </w:rPr>
              <w:t xml:space="preserve">U1: przygotować różne formy aktywności fizycznej i promować </w:t>
            </w:r>
            <w:r w:rsidR="00D9166A">
              <w:rPr>
                <w:rFonts w:ascii="Times" w:hAnsi="Times"/>
              </w:rPr>
              <w:t>zdrowy tryb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66A" w:rsidRDefault="00D9166A" w:rsidP="00D9166A">
            <w:pPr>
              <w:spacing w:after="0" w:line="240" w:lineRule="auto"/>
              <w:jc w:val="both"/>
              <w:rPr>
                <w:rFonts w:ascii="Times New Roman" w:hAnsi="Times New Roman" w:cs="Times New Roman"/>
                <w:b/>
              </w:rPr>
            </w:pPr>
            <w:r w:rsidRPr="00D9166A">
              <w:rPr>
                <w:rFonts w:ascii="Times New Roman" w:hAnsi="Times New Roman" w:cs="Times New Roman"/>
                <w:b/>
              </w:rPr>
              <w:t>Student gotów jest do:</w:t>
            </w:r>
          </w:p>
          <w:p w:rsidR="00C81163" w:rsidRPr="00D917EA" w:rsidRDefault="00C81163" w:rsidP="00D9166A">
            <w:pPr>
              <w:spacing w:after="0" w:line="240" w:lineRule="auto"/>
              <w:jc w:val="both"/>
              <w:rPr>
                <w:rFonts w:ascii="Times" w:hAnsi="Times"/>
              </w:rPr>
            </w:pPr>
            <w:r w:rsidRPr="00D917EA">
              <w:rPr>
                <w:rFonts w:ascii="Times" w:hAnsi="Times"/>
              </w:rPr>
              <w:t xml:space="preserve">K1: </w:t>
            </w:r>
            <w:r w:rsidR="00D9166A">
              <w:rPr>
                <w:rFonts w:ascii="Times" w:hAnsi="Times"/>
              </w:rPr>
              <w:t>pracy</w:t>
            </w:r>
            <w:r w:rsidRPr="00D917EA">
              <w:rPr>
                <w:rFonts w:ascii="Times" w:hAnsi="Times"/>
              </w:rPr>
              <w:t xml:space="preserve"> w grupie</w:t>
            </w:r>
            <w:r w:rsidR="00D9166A">
              <w:rPr>
                <w:rFonts w:ascii="Times" w:hAnsi="Times"/>
              </w:rPr>
              <w:t xml:space="preserve"> przyjmując w niej różne role.</w:t>
            </w:r>
          </w:p>
          <w:p w:rsidR="00C81163" w:rsidRPr="00D917EA" w:rsidRDefault="00C81163" w:rsidP="00D9166A">
            <w:pPr>
              <w:spacing w:after="0" w:line="240" w:lineRule="auto"/>
              <w:jc w:val="both"/>
              <w:rPr>
                <w:rFonts w:ascii="Times" w:hAnsi="Times"/>
              </w:rPr>
            </w:pPr>
            <w:r w:rsidRPr="00D917EA">
              <w:rPr>
                <w:rFonts w:ascii="Times" w:hAnsi="Times"/>
              </w:rPr>
              <w:t xml:space="preserve">K2: </w:t>
            </w:r>
            <w:r w:rsidR="00D9166A">
              <w:rPr>
                <w:rFonts w:ascii="Times New Roman" w:hAnsi="Times New Roman" w:cs="Times New Roman"/>
              </w:rPr>
              <w:t>dbania</w:t>
            </w:r>
            <w:r w:rsidRPr="00D917EA">
              <w:rPr>
                <w:rFonts w:ascii="Times" w:hAnsi="Times"/>
              </w:rPr>
              <w:t xml:space="preserve"> o bezpieczeństwo własne, otoczenia i współpracowników, demons</w:t>
            </w:r>
            <w:r w:rsidR="00D9166A">
              <w:rPr>
                <w:rFonts w:ascii="Times" w:hAnsi="Times"/>
              </w:rPr>
              <w:t>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8D1268" w:rsidRDefault="00D9166A" w:rsidP="00D9166A">
            <w:pPr>
              <w:spacing w:after="0" w:line="240" w:lineRule="auto"/>
              <w:jc w:val="both"/>
              <w:rPr>
                <w:rFonts w:ascii="Times New Roman" w:hAnsi="Times New Roman" w:cs="Times New Roman"/>
                <w:b/>
              </w:rPr>
            </w:pPr>
            <w:r w:rsidRPr="008D1268">
              <w:rPr>
                <w:rFonts w:ascii="Times" w:hAnsi="Times"/>
                <w:b/>
              </w:rPr>
              <w:t xml:space="preserve">Wykład: </w:t>
            </w:r>
          </w:p>
          <w:p w:rsidR="00D9166A" w:rsidRDefault="00D9166A" w:rsidP="00D9166A">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3D4CB9" w:rsidRPr="003D4CB9" w:rsidRDefault="003D4CB9" w:rsidP="00D9166A">
            <w:pPr>
              <w:spacing w:after="0" w:line="240" w:lineRule="auto"/>
              <w:jc w:val="both"/>
              <w:rPr>
                <w:rFonts w:ascii="Times New Roman" w:hAnsi="Times New Roman" w:cs="Times New Roman"/>
                <w:bCs/>
                <w:iCs/>
              </w:rPr>
            </w:pPr>
          </w:p>
          <w:p w:rsidR="00D9166A" w:rsidRPr="008D1268" w:rsidRDefault="00D9166A" w:rsidP="00D9166A">
            <w:pPr>
              <w:pStyle w:val="Domylnie"/>
              <w:spacing w:after="0" w:line="240" w:lineRule="auto"/>
              <w:jc w:val="both"/>
              <w:rPr>
                <w:rFonts w:ascii="Times" w:hAnsi="Times"/>
                <w:b/>
              </w:rPr>
            </w:pPr>
            <w:r w:rsidRPr="008D1268">
              <w:rPr>
                <w:rFonts w:ascii="Times" w:hAnsi="Times"/>
                <w:b/>
              </w:rPr>
              <w:t xml:space="preserve">Ćwiczenia: </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Formy ćwiczeń:</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zespołowa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frontalna</w:t>
            </w:r>
          </w:p>
          <w:p w:rsidR="00D9166A" w:rsidRPr="0026355E" w:rsidRDefault="00D9166A" w:rsidP="00D9166A">
            <w:pPr>
              <w:pStyle w:val="Default"/>
              <w:jc w:val="both"/>
              <w:rPr>
                <w:color w:val="auto"/>
                <w:sz w:val="22"/>
                <w:szCs w:val="22"/>
                <w:lang w:val="pl-PL"/>
              </w:rPr>
            </w:pPr>
            <w:r w:rsidRPr="00D917EA">
              <w:rPr>
                <w:rFonts w:ascii="Times" w:hAnsi="Times"/>
                <w:color w:val="auto"/>
                <w:sz w:val="22"/>
                <w:szCs w:val="22"/>
                <w:lang w:val="pl-PL"/>
              </w:rPr>
              <w:t>- indywidualna.</w:t>
            </w:r>
          </w:p>
          <w:p w:rsidR="00D9166A" w:rsidRDefault="00D9166A" w:rsidP="00D9166A">
            <w:pPr>
              <w:pStyle w:val="Domylnie"/>
              <w:spacing w:after="0" w:line="240" w:lineRule="auto"/>
              <w:jc w:val="both"/>
              <w:rPr>
                <w:rFonts w:ascii="Times New Roman" w:hAnsi="Times New Roman" w:cs="Times New Roman"/>
                <w:b/>
              </w:rPr>
            </w:pPr>
          </w:p>
          <w:p w:rsidR="00D9166A" w:rsidRDefault="00D9166A" w:rsidP="00D9166A">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80100D" w:rsidRDefault="00D9166A" w:rsidP="00D9166A">
            <w:pPr>
              <w:pStyle w:val="Domylnie"/>
              <w:spacing w:after="0" w:line="100" w:lineRule="atLeast"/>
              <w:jc w:val="both"/>
              <w:rPr>
                <w:rFonts w:ascii="Times New Roman" w:hAnsi="Times New Roman" w:cs="Times New Roman"/>
                <w:bCs/>
              </w:rPr>
            </w:pPr>
            <w:r>
              <w:rPr>
                <w:rFonts w:ascii="Times New Roman" w:hAnsi="Times New Roman" w:cs="Times New Roman"/>
              </w:rPr>
              <w:t xml:space="preserve">- </w:t>
            </w:r>
            <w:r w:rsidRPr="00D917EA">
              <w:rPr>
                <w:rFonts w:ascii="Times" w:hAnsi="Times" w:cs="Times New Roman"/>
              </w:rPr>
              <w:t>nie dotyczy</w:t>
            </w:r>
            <w:r w:rsidR="0080100D">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 fakultatywne: BODY WORKOUT i BODY SCULPTING – ćwiczenia wzmacniające i ujędrniające wszystkie partie mięśniowe.</w:t>
            </w:r>
          </w:p>
          <w:p w:rsidR="00C81163" w:rsidRPr="00D917EA" w:rsidRDefault="00C81163" w:rsidP="00D917EA">
            <w:pPr>
              <w:jc w:val="both"/>
              <w:outlineLvl w:val="0"/>
              <w:rPr>
                <w:rFonts w:ascii="Times" w:hAnsi="Times"/>
                <w:bCs/>
                <w:kern w:val="36"/>
              </w:rPr>
            </w:pPr>
            <w:r w:rsidRPr="00D917EA">
              <w:rPr>
                <w:rFonts w:ascii="Times" w:hAnsi="Times"/>
                <w:bCs/>
                <w:kern w:val="36"/>
              </w:rPr>
              <w:t>Student wie czym różni się układ od choreografii i zna różnice między BODY WORKOUT i BODY SCULPTING. Student umie wykonać ćwiczenia wzmacniające wszystkie partie mięśni i potrafi technicznie i wytrzymałościowo wykonywać ćwiczenia w seriach minutowych. Student ma świadomość wpływu ćwiczeń ujędrniających na piękną sylwetkę i posiada nawyk dbania o własną sylwetkę oraz innych.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D9166A" w:rsidRPr="00D917EA" w:rsidRDefault="00D9166A" w:rsidP="00D9166A">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D9166A" w:rsidRPr="008B4CE1" w:rsidRDefault="00D9166A" w:rsidP="00D9166A">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D9166A" w:rsidRPr="00D917EA" w:rsidRDefault="00D9166A" w:rsidP="00D9166A">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D9166A" w:rsidP="00D9166A">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D9166A"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p>
          <w:p w:rsidR="00D9166A" w:rsidRDefault="00D9166A" w:rsidP="00D917EA">
            <w:pPr>
              <w:jc w:val="both"/>
              <w:rPr>
                <w:rFonts w:ascii="Times New Roman" w:hAnsi="Times New Roman" w:cs="Times New Roman"/>
                <w:szCs w:val="28"/>
              </w:rPr>
            </w:pPr>
          </w:p>
          <w:p w:rsidR="00C81163" w:rsidRPr="00D9166A" w:rsidRDefault="00D9166A" w:rsidP="00D917EA">
            <w:pPr>
              <w:jc w:val="both"/>
              <w:rPr>
                <w:rStyle w:val="wrtext"/>
                <w:rFonts w:ascii="Times" w:hAnsi="Times"/>
                <w:b/>
                <w:szCs w:val="28"/>
              </w:rPr>
            </w:pPr>
            <w:r w:rsidRPr="00D9166A">
              <w:rPr>
                <w:rFonts w:ascii="Times" w:hAnsi="Times"/>
                <w:b/>
                <w:szCs w:val="28"/>
              </w:rPr>
              <w:t xml:space="preserve">B) </w:t>
            </w:r>
            <w:r w:rsidR="00C81163" w:rsidRPr="00D9166A">
              <w:rPr>
                <w:rFonts w:ascii="Times" w:hAnsi="Times"/>
                <w:b/>
                <w:szCs w:val="28"/>
              </w:rPr>
              <w:t>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Cykl dydaktyczny w którym</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 rok,  semestr  I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sidRPr="00D9166A">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66A">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Imię i nazwisko koordynatora</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9166A"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0B1F84" w:rsidRDefault="000B1F84"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0B1F84" w:rsidRDefault="000B1F84" w:rsidP="000B1F84">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C81163" w:rsidRPr="00D917EA" w:rsidRDefault="00C81163" w:rsidP="000B1F84">
            <w:pPr>
              <w:pStyle w:val="Domylnie"/>
              <w:spacing w:after="0" w:line="240" w:lineRule="auto"/>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6. Doskonalenie ćwiczeń do treningu motorycznego z wykorzystaniem wolnych ciężarów.</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9. Nauczanie ćwiczeń ogólnej sprawności ruchowej za pomocą dostępnego sprzętu i przyborów.</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C81163" w:rsidRPr="00D917EA" w:rsidRDefault="00C81163" w:rsidP="000B1F84">
            <w:pPr>
              <w:tabs>
                <w:tab w:val="left" w:pos="426"/>
              </w:tabs>
              <w:spacing w:after="0" w:line="240" w:lineRule="auto"/>
              <w:jc w:val="both"/>
              <w:rPr>
                <w:rFonts w:ascii="Times" w:hAnsi="Times"/>
              </w:rPr>
            </w:pPr>
            <w:r w:rsidRPr="00D917EA">
              <w:rPr>
                <w:rFonts w:ascii="Times" w:hAnsi="Times"/>
              </w:rPr>
              <w:t>11. Proste układy ćwiczeń przy muzyce.</w:t>
            </w:r>
          </w:p>
          <w:p w:rsidR="00C81163" w:rsidRPr="00D917EA" w:rsidRDefault="00C81163" w:rsidP="000B1F84">
            <w:pPr>
              <w:spacing w:after="0" w:line="240" w:lineRule="auto"/>
              <w:jc w:val="both"/>
              <w:rPr>
                <w:rFonts w:ascii="Times" w:hAnsi="Times"/>
              </w:rPr>
            </w:pPr>
            <w:r w:rsidRPr="00D917EA">
              <w:rPr>
                <w:rFonts w:ascii="Times" w:hAnsi="Times"/>
              </w:rPr>
              <w:t>12. Podstawowe ćwiczenia fizyczne wykorzystywane w BODY WORKOUT.</w:t>
            </w:r>
          </w:p>
          <w:p w:rsidR="00C81163" w:rsidRPr="00D917EA" w:rsidRDefault="00C81163" w:rsidP="000B1F84">
            <w:pPr>
              <w:spacing w:after="0" w:line="240" w:lineRule="auto"/>
              <w:jc w:val="both"/>
              <w:rPr>
                <w:rFonts w:ascii="Times" w:hAnsi="Times"/>
              </w:rPr>
            </w:pPr>
            <w:r w:rsidRPr="00D917EA">
              <w:rPr>
                <w:rFonts w:ascii="Times" w:hAnsi="Times"/>
              </w:rPr>
              <w:t>13. Podstawowe ćwiczenia fizyczne wykorzystywane w BODY SCULPTING.</w:t>
            </w:r>
          </w:p>
          <w:p w:rsidR="00C81163" w:rsidRPr="00D917EA" w:rsidRDefault="00C81163" w:rsidP="000B1F84">
            <w:pPr>
              <w:spacing w:after="0" w:line="240" w:lineRule="auto"/>
              <w:jc w:val="both"/>
              <w:rPr>
                <w:rFonts w:ascii="Times" w:hAnsi="Times"/>
              </w:rPr>
            </w:pPr>
            <w:r w:rsidRPr="00D917EA">
              <w:rPr>
                <w:rFonts w:ascii="Times" w:hAnsi="Times"/>
              </w:rPr>
              <w:t>14.  Poprawienie kondycji poprzez systematyczność wykonywania ćwiczeń na piękne ciało.</w:t>
            </w:r>
          </w:p>
          <w:p w:rsidR="00C81163" w:rsidRPr="00D9166A" w:rsidRDefault="00C81163" w:rsidP="000B1F84">
            <w:pPr>
              <w:spacing w:after="0" w:line="240" w:lineRule="auto"/>
              <w:jc w:val="both"/>
              <w:rPr>
                <w:rStyle w:val="wrtext"/>
                <w:rFonts w:ascii="Times" w:hAnsi="Times"/>
              </w:rPr>
            </w:pPr>
            <w:r w:rsidRPr="00D917EA">
              <w:rPr>
                <w:rFonts w:ascii="Times" w:hAnsi="Times"/>
              </w:rPr>
              <w:t>15. Obwód stacyjny przy wykorzystaniu body workout i body sculpting przy szybkiej muzyce.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D9166A" w:rsidP="00D917EA">
            <w:pPr>
              <w:pStyle w:val="Domylnie"/>
              <w:spacing w:after="0" w:line="100" w:lineRule="atLeast"/>
              <w:jc w:val="both"/>
              <w:rPr>
                <w:rStyle w:val="wrtext"/>
                <w:rFonts w:ascii="Times New Roman" w:hAnsi="Times New Roman" w:cs="Times New Roman"/>
              </w:rPr>
            </w:pPr>
            <w:r w:rsidRPr="00D9166A">
              <w:rPr>
                <w:rStyle w:val="wrtext"/>
                <w:rFonts w:ascii="Times" w:hAnsi="Times" w:cs="Times New Roman"/>
              </w:rPr>
              <w:t>Identycznie j</w:t>
            </w:r>
            <w:r w:rsidR="00C81163" w:rsidRPr="00D9166A">
              <w:rPr>
                <w:rStyle w:val="wrtext"/>
                <w:rFonts w:ascii="Times" w:hAnsi="Times" w:cs="Times New Roman"/>
              </w:rPr>
              <w:t>ak w części A</w:t>
            </w:r>
            <w:r w:rsidRPr="00D9166A">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sidRPr="00D9166A">
              <w:rPr>
                <w:rStyle w:val="wrtext"/>
                <w:rFonts w:ascii="Times" w:hAnsi="Times" w:cs="Times New Roman"/>
              </w:rPr>
              <w:t>Identycznie jak w części A</w:t>
            </w:r>
            <w:r w:rsidRPr="00D9166A">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Default="00C81163" w:rsidP="00D917EA">
            <w:pPr>
              <w:pStyle w:val="Domylnie"/>
              <w:spacing w:after="0" w:line="100" w:lineRule="atLeast"/>
              <w:jc w:val="both"/>
              <w:rPr>
                <w:rFonts w:ascii="Times New Roman" w:eastAsia="Times New Roman" w:hAnsi="Times New Roman" w:cs="Times New Roman"/>
                <w:lang w:eastAsia="pl-PL"/>
              </w:rPr>
            </w:pPr>
          </w:p>
          <w:p w:rsidR="00D9166A" w:rsidRPr="00D9166A" w:rsidRDefault="00D9166A" w:rsidP="00D917EA">
            <w:pPr>
              <w:pStyle w:val="Domylnie"/>
              <w:spacing w:after="0" w:line="100" w:lineRule="atLeast"/>
              <w:jc w:val="both"/>
              <w:rPr>
                <w:rFonts w:ascii="Times New Roman" w:eastAsia="Times New Roman" w:hAnsi="Times New Roman" w:cs="Times New Roman"/>
                <w:b/>
                <w:lang w:eastAsia="pl-PL"/>
              </w:rPr>
            </w:pPr>
          </w:p>
          <w:p w:rsidR="00C81163" w:rsidRPr="00D9166A" w:rsidRDefault="00D9166A" w:rsidP="00D917EA">
            <w:pPr>
              <w:jc w:val="both"/>
              <w:rPr>
                <w:rStyle w:val="wrtext"/>
                <w:rFonts w:ascii="Times" w:hAnsi="Times"/>
                <w:szCs w:val="28"/>
              </w:rPr>
            </w:pPr>
            <w:r w:rsidRPr="00D9166A">
              <w:rPr>
                <w:rFonts w:ascii="Times" w:hAnsi="Times"/>
                <w:b/>
                <w:szCs w:val="28"/>
              </w:rPr>
              <w:t xml:space="preserve">B) </w:t>
            </w:r>
            <w:r w:rsidR="00C81163" w:rsidRPr="00D9166A">
              <w:rPr>
                <w:rFonts w:ascii="Times" w:hAnsi="Times"/>
                <w:b/>
                <w:szCs w:val="28"/>
              </w:rPr>
              <w:t>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Cykl dydaktyczny w którym</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 rok,  semestr  II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B1F84" w:rsidP="00D917EA">
            <w:pPr>
              <w:pStyle w:val="Domylnie"/>
              <w:spacing w:after="0" w:line="100" w:lineRule="atLeast"/>
              <w:jc w:val="both"/>
              <w:rPr>
                <w:rStyle w:val="wrtext"/>
                <w:rFonts w:ascii="Times" w:hAnsi="Times" w:cs="Times New Roman"/>
              </w:rPr>
            </w:pPr>
            <w:r w:rsidRPr="000B1F84">
              <w:rPr>
                <w:rStyle w:val="wrtext"/>
                <w:rFonts w:ascii="Times" w:hAnsi="Times" w:cs="Times New Roman"/>
                <w:b/>
              </w:rPr>
              <w:t xml:space="preserve">Ćwiczenia: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0B1F84">
              <w:rPr>
                <w:rStyle w:val="wrtext"/>
                <w:rFonts w:ascii="Times" w:hAnsi="Times" w:cs="Times New Roman"/>
                <w:b/>
              </w:rPr>
              <w:t xml:space="preserve">Ćwiczenia: </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Imię i nazwisko koordynatora</w:t>
            </w:r>
          </w:p>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B1F84"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0B1F84" w:rsidRDefault="000B1F84" w:rsidP="000B1F84">
            <w:pPr>
              <w:pStyle w:val="Domylnie"/>
              <w:spacing w:after="0" w:line="100" w:lineRule="atLeast"/>
              <w:jc w:val="both"/>
              <w:rPr>
                <w:rStyle w:val="wrtext"/>
                <w:rFonts w:ascii="Times New Roman" w:hAnsi="Times New Roman" w:cs="Times New Roman"/>
                <w:sz w:val="20"/>
                <w:szCs w:val="18"/>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80100D" w:rsidRDefault="000B1F84" w:rsidP="000B1F84">
            <w:pPr>
              <w:autoSpaceDE w:val="0"/>
              <w:autoSpaceDN w:val="0"/>
              <w:adjustRightInd w:val="0"/>
              <w:jc w:val="both"/>
              <w:rPr>
                <w:rStyle w:val="wrtext"/>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0080100D">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D9166A"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jc w:val="both"/>
        <w:rPr>
          <w:rFonts w:ascii="Times" w:hAnsi="Times" w:cs="Times New Roman"/>
          <w:b/>
          <w:sz w:val="24"/>
          <w:szCs w:val="24"/>
        </w:rPr>
        <w:sectPr w:rsidR="00C81163" w:rsidRPr="00D917EA" w:rsidSect="00B520EA">
          <w:pgSz w:w="11906" w:h="16838"/>
          <w:pgMar w:top="1417" w:right="1558" w:bottom="1417" w:left="1417" w:header="708" w:footer="708" w:gutter="0"/>
          <w:cols w:space="708"/>
          <w:docGrid w:linePitch="360"/>
        </w:sectPr>
      </w:pPr>
    </w:p>
    <w:p w:rsidR="003703F8" w:rsidRPr="00D9166A" w:rsidRDefault="003703F8" w:rsidP="00D9166A">
      <w:pPr>
        <w:pStyle w:val="Nagwek1"/>
        <w:spacing w:line="240" w:lineRule="auto"/>
        <w:jc w:val="both"/>
        <w:rPr>
          <w:u w:val="single"/>
        </w:rPr>
      </w:pPr>
      <w:bookmarkStart w:id="73" w:name="_Toc435613854"/>
      <w:r w:rsidRPr="00D9166A">
        <w:rPr>
          <w:u w:val="single"/>
        </w:rPr>
        <w:t>4</w:t>
      </w:r>
      <w:r w:rsidR="00883E83" w:rsidRPr="00D9166A">
        <w:rPr>
          <w:u w:val="single"/>
        </w:rPr>
        <w:t>4</w:t>
      </w:r>
      <w:r w:rsidRPr="00D9166A">
        <w:rPr>
          <w:u w:val="single"/>
        </w:rPr>
        <w:t>. Health – Related Fitness i formy gimnastyczno - taneczne we wszystkich komponentach sprawności fizycznej</w:t>
      </w:r>
      <w:bookmarkEnd w:id="73"/>
    </w:p>
    <w:p w:rsidR="00C81163" w:rsidRDefault="003703F8" w:rsidP="00D917EA">
      <w:pPr>
        <w:pStyle w:val="Domylnie"/>
        <w:spacing w:after="0" w:line="100" w:lineRule="atLeast"/>
        <w:jc w:val="both"/>
        <w:rPr>
          <w:rFonts w:ascii="Times New Roman" w:hAnsi="Times New Roman" w:cs="Times New Roman"/>
          <w:b/>
          <w:sz w:val="24"/>
          <w:szCs w:val="24"/>
        </w:rPr>
      </w:pPr>
      <w:r w:rsidRPr="00D917EA">
        <w:rPr>
          <w:rFonts w:ascii="Times" w:hAnsi="Times" w:cs="Times New Roman"/>
          <w:b/>
          <w:sz w:val="24"/>
          <w:szCs w:val="24"/>
        </w:rPr>
        <w:t xml:space="preserve"> </w:t>
      </w:r>
    </w:p>
    <w:p w:rsidR="003D4CB9" w:rsidRPr="003D4CB9" w:rsidRDefault="003D4CB9" w:rsidP="00D917EA">
      <w:pPr>
        <w:pStyle w:val="Domylnie"/>
        <w:spacing w:after="0" w:line="100" w:lineRule="atLeast"/>
        <w:jc w:val="both"/>
        <w:rPr>
          <w:rFonts w:ascii="Times New Roman" w:hAnsi="Times New Roman" w:cs="Times New Roman"/>
        </w:rPr>
      </w:pPr>
    </w:p>
    <w:p w:rsidR="00C81163" w:rsidRPr="003D4CB9" w:rsidRDefault="00D9166A" w:rsidP="003D4CB9">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543BF2"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jc w:val="center"/>
              <w:rPr>
                <w:rFonts w:ascii="Times" w:eastAsia="Calibri" w:hAnsi="Times"/>
                <w:b/>
                <w:bCs/>
                <w:lang w:val="en-US"/>
              </w:rPr>
            </w:pPr>
            <w:r w:rsidRPr="00D917EA">
              <w:rPr>
                <w:rFonts w:ascii="Times" w:eastAsia="Calibri" w:hAnsi="Times"/>
                <w:b/>
                <w:bCs/>
              </w:rPr>
              <w:t>Health – Related Fitness i formy gimnastyczno - taneczne we wszystkich komponentach sprawności fizycznej.</w:t>
            </w:r>
            <w:r w:rsidRPr="00D917EA">
              <w:rPr>
                <w:rFonts w:ascii="Times" w:eastAsia="Calibri" w:hAnsi="Times"/>
                <w:b/>
                <w:bCs/>
              </w:rPr>
              <w:br/>
            </w:r>
            <w:r w:rsidRPr="00D917EA">
              <w:rPr>
                <w:rFonts w:ascii="Times" w:eastAsia="Calibri" w:hAnsi="Times"/>
                <w:b/>
                <w:bCs/>
                <w:lang w:val="en-US"/>
              </w:rPr>
              <w:t>Health - Related Fitness and gymnastic and dance forms in all components of physical fitness.</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D9166A">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I stopnia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1700-A-ZF-HEALTH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 xml:space="preserve">Kod </w:t>
            </w:r>
            <w:r w:rsidR="003C6AA5" w:rsidRPr="00D9166A">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66A">
            <w:pPr>
              <w:pStyle w:val="Domylnie"/>
              <w:spacing w:after="0" w:line="100" w:lineRule="atLeast"/>
              <w:jc w:val="center"/>
              <w:rPr>
                <w:rFonts w:ascii="Times" w:hAnsi="Times" w:cs="Times New Roman"/>
                <w:b/>
              </w:rPr>
            </w:pPr>
            <w:r>
              <w:rPr>
                <w:rFonts w:ascii="Times" w:eastAsia="Calibri" w:hAnsi="Times" w:cs="Times New Roman"/>
                <w:b/>
              </w:rPr>
              <w:t>Język p</w:t>
            </w:r>
            <w:r w:rsidR="00C81163" w:rsidRPr="00D917EA">
              <w:rPr>
                <w:rFonts w:ascii="Times" w:eastAsia="Calibri" w:hAnsi="Times" w:cs="Times New Roman"/>
                <w:b/>
              </w:rPr>
              <w:t>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D9166A">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D4CB9" w:rsidRPr="00D917EA" w:rsidRDefault="003D4CB9" w:rsidP="003D4CB9">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D4CB9" w:rsidRPr="00D917EA" w:rsidRDefault="003D4CB9" w:rsidP="003D4CB9">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3D4CB9" w:rsidRPr="00D917EA" w:rsidRDefault="003D4CB9" w:rsidP="003D4CB9">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3D4CB9" w:rsidRPr="00D917EA" w:rsidRDefault="003D4CB9" w:rsidP="003D4CB9">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D4CB9" w:rsidRPr="00D917EA" w:rsidRDefault="003D4CB9" w:rsidP="003D4CB9">
            <w:pPr>
              <w:pStyle w:val="Domylnie"/>
              <w:spacing w:after="0" w:line="100" w:lineRule="atLeast"/>
              <w:jc w:val="both"/>
              <w:rPr>
                <w:rFonts w:ascii="Times" w:hAnsi="Times" w:cs="Times New Roman"/>
                <w:b/>
                <w:iCs/>
              </w:rPr>
            </w:pPr>
          </w:p>
          <w:p w:rsidR="003D4CB9" w:rsidRPr="00D917EA" w:rsidRDefault="003D4CB9" w:rsidP="003D4CB9">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D4CB9" w:rsidRPr="00D917EA"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3D4CB9" w:rsidRPr="00D917EA"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D4CB9" w:rsidRPr="00D917EA"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D4CB9" w:rsidRPr="008B4CE1"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3D4CB9" w:rsidRPr="008B4CE1" w:rsidRDefault="003D4CB9" w:rsidP="003D4CB9">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3D4CB9" w:rsidRPr="008B4CE1" w:rsidRDefault="003D4CB9" w:rsidP="003D4CB9">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3D4CB9" w:rsidP="003D4CB9">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80100D" w:rsidRDefault="0080100D" w:rsidP="00D917EA">
            <w:pPr>
              <w:pStyle w:val="Default"/>
              <w:jc w:val="both"/>
              <w:rPr>
                <w:b/>
                <w:color w:val="auto"/>
                <w:sz w:val="22"/>
                <w:szCs w:val="22"/>
                <w:lang w:val="pl-PL"/>
              </w:rPr>
            </w:pPr>
            <w:r w:rsidRPr="0080100D">
              <w:rPr>
                <w:b/>
                <w:color w:val="auto"/>
                <w:sz w:val="22"/>
                <w:szCs w:val="22"/>
                <w:lang w:val="pl-PL"/>
              </w:rPr>
              <w:t>Student zna i rozumie:</w:t>
            </w:r>
          </w:p>
          <w:p w:rsidR="0080100D"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80100D">
              <w:rPr>
                <w:rFonts w:ascii="Times" w:hAnsi="Times"/>
                <w:color w:val="auto"/>
                <w:sz w:val="22"/>
                <w:szCs w:val="22"/>
                <w:lang w:val="pl-PL"/>
              </w:rPr>
              <w:t>ch zagrożenia zdrowia lub życia.</w:t>
            </w:r>
          </w:p>
          <w:p w:rsidR="00C81163" w:rsidRPr="0080100D"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sidR="0080100D">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80100D" w:rsidRDefault="0080100D" w:rsidP="0080100D">
            <w:pPr>
              <w:spacing w:after="0" w:line="240" w:lineRule="auto"/>
              <w:jc w:val="both"/>
              <w:rPr>
                <w:rFonts w:ascii="Times New Roman" w:hAnsi="Times New Roman" w:cs="Times New Roman"/>
                <w:b/>
              </w:rPr>
            </w:pPr>
            <w:r w:rsidRPr="0080100D">
              <w:rPr>
                <w:rFonts w:ascii="Times New Roman" w:hAnsi="Times New Roman" w:cs="Times New Roman"/>
                <w:b/>
              </w:rPr>
              <w:t>Student potrafi:</w:t>
            </w:r>
          </w:p>
          <w:p w:rsidR="00C81163" w:rsidRPr="0080100D" w:rsidRDefault="00C81163" w:rsidP="0080100D">
            <w:pPr>
              <w:spacing w:after="0" w:line="240" w:lineRule="auto"/>
              <w:jc w:val="both"/>
              <w:rPr>
                <w:rFonts w:ascii="Times New Roman" w:hAnsi="Times New Roman" w:cs="Times New Roman"/>
              </w:rPr>
            </w:pPr>
            <w:r w:rsidRPr="00D917EA">
              <w:rPr>
                <w:rFonts w:ascii="Times" w:hAnsi="Times"/>
              </w:rPr>
              <w:t>U1: przygotować różne formy aktywności fizycznej i promować zdrowy tryb życia</w:t>
            </w:r>
            <w:r w:rsidR="0080100D">
              <w:rPr>
                <w:rFonts w:ascii="Times" w:hAnsi="Times"/>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80100D" w:rsidRDefault="0080100D" w:rsidP="0080100D">
            <w:pPr>
              <w:spacing w:after="0" w:line="240" w:lineRule="auto"/>
              <w:jc w:val="both"/>
              <w:rPr>
                <w:rFonts w:ascii="Times New Roman" w:hAnsi="Times New Roman" w:cs="Times New Roman"/>
                <w:b/>
              </w:rPr>
            </w:pPr>
            <w:r w:rsidRPr="0080100D">
              <w:rPr>
                <w:rFonts w:ascii="Times New Roman" w:hAnsi="Times New Roman" w:cs="Times New Roman"/>
                <w:b/>
              </w:rPr>
              <w:t>Student gotów jest do:</w:t>
            </w:r>
          </w:p>
          <w:p w:rsidR="00C81163" w:rsidRPr="00D917EA" w:rsidRDefault="00C81163" w:rsidP="0080100D">
            <w:pPr>
              <w:spacing w:after="0" w:line="240" w:lineRule="auto"/>
              <w:jc w:val="both"/>
              <w:rPr>
                <w:rFonts w:ascii="Times" w:hAnsi="Times"/>
              </w:rPr>
            </w:pPr>
            <w:r w:rsidRPr="00D917EA">
              <w:rPr>
                <w:rFonts w:ascii="Times" w:hAnsi="Times"/>
              </w:rPr>
              <w:t xml:space="preserve">K1: </w:t>
            </w:r>
            <w:r w:rsidR="0080100D">
              <w:rPr>
                <w:rFonts w:ascii="Times New Roman" w:hAnsi="Times New Roman" w:cs="Times New Roman"/>
              </w:rPr>
              <w:t>pracy</w:t>
            </w:r>
            <w:r w:rsidRPr="00D917EA">
              <w:rPr>
                <w:rFonts w:ascii="Times" w:hAnsi="Times"/>
              </w:rPr>
              <w:t xml:space="preserve"> w grup</w:t>
            </w:r>
            <w:r w:rsidR="0080100D">
              <w:rPr>
                <w:rFonts w:ascii="Times" w:hAnsi="Times"/>
              </w:rPr>
              <w:t>ie przyjmując w niej różne role.</w:t>
            </w:r>
          </w:p>
          <w:p w:rsidR="00C81163" w:rsidRPr="0080100D" w:rsidRDefault="00C81163" w:rsidP="0080100D">
            <w:pPr>
              <w:spacing w:after="0" w:line="240" w:lineRule="auto"/>
              <w:jc w:val="both"/>
              <w:rPr>
                <w:rFonts w:ascii="Times New Roman" w:hAnsi="Times New Roman" w:cs="Times New Roman"/>
              </w:rPr>
            </w:pPr>
            <w:r w:rsidRPr="00D917EA">
              <w:rPr>
                <w:rFonts w:ascii="Times" w:hAnsi="Times"/>
              </w:rPr>
              <w:t xml:space="preserve">K2: </w:t>
            </w:r>
            <w:r w:rsidR="0080100D">
              <w:rPr>
                <w:rFonts w:ascii="Times New Roman" w:hAnsi="Times New Roman" w:cs="Times New Roman"/>
              </w:rPr>
              <w:t>dbania</w:t>
            </w:r>
            <w:r w:rsidRPr="00D917EA">
              <w:rPr>
                <w:rFonts w:ascii="Times" w:hAnsi="Times"/>
              </w:rPr>
              <w:t xml:space="preserve"> o bezpieczeństwo własne, otoczenia i współpracowników, demonstruje po</w:t>
            </w:r>
            <w:r w:rsidR="0080100D">
              <w:rPr>
                <w:rFonts w:ascii="Times" w:hAnsi="Times"/>
              </w:rPr>
              <w:t>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8D1268" w:rsidRDefault="0080100D" w:rsidP="0080100D">
            <w:pPr>
              <w:spacing w:after="0" w:line="240" w:lineRule="auto"/>
              <w:jc w:val="both"/>
              <w:rPr>
                <w:rFonts w:ascii="Times New Roman" w:hAnsi="Times New Roman" w:cs="Times New Roman"/>
                <w:b/>
              </w:rPr>
            </w:pPr>
            <w:r w:rsidRPr="008D1268">
              <w:rPr>
                <w:rFonts w:ascii="Times" w:hAnsi="Times"/>
                <w:b/>
              </w:rPr>
              <w:t xml:space="preserve">Wykład: </w:t>
            </w:r>
          </w:p>
          <w:p w:rsidR="0080100D" w:rsidRDefault="0080100D" w:rsidP="0080100D">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80100D" w:rsidRPr="003D4CB9" w:rsidRDefault="0080100D" w:rsidP="0080100D">
            <w:pPr>
              <w:spacing w:after="0" w:line="240" w:lineRule="auto"/>
              <w:jc w:val="both"/>
              <w:rPr>
                <w:rFonts w:ascii="Times New Roman" w:hAnsi="Times New Roman" w:cs="Times New Roman"/>
                <w:bCs/>
                <w:iCs/>
              </w:rPr>
            </w:pPr>
          </w:p>
          <w:p w:rsidR="0080100D" w:rsidRPr="008D1268" w:rsidRDefault="0080100D" w:rsidP="0080100D">
            <w:pPr>
              <w:pStyle w:val="Domylnie"/>
              <w:spacing w:after="0" w:line="240" w:lineRule="auto"/>
              <w:jc w:val="both"/>
              <w:rPr>
                <w:rFonts w:ascii="Times" w:hAnsi="Times"/>
                <w:b/>
              </w:rPr>
            </w:pPr>
            <w:r w:rsidRPr="008D1268">
              <w:rPr>
                <w:rFonts w:ascii="Times" w:hAnsi="Times"/>
                <w:b/>
              </w:rPr>
              <w:t xml:space="preserve">Ćwiczenia: </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80100D" w:rsidRDefault="0080100D" w:rsidP="0080100D">
            <w:pPr>
              <w:pStyle w:val="Default"/>
              <w:jc w:val="both"/>
              <w:rPr>
                <w:color w:val="auto"/>
                <w:sz w:val="22"/>
                <w:szCs w:val="22"/>
                <w:lang w:val="pl-PL"/>
              </w:rPr>
            </w:pPr>
            <w:r w:rsidRPr="00D917EA">
              <w:rPr>
                <w:rFonts w:ascii="Times" w:hAnsi="Times"/>
                <w:color w:val="auto"/>
                <w:sz w:val="22"/>
                <w:szCs w:val="22"/>
                <w:lang w:val="pl-PL"/>
              </w:rPr>
              <w:t>Formy ćwiczeń:</w:t>
            </w:r>
          </w:p>
          <w:p w:rsidR="0080100D" w:rsidRDefault="0080100D" w:rsidP="0080100D">
            <w:pPr>
              <w:pStyle w:val="Default"/>
              <w:jc w:val="both"/>
              <w:rPr>
                <w:color w:val="auto"/>
                <w:sz w:val="22"/>
                <w:szCs w:val="22"/>
                <w:lang w:val="pl-PL"/>
              </w:rPr>
            </w:pPr>
            <w:r w:rsidRPr="00D917EA">
              <w:rPr>
                <w:rFonts w:ascii="Times" w:hAnsi="Times"/>
                <w:color w:val="auto"/>
                <w:sz w:val="22"/>
                <w:szCs w:val="22"/>
                <w:lang w:val="pl-PL"/>
              </w:rPr>
              <w:t>- zespołowa</w:t>
            </w:r>
          </w:p>
          <w:p w:rsidR="0080100D" w:rsidRDefault="0080100D" w:rsidP="0080100D">
            <w:pPr>
              <w:pStyle w:val="Default"/>
              <w:jc w:val="both"/>
              <w:rPr>
                <w:color w:val="auto"/>
                <w:sz w:val="22"/>
                <w:szCs w:val="22"/>
                <w:lang w:val="pl-PL"/>
              </w:rPr>
            </w:pPr>
            <w:r w:rsidRPr="00D917EA">
              <w:rPr>
                <w:rFonts w:ascii="Times" w:hAnsi="Times"/>
                <w:color w:val="auto"/>
                <w:sz w:val="22"/>
                <w:szCs w:val="22"/>
                <w:lang w:val="pl-PL"/>
              </w:rPr>
              <w:t>- frontalna</w:t>
            </w:r>
          </w:p>
          <w:p w:rsidR="0080100D" w:rsidRPr="0026355E" w:rsidRDefault="0080100D" w:rsidP="0080100D">
            <w:pPr>
              <w:pStyle w:val="Default"/>
              <w:jc w:val="both"/>
              <w:rPr>
                <w:color w:val="auto"/>
                <w:sz w:val="22"/>
                <w:szCs w:val="22"/>
                <w:lang w:val="pl-PL"/>
              </w:rPr>
            </w:pPr>
            <w:r w:rsidRPr="00D917EA">
              <w:rPr>
                <w:rFonts w:ascii="Times" w:hAnsi="Times"/>
                <w:color w:val="auto"/>
                <w:sz w:val="22"/>
                <w:szCs w:val="22"/>
                <w:lang w:val="pl-PL"/>
              </w:rPr>
              <w:t>- indywidualna.</w:t>
            </w:r>
          </w:p>
          <w:p w:rsidR="0080100D" w:rsidRDefault="0080100D" w:rsidP="0080100D">
            <w:pPr>
              <w:pStyle w:val="Domylnie"/>
              <w:spacing w:after="0" w:line="240" w:lineRule="auto"/>
              <w:jc w:val="both"/>
              <w:rPr>
                <w:rFonts w:ascii="Times New Roman" w:hAnsi="Times New Roman" w:cs="Times New Roman"/>
                <w:b/>
              </w:rPr>
            </w:pPr>
          </w:p>
          <w:p w:rsidR="0080100D" w:rsidRDefault="0080100D" w:rsidP="0080100D">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FC445E" w:rsidRDefault="0080100D" w:rsidP="0080100D">
            <w:pPr>
              <w:pStyle w:val="Domylnie"/>
              <w:spacing w:after="0" w:line="100" w:lineRule="atLeast"/>
              <w:jc w:val="both"/>
              <w:rPr>
                <w:rFonts w:ascii="Times New Roman" w:hAnsi="Times New Roman" w:cs="Times New Roman"/>
                <w:bCs/>
              </w:rPr>
            </w:pPr>
            <w:r>
              <w:rPr>
                <w:rFonts w:ascii="Times New Roman" w:hAnsi="Times New Roman" w:cs="Times New Roman"/>
              </w:rPr>
              <w:t xml:space="preserve">- </w:t>
            </w:r>
            <w:r w:rsidRPr="00D917EA">
              <w:rPr>
                <w:rFonts w:ascii="Times" w:hAnsi="Times" w:cs="Times New Roman"/>
              </w:rPr>
              <w:t>nie dotyczy</w:t>
            </w:r>
            <w:r w:rsidR="00FC445E">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Zajęciach fakultatywne: Health – Related Fitness i formy gimnastyczno - taneczne we wszystkich komponentach sprawności fizycznej.</w:t>
            </w:r>
            <w:r w:rsidRPr="00D917EA">
              <w:rPr>
                <w:rFonts w:ascii="Times" w:hAnsi="Times"/>
                <w:b/>
                <w:bCs/>
                <w:kern w:val="36"/>
              </w:rPr>
              <w:br/>
              <w:t xml:space="preserve">Treści przedmiotu: </w:t>
            </w:r>
            <w:r w:rsidRPr="00D917EA">
              <w:rPr>
                <w:rFonts w:ascii="Times" w:hAnsi="Times"/>
                <w:bCs/>
                <w:kern w:val="36"/>
              </w:rPr>
              <w:t>Student zdobędzie wiedzę na temat form gimnastyczno-tanecznych, które  są obecnie jednymi z najbardziej popularnych rodzajów rekreacji ruchowej ukierunkowanej na zdrowie. Wykorzystanie ćwiczeń kardioaerobowych, które wzmacniają układ krążenia, ćwiczeń na Body Ballach, czyli dużych piłkach gumowych poprawiających stabilizacje ciała, oraz wszystkich form fitness-u pomoże w ocenie swojej sprawności fizycznej, ale również innych ludzi. Celem ćwiczeń (kardioaerobiku) jest wzmocnienie wydolności organizmu poprzez trening o średniej intensywności nie przekraczającej progu swobodnego oddychania. Bardzo istotnym jest nauka świadomego angażowania- podczas ćwiczeń- tzw. „mięśni głębokich” odpowiedzialnych za stabilizację tułowia. Propagowanie prozdrowotnego ruchu fitness, ćwiczenia fizyczne wzmacniające mięśnie posturalne powodujące nabycie prawidłowych nawyków w utrzymaniu prawidłowej postawy ciała w pracy zawodowej i poza nią. Student zdobędzie umiejętności związane z kształtowaniem swojej sprawności fizycznej, która obejmuje funcje krążeniowo-oddechowe, względną szczupłość ciała, siłę mięśniową, wytrzymałość i gibkość i będzie mógł wdrażać w swoją pracę zawodową.</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D917EA" w:rsidRDefault="0080100D" w:rsidP="0080100D">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0100D" w:rsidRPr="008B4CE1" w:rsidRDefault="0080100D" w:rsidP="0080100D">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80100D" w:rsidRPr="008B4CE1" w:rsidRDefault="0080100D" w:rsidP="0080100D">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80100D" w:rsidRPr="00D917EA" w:rsidRDefault="0080100D" w:rsidP="0080100D">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0100D" w:rsidRPr="008B4CE1" w:rsidRDefault="0080100D" w:rsidP="0080100D">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80100D" w:rsidRPr="00D917EA" w:rsidRDefault="0080100D" w:rsidP="0080100D">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80100D" w:rsidP="0080100D">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A51BA" w:rsidRDefault="00C81163" w:rsidP="00D917EA">
            <w:pPr>
              <w:pStyle w:val="Domylnie"/>
              <w:spacing w:after="0" w:line="100" w:lineRule="atLeast"/>
              <w:jc w:val="both"/>
              <w:rPr>
                <w:rFonts w:ascii="Times" w:hAnsi="Times" w:cs="Times New Roman"/>
                <w:b/>
              </w:rPr>
            </w:pPr>
            <w:r w:rsidRPr="000A51BA">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51BA" w:rsidRPr="008B4CE1" w:rsidRDefault="000A51BA" w:rsidP="000A51BA">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A51BA" w:rsidRPr="008B4CE1" w:rsidRDefault="000A51BA" w:rsidP="000A51BA">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0A51BA" w:rsidRDefault="000A51BA" w:rsidP="000A51BA">
            <w:pPr>
              <w:autoSpaceDE w:val="0"/>
              <w:autoSpaceDN w:val="0"/>
              <w:adjustRightInd w:val="0"/>
              <w:jc w:val="both"/>
              <w:rPr>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A51BA" w:rsidRDefault="00C81163" w:rsidP="00D917EA">
            <w:pPr>
              <w:pStyle w:val="Domylnie"/>
              <w:spacing w:after="0" w:line="100" w:lineRule="atLeast"/>
              <w:jc w:val="both"/>
              <w:rPr>
                <w:rFonts w:ascii="Times" w:hAnsi="Times" w:cs="Times New Roman"/>
                <w:b/>
              </w:rPr>
            </w:pPr>
            <w:r w:rsidRPr="000A51BA">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A51BA" w:rsidRDefault="000A51BA"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Default="00C81163" w:rsidP="00D917EA">
            <w:pPr>
              <w:pStyle w:val="Domylnie"/>
              <w:spacing w:after="0" w:line="100" w:lineRule="atLeast"/>
              <w:jc w:val="both"/>
              <w:rPr>
                <w:rFonts w:ascii="Times New Roman" w:eastAsia="Times New Roman" w:hAnsi="Times New Roman" w:cs="Times New Roman"/>
                <w:lang w:eastAsia="pl-PL"/>
              </w:rPr>
            </w:pPr>
          </w:p>
          <w:p w:rsidR="0080100D" w:rsidRPr="0080100D" w:rsidRDefault="0080100D" w:rsidP="00D917EA">
            <w:pPr>
              <w:pStyle w:val="Domylnie"/>
              <w:spacing w:after="0" w:line="100" w:lineRule="atLeast"/>
              <w:jc w:val="both"/>
              <w:rPr>
                <w:rFonts w:ascii="Times New Roman" w:eastAsia="Times New Roman" w:hAnsi="Times New Roman" w:cs="Times New Roman"/>
                <w:lang w:eastAsia="pl-PL"/>
              </w:rPr>
            </w:pPr>
          </w:p>
          <w:p w:rsidR="00C81163" w:rsidRPr="0080100D" w:rsidRDefault="0080100D" w:rsidP="00D917EA">
            <w:pPr>
              <w:jc w:val="both"/>
              <w:rPr>
                <w:rStyle w:val="wrtext"/>
                <w:rFonts w:ascii="Times" w:hAnsi="Times"/>
                <w:b/>
                <w:szCs w:val="28"/>
              </w:rPr>
            </w:pPr>
            <w:r w:rsidRPr="0080100D">
              <w:rPr>
                <w:rFonts w:ascii="Times" w:hAnsi="Times"/>
                <w:b/>
                <w:szCs w:val="28"/>
              </w:rPr>
              <w:t>B)</w:t>
            </w:r>
            <w:r w:rsidR="00C81163" w:rsidRPr="0080100D">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Cykl dydaktyczny w którym</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543A31" w:rsidRDefault="00C81163" w:rsidP="000F7961">
            <w:pPr>
              <w:pStyle w:val="Domylnie"/>
              <w:spacing w:after="0" w:line="100" w:lineRule="atLeast"/>
              <w:jc w:val="both"/>
              <w:rPr>
                <w:rStyle w:val="wrtext"/>
                <w:rFonts w:ascii="Times New Roman" w:hAnsi="Times New Roman" w:cs="Times New Roman"/>
                <w:b/>
              </w:rPr>
            </w:pPr>
            <w:r w:rsidRPr="0080100D">
              <w:rPr>
                <w:rStyle w:val="wrtext"/>
                <w:rFonts w:ascii="Times" w:hAnsi="Times" w:cs="Times New Roman"/>
                <w:b/>
              </w:rPr>
              <w:t xml:space="preserve">II rok,  semestr  </w:t>
            </w:r>
            <w:r w:rsidR="000F7961">
              <w:rPr>
                <w:rStyle w:val="wrtext"/>
                <w:rFonts w:ascii="Times New Roman" w:hAnsi="Times New Roman" w:cs="Times New Roman"/>
                <w:b/>
              </w:rPr>
              <w:t>II</w:t>
            </w:r>
            <w:r w:rsidR="00543A31">
              <w:rPr>
                <w:rStyle w:val="wrtext"/>
                <w:rFonts w:ascii="Times" w:hAnsi="Times" w:cs="Times New Roman"/>
                <w:b/>
              </w:rPr>
              <w:t xml:space="preserve">I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Imię i nazwisko koordynatora</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Fakultatywny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80100D" w:rsidRDefault="0080100D"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8B4CE1" w:rsidRDefault="0080100D" w:rsidP="0080100D">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0100D" w:rsidRPr="008B4CE1" w:rsidRDefault="0080100D" w:rsidP="0080100D">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80100D" w:rsidRDefault="0080100D" w:rsidP="0080100D">
            <w:pPr>
              <w:autoSpaceDE w:val="0"/>
              <w:autoSpaceDN w:val="0"/>
              <w:adjustRightInd w:val="0"/>
              <w:jc w:val="both"/>
              <w:rPr>
                <w:rStyle w:val="wrtext"/>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C81163" w:rsidRPr="00D917EA" w:rsidRDefault="00C8116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C81163" w:rsidRPr="00D917EA" w:rsidRDefault="00C81163" w:rsidP="00D917EA">
            <w:pPr>
              <w:pStyle w:val="Domylnie"/>
              <w:spacing w:line="100" w:lineRule="atLeast"/>
              <w:jc w:val="both"/>
              <w:rPr>
                <w:rStyle w:val="wrtext"/>
                <w:rFonts w:ascii="Times" w:hAnsi="Times" w:cs="Times New Roman"/>
              </w:rPr>
            </w:pPr>
            <w:r w:rsidRPr="00D917EA">
              <w:rPr>
                <w:rStyle w:val="wrtext"/>
                <w:rFonts w:ascii="Times" w:hAnsi="Times" w:cs="Times New Roman"/>
              </w:rPr>
              <w:t>11. Terminologia form gimnastyczno-tanecznych.</w:t>
            </w:r>
            <w:r w:rsidRPr="00D917EA">
              <w:rPr>
                <w:rStyle w:val="wrtext"/>
                <w:rFonts w:ascii="Times" w:hAnsi="Times" w:cs="Times New Roman"/>
              </w:rPr>
              <w:br/>
              <w:t>12. Zastosowanie ćwiczeń gimnastycznych do wzmocnienia mięśni posturalnych.</w:t>
            </w:r>
            <w:r w:rsidRPr="00D917EA">
              <w:rPr>
                <w:rStyle w:val="wrtext"/>
                <w:rFonts w:ascii="Times" w:hAnsi="Times" w:cs="Times New Roman"/>
              </w:rPr>
              <w:br/>
              <w:t>13. Ćwiczenia taneczne pojedynczo i w dwójkach.</w:t>
            </w:r>
            <w:r w:rsidRPr="00D917EA">
              <w:rPr>
                <w:rStyle w:val="wrtext"/>
                <w:rFonts w:ascii="Times" w:hAnsi="Times" w:cs="Times New Roman"/>
              </w:rPr>
              <w:br/>
              <w:t>14. Zabawy przy zróżnicowanej muzyce i wplatanie elementów ruchowych.</w:t>
            </w:r>
            <w:r w:rsidRPr="00D917EA">
              <w:rPr>
                <w:rStyle w:val="wrtext"/>
                <w:rFonts w:ascii="Times" w:hAnsi="Times" w:cs="Times New Roman"/>
              </w:rPr>
              <w:br/>
              <w:t>15. Aspekty zdrowotne tańca towarzyskiego, klasycznego i współczesnego</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80100D"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p>
          <w:p w:rsidR="00C81163" w:rsidRPr="0080100D" w:rsidRDefault="0080100D" w:rsidP="00D917EA">
            <w:pPr>
              <w:jc w:val="both"/>
              <w:rPr>
                <w:rStyle w:val="wrtext"/>
                <w:rFonts w:ascii="Times" w:hAnsi="Times"/>
                <w:b/>
                <w:szCs w:val="28"/>
              </w:rPr>
            </w:pPr>
            <w:r w:rsidRPr="0080100D">
              <w:rPr>
                <w:rFonts w:ascii="Times" w:hAnsi="Times"/>
                <w:b/>
                <w:szCs w:val="28"/>
              </w:rPr>
              <w:t>B)</w:t>
            </w:r>
            <w:r w:rsidR="00C81163" w:rsidRPr="0080100D">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Cykl dydaktyczny w którym</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II rok,  semestr  IV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Imię i nazwisko koordynatora</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80100D" w:rsidRDefault="0080100D"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8B4CE1" w:rsidRDefault="0080100D" w:rsidP="0080100D">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0100D" w:rsidRPr="008B4CE1" w:rsidRDefault="0080100D" w:rsidP="0080100D">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FC445E" w:rsidRDefault="0080100D" w:rsidP="0080100D">
            <w:pPr>
              <w:autoSpaceDE w:val="0"/>
              <w:autoSpaceDN w:val="0"/>
              <w:adjustRightInd w:val="0"/>
              <w:jc w:val="both"/>
              <w:rPr>
                <w:rStyle w:val="wrtext"/>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00FC445E">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80100D"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Pr>
                <w:rStyle w:val="wrtext"/>
                <w:rFonts w:ascii="Times" w:hAnsi="Times" w:cs="Times New Roman"/>
              </w:rPr>
              <w:t>Idenycznie j</w:t>
            </w:r>
            <w:r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80100D" w:rsidRDefault="003703F8" w:rsidP="0080100D">
      <w:pPr>
        <w:pStyle w:val="Nagwek1"/>
        <w:spacing w:line="240" w:lineRule="auto"/>
        <w:jc w:val="both"/>
        <w:rPr>
          <w:u w:val="single"/>
        </w:rPr>
      </w:pPr>
      <w:bookmarkStart w:id="74" w:name="_Toc435613855"/>
      <w:r w:rsidRPr="0080100D">
        <w:rPr>
          <w:u w:val="single"/>
        </w:rPr>
        <w:t>4</w:t>
      </w:r>
      <w:r w:rsidR="00883E83" w:rsidRPr="0080100D">
        <w:rPr>
          <w:u w:val="single"/>
        </w:rPr>
        <w:t>5</w:t>
      </w:r>
      <w:r w:rsidRPr="0080100D">
        <w:rPr>
          <w:u w:val="single"/>
        </w:rPr>
        <w:t>. Ćwiczenia kształtujące ciało, anatomiczne modelowanie ciała – super sylwetka.</w:t>
      </w:r>
      <w:bookmarkEnd w:id="74"/>
    </w:p>
    <w:p w:rsidR="00C81163" w:rsidRDefault="003703F8" w:rsidP="00D917EA">
      <w:pPr>
        <w:pStyle w:val="Domylnie"/>
        <w:spacing w:after="0" w:line="100" w:lineRule="atLeast"/>
        <w:jc w:val="both"/>
        <w:rPr>
          <w:rFonts w:ascii="Times New Roman" w:hAnsi="Times New Roman" w:cs="Times New Roman"/>
          <w:b/>
          <w:sz w:val="24"/>
          <w:szCs w:val="24"/>
        </w:rPr>
      </w:pPr>
      <w:r w:rsidRPr="00D917EA">
        <w:rPr>
          <w:rFonts w:ascii="Times" w:hAnsi="Times" w:cs="Times New Roman"/>
          <w:b/>
          <w:sz w:val="24"/>
          <w:szCs w:val="24"/>
        </w:rPr>
        <w:t xml:space="preserve"> </w:t>
      </w:r>
    </w:p>
    <w:p w:rsidR="0080100D" w:rsidRPr="0080100D" w:rsidRDefault="0080100D" w:rsidP="00D917EA">
      <w:pPr>
        <w:pStyle w:val="Domylnie"/>
        <w:spacing w:after="0" w:line="100" w:lineRule="atLeast"/>
        <w:jc w:val="both"/>
        <w:rPr>
          <w:rFonts w:ascii="Times New Roman" w:hAnsi="Times New Roman" w:cs="Times New Roman"/>
        </w:rPr>
      </w:pPr>
    </w:p>
    <w:p w:rsidR="00C81163" w:rsidRPr="0080100D" w:rsidRDefault="0080100D" w:rsidP="0080100D">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233EA8" w:rsidRDefault="00C81163" w:rsidP="00D917EA">
            <w:pPr>
              <w:pStyle w:val="Domylnie"/>
              <w:spacing w:before="240" w:line="100" w:lineRule="atLeast"/>
              <w:jc w:val="both"/>
              <w:rPr>
                <w:rFonts w:ascii="Times" w:hAnsi="Times" w:cs="Times New Roman"/>
              </w:rPr>
            </w:pPr>
            <w:r w:rsidRPr="00233EA8">
              <w:rPr>
                <w:rFonts w:ascii="Times" w:eastAsia="Times New Roman" w:hAnsi="Times" w:cs="Times New Roman"/>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543BF2"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233EA8" w:rsidRDefault="00C81163" w:rsidP="00D917EA">
            <w:pPr>
              <w:pStyle w:val="Domylnie"/>
              <w:spacing w:after="0" w:line="100" w:lineRule="atLeast"/>
              <w:jc w:val="both"/>
              <w:rPr>
                <w:rFonts w:ascii="Times" w:hAnsi="Times" w:cs="Times New Roman"/>
              </w:rPr>
            </w:pPr>
            <w:r w:rsidRPr="00233EA8">
              <w:rPr>
                <w:rFonts w:ascii="Times" w:eastAsia="Times New Roman" w:hAnsi="Times" w:cs="Times New Roman"/>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233EA8">
            <w:pPr>
              <w:spacing w:after="0" w:line="240" w:lineRule="auto"/>
              <w:jc w:val="center"/>
              <w:rPr>
                <w:rFonts w:ascii="Times" w:eastAsia="Calibri" w:hAnsi="Times"/>
                <w:b/>
                <w:bCs/>
              </w:rPr>
            </w:pPr>
            <w:r w:rsidRPr="00D917EA">
              <w:rPr>
                <w:rFonts w:ascii="Times" w:eastAsia="Calibri" w:hAnsi="Times"/>
                <w:b/>
                <w:bCs/>
              </w:rPr>
              <w:t>Ćwiczenia kształtujące ciało, anatomiczne modelowanie ciała – super sylwetka.</w:t>
            </w:r>
          </w:p>
          <w:p w:rsidR="00C81163" w:rsidRPr="00D917EA" w:rsidRDefault="00C81163" w:rsidP="00233EA8">
            <w:pPr>
              <w:spacing w:after="0" w:line="240" w:lineRule="auto"/>
              <w:jc w:val="center"/>
              <w:rPr>
                <w:rFonts w:ascii="Times" w:eastAsia="Calibri" w:hAnsi="Times"/>
                <w:b/>
                <w:bCs/>
                <w:lang w:val="en-US"/>
              </w:rPr>
            </w:pPr>
            <w:r w:rsidRPr="00D917EA">
              <w:rPr>
                <w:rFonts w:ascii="Times" w:eastAsia="Calibri" w:hAnsi="Times"/>
                <w:b/>
                <w:bCs/>
                <w:lang w:val="en-US"/>
              </w:rPr>
              <w:t>(Exercises shaping the body, anatomical body modeling - a great figure)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80100D">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80100D">
            <w:pPr>
              <w:pStyle w:val="Domylnie"/>
              <w:spacing w:after="0" w:line="100" w:lineRule="atLeast"/>
              <w:jc w:val="center"/>
              <w:rPr>
                <w:rFonts w:ascii="Times" w:hAnsi="Times" w:cs="Times New Roman"/>
                <w:b/>
              </w:rPr>
            </w:pPr>
            <w:r w:rsidRPr="00D917EA">
              <w:rPr>
                <w:rFonts w:ascii="Times" w:hAnsi="Times" w:cs="Times New Roman"/>
                <w:b/>
              </w:rPr>
              <w:t>1700-A-ZF-CWKSZCI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 xml:space="preserve">Kod </w:t>
            </w:r>
            <w:r w:rsidR="003C6AA5" w:rsidRPr="0080100D">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80100D">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233EA8" w:rsidP="0080100D">
            <w:pPr>
              <w:pStyle w:val="Domylnie"/>
              <w:spacing w:after="0" w:line="100" w:lineRule="atLeast"/>
              <w:jc w:val="center"/>
              <w:rPr>
                <w:rFonts w:ascii="Times" w:hAnsi="Times" w:cs="Times New Roman"/>
                <w:b/>
              </w:rPr>
            </w:pPr>
            <w:r>
              <w:rPr>
                <w:rFonts w:ascii="Times New Roman" w:eastAsia="Calibri" w:hAnsi="Times New Roman" w:cs="Times New Roman"/>
                <w:b/>
              </w:rPr>
              <w:t xml:space="preserve">Język </w:t>
            </w:r>
            <w:r w:rsidR="00C81163" w:rsidRPr="00D917EA">
              <w:rPr>
                <w:rFonts w:ascii="Times" w:eastAsia="Calibri" w:hAnsi="Times" w:cs="Times New Roman"/>
                <w:b/>
              </w:rPr>
              <w:t>polski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80100D">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EA8" w:rsidRPr="00D917EA" w:rsidRDefault="00233EA8" w:rsidP="00233EA8">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233EA8" w:rsidRPr="00D917EA" w:rsidRDefault="00233EA8" w:rsidP="00233EA8">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233EA8" w:rsidRPr="00D917EA" w:rsidRDefault="00233EA8" w:rsidP="00233EA8">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233EA8" w:rsidRPr="00D917EA" w:rsidRDefault="00233EA8" w:rsidP="00233EA8">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233EA8" w:rsidRPr="00D917EA" w:rsidRDefault="00233EA8" w:rsidP="00233EA8">
            <w:pPr>
              <w:pStyle w:val="Domylnie"/>
              <w:spacing w:after="0" w:line="100" w:lineRule="atLeast"/>
              <w:jc w:val="both"/>
              <w:rPr>
                <w:rFonts w:ascii="Times" w:hAnsi="Times" w:cs="Times New Roman"/>
                <w:b/>
                <w:iCs/>
              </w:rPr>
            </w:pPr>
          </w:p>
          <w:p w:rsidR="00233EA8" w:rsidRPr="00D917EA" w:rsidRDefault="00233EA8" w:rsidP="00233EA8">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233EA8" w:rsidRPr="00D917EA"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233EA8" w:rsidRPr="00D917EA"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233EA8" w:rsidRPr="00D917EA"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233EA8" w:rsidRPr="008B4CE1"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233EA8" w:rsidRPr="008B4CE1" w:rsidRDefault="00233EA8" w:rsidP="00233EA8">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233EA8" w:rsidRPr="008B4CE1" w:rsidRDefault="00233EA8" w:rsidP="00233EA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233EA8" w:rsidP="00233EA8">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3EA8" w:rsidRPr="00233EA8" w:rsidRDefault="00233EA8" w:rsidP="00D917EA">
            <w:pPr>
              <w:pStyle w:val="Default"/>
              <w:jc w:val="both"/>
              <w:rPr>
                <w:b/>
                <w:color w:val="auto"/>
                <w:sz w:val="22"/>
                <w:szCs w:val="22"/>
                <w:lang w:val="pl-PL"/>
              </w:rPr>
            </w:pPr>
            <w:r w:rsidRPr="00233EA8">
              <w:rPr>
                <w:b/>
                <w:color w:val="auto"/>
                <w:sz w:val="22"/>
                <w:szCs w:val="22"/>
                <w:lang w:val="pl-PL"/>
              </w:rPr>
              <w:t>Student zna i rozumie:</w:t>
            </w:r>
          </w:p>
          <w:p w:rsidR="00233EA8"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233EA8">
              <w:rPr>
                <w:rFonts w:ascii="Times" w:hAnsi="Times"/>
                <w:color w:val="auto"/>
                <w:sz w:val="22"/>
                <w:szCs w:val="22"/>
                <w:lang w:val="pl-PL"/>
              </w:rPr>
              <w:t>ch zagrożenia zdrowia lub życia.</w:t>
            </w:r>
          </w:p>
          <w:p w:rsidR="00C81163" w:rsidRPr="00233EA8" w:rsidRDefault="00C81163" w:rsidP="00233EA8">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sidR="00233EA8">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233EA8" w:rsidRDefault="00C81163" w:rsidP="00D917EA">
            <w:pPr>
              <w:pStyle w:val="Domylnie"/>
              <w:spacing w:after="0" w:line="100" w:lineRule="atLeast"/>
              <w:jc w:val="both"/>
              <w:rPr>
                <w:rFonts w:ascii="Times" w:hAnsi="Times" w:cs="Times New Roman"/>
                <w:b/>
              </w:rPr>
            </w:pPr>
            <w:r w:rsidRPr="00233EA8">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EA8" w:rsidRPr="00233EA8" w:rsidRDefault="00233EA8" w:rsidP="00233EA8">
            <w:pPr>
              <w:spacing w:after="0" w:line="240" w:lineRule="auto"/>
              <w:jc w:val="both"/>
              <w:rPr>
                <w:rFonts w:ascii="Times New Roman" w:hAnsi="Times New Roman" w:cs="Times New Roman"/>
                <w:b/>
              </w:rPr>
            </w:pPr>
            <w:r w:rsidRPr="00233EA8">
              <w:rPr>
                <w:rFonts w:ascii="Times New Roman" w:hAnsi="Times New Roman" w:cs="Times New Roman"/>
                <w:b/>
              </w:rPr>
              <w:t>Student potrafi:</w:t>
            </w:r>
          </w:p>
          <w:p w:rsidR="00C81163" w:rsidRPr="00233EA8" w:rsidRDefault="00C81163" w:rsidP="00233EA8">
            <w:pPr>
              <w:spacing w:after="0" w:line="240" w:lineRule="auto"/>
              <w:jc w:val="both"/>
              <w:rPr>
                <w:rFonts w:ascii="Times" w:hAnsi="Times"/>
              </w:rPr>
            </w:pPr>
            <w:r w:rsidRPr="00D917EA">
              <w:rPr>
                <w:rFonts w:ascii="Times" w:hAnsi="Times"/>
              </w:rPr>
              <w:t>U1: przygotować różne formy aktywności fizyczn</w:t>
            </w:r>
            <w:r w:rsidR="00233EA8">
              <w:rPr>
                <w:rFonts w:ascii="Times" w:hAnsi="Times"/>
              </w:rPr>
              <w:t>ej i promować zdrowy tryb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FC445E" w:rsidRDefault="00FC445E" w:rsidP="00FC445E">
            <w:pPr>
              <w:pStyle w:val="Domylnie"/>
              <w:spacing w:after="0" w:line="100" w:lineRule="atLeast"/>
              <w:jc w:val="both"/>
              <w:rPr>
                <w:rStyle w:val="wrtext"/>
                <w:rFonts w:ascii="Times New Roman" w:hAnsi="Times New Roman" w:cs="Times New Roman"/>
                <w:b/>
              </w:rPr>
            </w:pPr>
            <w:r>
              <w:rPr>
                <w:rStyle w:val="wrtext"/>
                <w:rFonts w:ascii="Times New Roman" w:hAnsi="Times New Roman" w:cs="Times New Roman"/>
                <w:b/>
              </w:rPr>
              <w:t>Student gotów</w:t>
            </w:r>
            <w:r w:rsidRPr="00FC445E">
              <w:rPr>
                <w:rStyle w:val="wrtext"/>
                <w:rFonts w:ascii="Times New Roman" w:hAnsi="Times New Roman" w:cs="Times New Roman"/>
                <w:b/>
              </w:rPr>
              <w:t xml:space="preserve"> jest do:</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FC445E" w:rsidRDefault="00FC445E" w:rsidP="00D917EA">
            <w:pPr>
              <w:jc w:val="both"/>
              <w:rPr>
                <w:rFonts w:ascii="Times New Roman" w:hAnsi="Times New Roman"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8D1268" w:rsidRDefault="00FC445E" w:rsidP="00FC445E">
            <w:pPr>
              <w:spacing w:after="0" w:line="240" w:lineRule="auto"/>
              <w:jc w:val="both"/>
              <w:rPr>
                <w:rFonts w:ascii="Times New Roman" w:hAnsi="Times New Roman" w:cs="Times New Roman"/>
                <w:b/>
              </w:rPr>
            </w:pPr>
            <w:r w:rsidRPr="008D1268">
              <w:rPr>
                <w:rFonts w:ascii="Times" w:hAnsi="Times"/>
                <w:b/>
              </w:rPr>
              <w:t xml:space="preserve">Wykład: </w:t>
            </w:r>
          </w:p>
          <w:p w:rsidR="00FC445E" w:rsidRDefault="00FC445E" w:rsidP="00FC445E">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FC445E" w:rsidRPr="003D4CB9" w:rsidRDefault="00FC445E" w:rsidP="00FC445E">
            <w:pPr>
              <w:spacing w:after="0" w:line="240" w:lineRule="auto"/>
              <w:jc w:val="both"/>
              <w:rPr>
                <w:rFonts w:ascii="Times New Roman" w:hAnsi="Times New Roman" w:cs="Times New Roman"/>
                <w:bCs/>
                <w:iCs/>
              </w:rPr>
            </w:pPr>
          </w:p>
          <w:p w:rsidR="00FC445E" w:rsidRPr="008D1268" w:rsidRDefault="00FC445E" w:rsidP="00FC445E">
            <w:pPr>
              <w:pStyle w:val="Domylnie"/>
              <w:spacing w:after="0" w:line="240" w:lineRule="auto"/>
              <w:jc w:val="both"/>
              <w:rPr>
                <w:rFonts w:ascii="Times" w:hAnsi="Times"/>
                <w:b/>
              </w:rPr>
            </w:pPr>
            <w:r w:rsidRPr="008D1268">
              <w:rPr>
                <w:rFonts w:ascii="Times" w:hAnsi="Times"/>
                <w:b/>
              </w:rPr>
              <w:t xml:space="preserve">Ćwiczenia: </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FC445E" w:rsidRDefault="00FC445E" w:rsidP="00FC445E">
            <w:pPr>
              <w:pStyle w:val="Default"/>
              <w:jc w:val="both"/>
              <w:rPr>
                <w:color w:val="auto"/>
                <w:sz w:val="22"/>
                <w:szCs w:val="22"/>
                <w:lang w:val="pl-PL"/>
              </w:rPr>
            </w:pPr>
            <w:r w:rsidRPr="00D917EA">
              <w:rPr>
                <w:rFonts w:ascii="Times" w:hAnsi="Times"/>
                <w:color w:val="auto"/>
                <w:sz w:val="22"/>
                <w:szCs w:val="22"/>
                <w:lang w:val="pl-PL"/>
              </w:rPr>
              <w:t>Formy ćwiczeń:</w:t>
            </w:r>
          </w:p>
          <w:p w:rsidR="00FC445E" w:rsidRDefault="00FC445E" w:rsidP="00FC445E">
            <w:pPr>
              <w:pStyle w:val="Default"/>
              <w:jc w:val="both"/>
              <w:rPr>
                <w:color w:val="auto"/>
                <w:sz w:val="22"/>
                <w:szCs w:val="22"/>
                <w:lang w:val="pl-PL"/>
              </w:rPr>
            </w:pPr>
            <w:r w:rsidRPr="00D917EA">
              <w:rPr>
                <w:rFonts w:ascii="Times" w:hAnsi="Times"/>
                <w:color w:val="auto"/>
                <w:sz w:val="22"/>
                <w:szCs w:val="22"/>
                <w:lang w:val="pl-PL"/>
              </w:rPr>
              <w:t>- zespołowa</w:t>
            </w:r>
          </w:p>
          <w:p w:rsidR="00FC445E" w:rsidRDefault="00FC445E" w:rsidP="00FC445E">
            <w:pPr>
              <w:pStyle w:val="Default"/>
              <w:jc w:val="both"/>
              <w:rPr>
                <w:color w:val="auto"/>
                <w:sz w:val="22"/>
                <w:szCs w:val="22"/>
                <w:lang w:val="pl-PL"/>
              </w:rPr>
            </w:pPr>
            <w:r w:rsidRPr="00D917EA">
              <w:rPr>
                <w:rFonts w:ascii="Times" w:hAnsi="Times"/>
                <w:color w:val="auto"/>
                <w:sz w:val="22"/>
                <w:szCs w:val="22"/>
                <w:lang w:val="pl-PL"/>
              </w:rPr>
              <w:t>- frontalna</w:t>
            </w:r>
          </w:p>
          <w:p w:rsidR="00FC445E" w:rsidRPr="0026355E" w:rsidRDefault="00FC445E" w:rsidP="00FC445E">
            <w:pPr>
              <w:pStyle w:val="Default"/>
              <w:jc w:val="both"/>
              <w:rPr>
                <w:color w:val="auto"/>
                <w:sz w:val="22"/>
                <w:szCs w:val="22"/>
                <w:lang w:val="pl-PL"/>
              </w:rPr>
            </w:pPr>
            <w:r w:rsidRPr="00D917EA">
              <w:rPr>
                <w:rFonts w:ascii="Times" w:hAnsi="Times"/>
                <w:color w:val="auto"/>
                <w:sz w:val="22"/>
                <w:szCs w:val="22"/>
                <w:lang w:val="pl-PL"/>
              </w:rPr>
              <w:t>- indywidualna.</w:t>
            </w:r>
          </w:p>
          <w:p w:rsidR="00FC445E" w:rsidRDefault="00FC445E" w:rsidP="00FC445E">
            <w:pPr>
              <w:pStyle w:val="Domylnie"/>
              <w:spacing w:after="0" w:line="240" w:lineRule="auto"/>
              <w:jc w:val="both"/>
              <w:rPr>
                <w:rFonts w:ascii="Times New Roman" w:hAnsi="Times New Roman" w:cs="Times New Roman"/>
                <w:b/>
              </w:rPr>
            </w:pPr>
          </w:p>
          <w:p w:rsidR="00FC445E" w:rsidRDefault="00FC445E" w:rsidP="00FC445E">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FC445E" w:rsidRDefault="00FC445E" w:rsidP="00FC445E">
            <w:pPr>
              <w:pStyle w:val="Domylnie"/>
              <w:spacing w:after="0" w:line="100" w:lineRule="atLeast"/>
              <w:jc w:val="both"/>
              <w:rPr>
                <w:rFonts w:ascii="Times New Roman" w:hAnsi="Times New Roman" w:cs="Times New Roman"/>
                <w:bCs/>
              </w:rPr>
            </w:pPr>
            <w:r>
              <w:rPr>
                <w:rFonts w:ascii="Times New Roman" w:hAnsi="Times New Roman" w:cs="Times New Roman"/>
              </w:rPr>
              <w:t xml:space="preserve">- </w:t>
            </w:r>
            <w:r w:rsidRPr="00D917EA">
              <w:rPr>
                <w:rFonts w:ascii="Times" w:hAnsi="Times" w:cs="Times New Roman"/>
              </w:rPr>
              <w:t>nie dotyczy</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 fakultatywne: Ćwiczenia kształtujące ciało, anatomiczne modelowanie ciała – super sylwetka.</w:t>
            </w:r>
          </w:p>
          <w:p w:rsidR="00C81163" w:rsidRPr="00D917EA" w:rsidRDefault="00C81163" w:rsidP="00D917EA">
            <w:pPr>
              <w:jc w:val="both"/>
              <w:outlineLvl w:val="0"/>
              <w:rPr>
                <w:rFonts w:ascii="Times" w:hAnsi="Times"/>
                <w:bCs/>
                <w:kern w:val="36"/>
              </w:rPr>
            </w:pPr>
            <w:r w:rsidRPr="00D917EA">
              <w:rPr>
                <w:rFonts w:ascii="Times" w:hAnsi="Times"/>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D917EA" w:rsidRDefault="00FC445E" w:rsidP="00FC445E">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FC445E" w:rsidRPr="008B4CE1" w:rsidRDefault="00FC445E" w:rsidP="00FC445E">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FC445E" w:rsidRPr="008B4CE1" w:rsidRDefault="00FC445E" w:rsidP="00FC445E">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FC445E" w:rsidRPr="00D917EA" w:rsidRDefault="00FC445E" w:rsidP="00FC445E">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FC445E" w:rsidRPr="008B4CE1" w:rsidRDefault="00FC445E" w:rsidP="00FC445E">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FC445E" w:rsidRPr="00D917EA" w:rsidRDefault="00FC445E" w:rsidP="00FC445E">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FC445E" w:rsidP="00FC445E">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8B4CE1" w:rsidRDefault="00FC445E" w:rsidP="00FC445E">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FC445E" w:rsidRPr="008B4CE1" w:rsidRDefault="00FC445E" w:rsidP="00FC445E">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FC445E" w:rsidP="00FC445E">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FC445E"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Default="00C81163" w:rsidP="00D917EA">
            <w:pPr>
              <w:pStyle w:val="Domylnie"/>
              <w:spacing w:after="0" w:line="100" w:lineRule="atLeast"/>
              <w:jc w:val="both"/>
              <w:rPr>
                <w:rFonts w:ascii="Times New Roman" w:eastAsia="Times New Roman" w:hAnsi="Times New Roman" w:cs="Times New Roman"/>
                <w:lang w:eastAsia="pl-PL"/>
              </w:rPr>
            </w:pPr>
          </w:p>
          <w:p w:rsidR="00FC445E" w:rsidRPr="00FC445E" w:rsidRDefault="00FC445E" w:rsidP="00D917EA">
            <w:pPr>
              <w:pStyle w:val="Domylnie"/>
              <w:spacing w:after="0" w:line="100" w:lineRule="atLeast"/>
              <w:jc w:val="both"/>
              <w:rPr>
                <w:rFonts w:ascii="Times New Roman" w:eastAsia="Times New Roman" w:hAnsi="Times New Roman" w:cs="Times New Roman"/>
                <w:b/>
                <w:lang w:eastAsia="pl-PL"/>
              </w:rPr>
            </w:pPr>
          </w:p>
          <w:p w:rsidR="00C81163" w:rsidRPr="00FC445E" w:rsidRDefault="00FC445E" w:rsidP="00D917EA">
            <w:pPr>
              <w:jc w:val="both"/>
              <w:rPr>
                <w:rStyle w:val="wrtext"/>
                <w:rFonts w:ascii="Times" w:hAnsi="Times"/>
                <w:szCs w:val="28"/>
              </w:rPr>
            </w:pPr>
            <w:r w:rsidRPr="00FC445E">
              <w:rPr>
                <w:rFonts w:ascii="Times" w:hAnsi="Times"/>
                <w:b/>
                <w:szCs w:val="28"/>
              </w:rPr>
              <w:t>B)</w:t>
            </w:r>
            <w:r w:rsidR="00C81163" w:rsidRPr="00FC445E">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Cykl dydaktyczny w którym</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0F7961">
            <w:pPr>
              <w:pStyle w:val="Domylnie"/>
              <w:spacing w:after="0" w:line="100" w:lineRule="atLeast"/>
              <w:jc w:val="both"/>
              <w:rPr>
                <w:rStyle w:val="wrtext"/>
                <w:rFonts w:ascii="Times" w:hAnsi="Times" w:cs="Times New Roman"/>
                <w:b/>
              </w:rPr>
            </w:pPr>
            <w:r w:rsidRPr="00FC445E">
              <w:rPr>
                <w:rStyle w:val="wrtext"/>
                <w:rFonts w:ascii="Times" w:hAnsi="Times" w:cs="Times New Roman"/>
                <w:b/>
              </w:rPr>
              <w:t xml:space="preserve">II rok,  semestr  </w:t>
            </w:r>
            <w:r w:rsidR="000F7961">
              <w:rPr>
                <w:rStyle w:val="wrtext"/>
                <w:rFonts w:ascii="Times New Roman" w:hAnsi="Times New Roman" w:cs="Times New Roman"/>
                <w:b/>
              </w:rPr>
              <w:t>III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Imię i nazwisko koordynatora</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FC445E" w:rsidRDefault="00FC445E"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FC445E" w:rsidRDefault="00FC445E" w:rsidP="00FC445E">
            <w:pPr>
              <w:jc w:val="both"/>
              <w:rPr>
                <w:rFonts w:ascii="Times New Roman" w:hAnsi="Times New Roman" w:cs="Times New Roman"/>
              </w:rPr>
            </w:pPr>
            <w:r w:rsidRPr="00FC445E">
              <w:rPr>
                <w:rFonts w:ascii="Times" w:hAnsi="Times"/>
              </w:rPr>
              <w:t>Warunkiem zaliczenia przedmiotu jest: obecność na wszystkich zajęciach (w przypadku usprawiedliwionej nieobecności zajęcia musza być odrobione w innym terminie do końca semestru),</w:t>
            </w:r>
            <w:r w:rsidRPr="00FC445E">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FC445E" w:rsidRPr="00FC445E" w:rsidRDefault="00FC445E" w:rsidP="00FC445E">
            <w:pPr>
              <w:autoSpaceDE w:val="0"/>
              <w:autoSpaceDN w:val="0"/>
              <w:adjustRightInd w:val="0"/>
              <w:jc w:val="both"/>
              <w:rPr>
                <w:rFonts w:ascii="Times" w:hAnsi="Times"/>
              </w:rPr>
            </w:pPr>
            <w:r w:rsidRPr="00FC445E">
              <w:rPr>
                <w:rFonts w:ascii="Times" w:hAnsi="Times"/>
              </w:rPr>
              <w:t>U-  student potrafi poprawnie wykonywać ćwiczenia  mające za zadanie  poprawić mu sylwetkę i sprawność motoryczną.</w:t>
            </w:r>
          </w:p>
          <w:p w:rsidR="00C81163" w:rsidRPr="00FC445E" w:rsidRDefault="00FC445E" w:rsidP="00FC445E">
            <w:pPr>
              <w:autoSpaceDE w:val="0"/>
              <w:autoSpaceDN w:val="0"/>
              <w:adjustRightInd w:val="0"/>
              <w:jc w:val="both"/>
              <w:rPr>
                <w:rStyle w:val="wrtext"/>
                <w:rFonts w:ascii="Times" w:hAnsi="Times"/>
              </w:rPr>
            </w:pPr>
            <w:r w:rsidRPr="00FC445E">
              <w:rPr>
                <w:rFonts w:ascii="Times" w:hAnsi="Times"/>
              </w:rPr>
              <w:t>K-</w:t>
            </w:r>
            <w:r w:rsidRPr="00FC445E">
              <w:rPr>
                <w:rFonts w:ascii="Times New Roman" w:hAnsi="Times New Roman" w:cs="Times New Roman"/>
              </w:rPr>
              <w:t xml:space="preserve"> </w:t>
            </w:r>
            <w:r w:rsidRPr="00FC445E">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Kształtowanie ogólnej sprawności fizycznej:</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1. Nauczanie bezpieczeństwa podczas zajęć wychowania fizycznego.</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2. Doskonalenie prawidłowej postawy ciała i zapoznanie z podstawowymi ćwiczeniami korekcyjno-kompensacyjnymi.</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3. Nauczanie ćwiczeń kształtujących ciało i modelowanie sylwetki.</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4. Doskonalenie ćwiczeń kształtujących ciało i modelowanie sylwetki.</w:t>
            </w:r>
          </w:p>
          <w:p w:rsidR="00C81163" w:rsidRPr="00FC445E" w:rsidRDefault="00C81163" w:rsidP="00D917EA">
            <w:pPr>
              <w:pStyle w:val="Domylnie"/>
              <w:spacing w:after="0" w:line="100" w:lineRule="atLeast"/>
              <w:jc w:val="both"/>
              <w:rPr>
                <w:rFonts w:ascii="Times" w:hAnsi="Times" w:cs="Times New Roman"/>
              </w:rPr>
            </w:pPr>
            <w:r w:rsidRPr="00FC445E">
              <w:rPr>
                <w:rStyle w:val="wrtext"/>
                <w:rFonts w:ascii="Times" w:hAnsi="Times" w:cs="Times New Roman"/>
              </w:rPr>
              <w:t xml:space="preserve">5. Nauczanie ćwiczeń do </w:t>
            </w:r>
            <w:r w:rsidRPr="00FC445E">
              <w:rPr>
                <w:rFonts w:ascii="Times" w:hAnsi="Times"/>
              </w:rPr>
              <w:t xml:space="preserve">treningu motorycznego z wykorzystaniem </w:t>
            </w:r>
            <w:r w:rsidRPr="00FC445E">
              <w:rPr>
                <w:rFonts w:ascii="Times" w:hAnsi="Times" w:cs="Times New Roman"/>
              </w:rPr>
              <w:t>wolnych ciężarów,</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6. Doskonalenie ćwiczeń do treningu motorycznego z wykorzystaniem wolnych ciężarów.</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7. Nauczanie ćwiczeń kształtujących wszystkie partie mięśniowe z wykorzystaniem maszyn siłowych.</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8. Doskonalenie ćwiczeń kształtujących wszystkie partie mięśniowe z wykorzystaniem maszyn siłowych.</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9. Nauczanie ćwiczeń ogólnej sprawności ruchowej za pomocą dostępnego sprzętu i przyborów.</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10. Doskonalenie ćwiczeń ogólnej sprawności ruchowej z pomocą dostępnego sprzętu i przyborów.</w:t>
            </w:r>
          </w:p>
          <w:p w:rsidR="00C81163" w:rsidRPr="00FC445E" w:rsidRDefault="00C81163" w:rsidP="00D917EA">
            <w:pPr>
              <w:jc w:val="both"/>
              <w:rPr>
                <w:rStyle w:val="wrtext"/>
                <w:rFonts w:ascii="Times" w:hAnsi="Times"/>
              </w:rPr>
            </w:pPr>
            <w:r w:rsidRPr="00FC445E">
              <w:rPr>
                <w:rStyle w:val="wrtext"/>
                <w:rFonts w:ascii="Times" w:hAnsi="Times"/>
              </w:rPr>
              <w:t>11. Teoretyczne podstawy ćwiczeń fizycznych w danym wieku.</w:t>
            </w:r>
          </w:p>
          <w:p w:rsidR="00C81163" w:rsidRPr="00FC445E" w:rsidRDefault="00C81163" w:rsidP="00D917EA">
            <w:pPr>
              <w:jc w:val="both"/>
              <w:rPr>
                <w:rStyle w:val="wrtext"/>
                <w:rFonts w:ascii="Times" w:hAnsi="Times"/>
              </w:rPr>
            </w:pPr>
            <w:r w:rsidRPr="00FC445E">
              <w:rPr>
                <w:rStyle w:val="wrtext"/>
                <w:rFonts w:ascii="Times" w:hAnsi="Times"/>
              </w:rPr>
              <w:t>12. Ćwiczenia poprawiajace wszystkie zdolności motoryczne.</w:t>
            </w:r>
          </w:p>
          <w:p w:rsidR="00C81163" w:rsidRPr="00FC445E" w:rsidRDefault="00C81163" w:rsidP="00D917EA">
            <w:pPr>
              <w:jc w:val="both"/>
              <w:rPr>
                <w:rStyle w:val="wrtext"/>
                <w:rFonts w:ascii="Times" w:hAnsi="Times"/>
              </w:rPr>
            </w:pPr>
            <w:r w:rsidRPr="00FC445E">
              <w:rPr>
                <w:rStyle w:val="wrtext"/>
                <w:rFonts w:ascii="Times" w:hAnsi="Times"/>
              </w:rPr>
              <w:t>13. Zasady korzystania z przyborów i przyrządów do kształtowania zdolności motorycznych poprzez ich praktyczne zastosowanie.</w:t>
            </w:r>
          </w:p>
          <w:p w:rsidR="00C81163" w:rsidRPr="00FC445E" w:rsidRDefault="00C81163" w:rsidP="00D917EA">
            <w:pPr>
              <w:jc w:val="both"/>
              <w:rPr>
                <w:rStyle w:val="wrtext"/>
                <w:rFonts w:ascii="Times" w:hAnsi="Times"/>
              </w:rPr>
            </w:pPr>
            <w:r w:rsidRPr="00FC445E">
              <w:rPr>
                <w:rStyle w:val="wrtext"/>
                <w:rFonts w:ascii="Times" w:hAnsi="Times"/>
              </w:rPr>
              <w:t>14. Najlepsze ćwiczenia kształtujące sylwetkę, które można wykonać w warunkach domowych.</w:t>
            </w:r>
          </w:p>
          <w:p w:rsidR="00C81163" w:rsidRPr="00FC445E" w:rsidRDefault="00C81163" w:rsidP="00D917EA">
            <w:pPr>
              <w:jc w:val="both"/>
              <w:rPr>
                <w:rStyle w:val="wrtext"/>
                <w:rFonts w:ascii="Times" w:hAnsi="Times"/>
              </w:rPr>
            </w:pPr>
            <w:r w:rsidRPr="00FC445E">
              <w:rPr>
                <w:rStyle w:val="wrtext"/>
                <w:rFonts w:ascii="Times" w:hAnsi="Times"/>
              </w:rPr>
              <w:t>15. Sport tester jako narzędzie do określenia obciążenia układu krążenia.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FC445E"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New Roman" w:eastAsia="Times New Roman" w:hAnsi="Times New Roman" w:cs="Times New Roman"/>
                <w:b/>
                <w:lang w:eastAsia="pl-PL"/>
              </w:rPr>
            </w:pPr>
          </w:p>
          <w:p w:rsidR="00FC445E" w:rsidRPr="00FC445E" w:rsidRDefault="00FC445E" w:rsidP="00D917EA">
            <w:pPr>
              <w:pStyle w:val="Domylnie"/>
              <w:spacing w:after="0" w:line="100" w:lineRule="atLeast"/>
              <w:jc w:val="both"/>
              <w:rPr>
                <w:rFonts w:ascii="Times New Roman" w:eastAsia="Times New Roman" w:hAnsi="Times New Roman" w:cs="Times New Roman"/>
                <w:b/>
                <w:lang w:eastAsia="pl-PL"/>
              </w:rPr>
            </w:pPr>
          </w:p>
          <w:p w:rsidR="00C81163" w:rsidRPr="00FC445E" w:rsidRDefault="00FC445E" w:rsidP="00D917EA">
            <w:pPr>
              <w:jc w:val="both"/>
              <w:rPr>
                <w:rStyle w:val="wrtext"/>
                <w:rFonts w:ascii="Times" w:hAnsi="Times"/>
                <w:b/>
                <w:szCs w:val="28"/>
              </w:rPr>
            </w:pPr>
            <w:r w:rsidRPr="00FC445E">
              <w:rPr>
                <w:rFonts w:ascii="Times" w:hAnsi="Times"/>
                <w:b/>
                <w:szCs w:val="28"/>
              </w:rPr>
              <w:t>B)</w:t>
            </w:r>
            <w:r w:rsidR="00C81163" w:rsidRPr="00FC445E">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Cykl dydaktyczny w którym</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II rok,  semestr  IV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Imię i nazwisko koordynatora</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FC445E" w:rsidRDefault="00FC445E" w:rsidP="00FC445E">
            <w:pPr>
              <w:pStyle w:val="Domylnie"/>
              <w:spacing w:after="0" w:line="100" w:lineRule="atLeast"/>
              <w:jc w:val="both"/>
              <w:rPr>
                <w:rStyle w:val="wrtext"/>
                <w:rFonts w:ascii="Times New Roman" w:hAnsi="Times New Roman" w:cs="Times New Roman"/>
                <w:sz w:val="20"/>
                <w:szCs w:val="18"/>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8B4CE1" w:rsidRDefault="00FC445E" w:rsidP="00FC445E">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FC445E" w:rsidRPr="008B4CE1" w:rsidRDefault="00FC445E" w:rsidP="00FC445E">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FC445E" w:rsidP="00FC445E">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190A35" w:rsidRDefault="003703F8" w:rsidP="00D917EA">
      <w:pPr>
        <w:pStyle w:val="Nagwek1"/>
        <w:jc w:val="both"/>
        <w:rPr>
          <w:u w:val="single"/>
        </w:rPr>
      </w:pPr>
      <w:bookmarkStart w:id="75" w:name="_Toc435613856"/>
      <w:r w:rsidRPr="00190A35">
        <w:rPr>
          <w:u w:val="single"/>
        </w:rPr>
        <w:t>4</w:t>
      </w:r>
      <w:r w:rsidR="00883E83" w:rsidRPr="00190A35">
        <w:rPr>
          <w:u w:val="single"/>
        </w:rPr>
        <w:t>6</w:t>
      </w:r>
      <w:r w:rsidRPr="00190A35">
        <w:rPr>
          <w:u w:val="single"/>
        </w:rPr>
        <w:t>. Ćwiczenia ruchowe kształtujące wydolność układu krążenia.</w:t>
      </w:r>
      <w:bookmarkEnd w:id="75"/>
    </w:p>
    <w:p w:rsidR="00883E83" w:rsidRDefault="00883E83" w:rsidP="00D917EA">
      <w:pPr>
        <w:pStyle w:val="Domylnie"/>
        <w:spacing w:after="0" w:line="100" w:lineRule="atLeast"/>
        <w:jc w:val="both"/>
        <w:rPr>
          <w:rFonts w:ascii="Times New Roman" w:hAnsi="Times New Roman" w:cs="Times New Roman"/>
        </w:rPr>
      </w:pPr>
    </w:p>
    <w:p w:rsidR="00190A35" w:rsidRPr="00190A35" w:rsidRDefault="00190A35" w:rsidP="00D917EA">
      <w:pPr>
        <w:pStyle w:val="Domylnie"/>
        <w:spacing w:after="0" w:line="100" w:lineRule="atLeast"/>
        <w:jc w:val="both"/>
        <w:rPr>
          <w:rFonts w:ascii="Times New Roman" w:hAnsi="Times New Roman" w:cs="Times New Roman"/>
        </w:rPr>
      </w:pPr>
    </w:p>
    <w:p w:rsidR="00883E83" w:rsidRPr="00190A35" w:rsidRDefault="00190A35" w:rsidP="00190A35">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883E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83E83" w:rsidRPr="00543BF2"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543A31">
            <w:pPr>
              <w:spacing w:after="0" w:line="240" w:lineRule="auto"/>
              <w:jc w:val="center"/>
              <w:rPr>
                <w:rFonts w:ascii="Times" w:eastAsia="Calibri" w:hAnsi="Times"/>
                <w:b/>
                <w:bCs/>
              </w:rPr>
            </w:pPr>
            <w:r w:rsidRPr="00D917EA">
              <w:rPr>
                <w:rFonts w:ascii="Times" w:eastAsia="Calibri" w:hAnsi="Times"/>
                <w:b/>
                <w:bCs/>
              </w:rPr>
              <w:t>Ćwiczenia ruchowe kształtujące wydolność układu krążenia</w:t>
            </w:r>
          </w:p>
          <w:p w:rsidR="00883E83" w:rsidRPr="00D917EA" w:rsidRDefault="00883E83" w:rsidP="00543A31">
            <w:pPr>
              <w:spacing w:after="0" w:line="240" w:lineRule="auto"/>
              <w:jc w:val="center"/>
              <w:rPr>
                <w:rFonts w:ascii="Times" w:eastAsia="Calibri" w:hAnsi="Times"/>
                <w:b/>
                <w:bCs/>
                <w:lang w:val="en-US"/>
              </w:rPr>
            </w:pPr>
            <w:r w:rsidRPr="00D917EA">
              <w:rPr>
                <w:rFonts w:ascii="Times" w:hAnsi="Times"/>
                <w:b/>
                <w:lang w:val="en-US"/>
              </w:rPr>
              <w:t>(Exercises that shape the performance of the circulatory system)</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83E83" w:rsidRPr="00D917EA" w:rsidRDefault="00883E83" w:rsidP="00190A35">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farmacja, studia jednolite magisterskie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1700-F-WF-CWRUCH</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0914</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1</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190A35" w:rsidP="00190A35">
            <w:pPr>
              <w:pStyle w:val="Domylnie"/>
              <w:spacing w:after="0" w:line="100" w:lineRule="atLeast"/>
              <w:jc w:val="center"/>
              <w:rPr>
                <w:rFonts w:ascii="Times" w:hAnsi="Times" w:cs="Times New Roman"/>
                <w:b/>
              </w:rPr>
            </w:pPr>
            <w:r>
              <w:rPr>
                <w:rFonts w:ascii="Times New Roman" w:eastAsia="Calibri" w:hAnsi="Times New Roman" w:cs="Times New Roman"/>
                <w:b/>
              </w:rPr>
              <w:t xml:space="preserve">Język </w:t>
            </w:r>
            <w:r w:rsidR="00883E83" w:rsidRPr="00D917EA">
              <w:rPr>
                <w:rFonts w:ascii="Times" w:eastAsia="Calibri" w:hAnsi="Times" w:cs="Times New Roman"/>
                <w:b/>
              </w:rPr>
              <w:t>polski</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190A35" w:rsidRDefault="00190A35" w:rsidP="00190A35">
            <w:pPr>
              <w:pStyle w:val="Domylnie"/>
              <w:spacing w:after="0" w:line="100" w:lineRule="atLeast"/>
              <w:jc w:val="center"/>
              <w:rPr>
                <w:rFonts w:ascii="Times New Roman" w:hAnsi="Times New Roman" w:cs="Times New Roman"/>
                <w:b/>
              </w:rPr>
            </w:pPr>
            <w:r>
              <w:rPr>
                <w:rFonts w:ascii="Times New Roman" w:hAnsi="Times New Roman" w:cs="Times New Roman"/>
                <w:b/>
              </w:rPr>
              <w:t>Przedmiot do wyboru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0A35" w:rsidRPr="00D917EA" w:rsidRDefault="00190A35" w:rsidP="00190A35">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190A35" w:rsidRPr="00D917EA" w:rsidRDefault="00190A35" w:rsidP="00190A35">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190A35" w:rsidRPr="00D917EA" w:rsidRDefault="00190A35" w:rsidP="00190A35">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190A35" w:rsidRPr="00D917EA" w:rsidRDefault="00190A35" w:rsidP="00190A35">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190A35" w:rsidRPr="00D917EA" w:rsidRDefault="00190A35" w:rsidP="00190A35">
            <w:pPr>
              <w:pStyle w:val="Domylnie"/>
              <w:spacing w:after="0" w:line="100" w:lineRule="atLeast"/>
              <w:jc w:val="both"/>
              <w:rPr>
                <w:rFonts w:ascii="Times" w:hAnsi="Times" w:cs="Times New Roman"/>
                <w:b/>
                <w:iCs/>
              </w:rPr>
            </w:pPr>
          </w:p>
          <w:p w:rsidR="00190A35" w:rsidRPr="00D917EA" w:rsidRDefault="00190A35" w:rsidP="00190A35">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90A35" w:rsidRPr="00D917EA"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190A35" w:rsidRPr="00D917EA"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90A35" w:rsidRPr="00D917EA"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90A35" w:rsidRPr="008B4CE1"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190A35" w:rsidRPr="008B4CE1" w:rsidRDefault="00190A35" w:rsidP="00190A35">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190A35" w:rsidRPr="008B4CE1" w:rsidRDefault="00190A35" w:rsidP="00190A35">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83E83" w:rsidRPr="00D917EA" w:rsidRDefault="00190A35" w:rsidP="00190A35">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6523" w:rsidRPr="00856523" w:rsidRDefault="00856523" w:rsidP="00D917EA">
            <w:pPr>
              <w:pStyle w:val="Default"/>
              <w:jc w:val="both"/>
              <w:rPr>
                <w:b/>
                <w:color w:val="auto"/>
                <w:sz w:val="22"/>
                <w:szCs w:val="22"/>
                <w:lang w:val="pl-PL"/>
              </w:rPr>
            </w:pPr>
            <w:r w:rsidRPr="00856523">
              <w:rPr>
                <w:b/>
                <w:color w:val="auto"/>
                <w:sz w:val="22"/>
                <w:szCs w:val="22"/>
                <w:lang w:val="pl-PL"/>
              </w:rPr>
              <w:t>Student zna i rozumie:</w:t>
            </w:r>
          </w:p>
          <w:p w:rsidR="00883E83" w:rsidRPr="00D917EA" w:rsidRDefault="00883E83" w:rsidP="00856523">
            <w:pPr>
              <w:pStyle w:val="Default"/>
              <w:jc w:val="both"/>
              <w:rPr>
                <w:rFonts w:ascii="Times" w:hAnsi="Times"/>
                <w:color w:val="auto"/>
                <w:sz w:val="22"/>
                <w:szCs w:val="22"/>
                <w:lang w:val="pl-PL"/>
              </w:rPr>
            </w:pPr>
            <w:r w:rsidRPr="00D917EA">
              <w:rPr>
                <w:rFonts w:ascii="Times" w:hAnsi="Times"/>
                <w:color w:val="auto"/>
                <w:sz w:val="22"/>
                <w:szCs w:val="22"/>
                <w:lang w:val="pl-PL"/>
              </w:rPr>
              <w:t>W1: wiedzę na temat rozwoju fizyczn</w:t>
            </w:r>
            <w:r w:rsidR="00856523">
              <w:rPr>
                <w:rFonts w:ascii="Times" w:hAnsi="Times"/>
                <w:color w:val="auto"/>
                <w:sz w:val="22"/>
                <w:szCs w:val="22"/>
                <w:lang w:val="pl-PL"/>
              </w:rPr>
              <w:t>ego, zdrowia i zasad hartowania.</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56523" w:rsidRDefault="00856523" w:rsidP="00856523">
            <w:pPr>
              <w:spacing w:after="0" w:line="240" w:lineRule="auto"/>
              <w:jc w:val="both"/>
              <w:rPr>
                <w:rFonts w:ascii="Times" w:hAnsi="Times"/>
                <w:b/>
              </w:rPr>
            </w:pPr>
            <w:r w:rsidRPr="00856523">
              <w:rPr>
                <w:rFonts w:ascii="Times" w:hAnsi="Times"/>
                <w:b/>
              </w:rPr>
              <w:t>Student potrafi:</w:t>
            </w:r>
          </w:p>
          <w:p w:rsidR="00856523" w:rsidRDefault="00883E83" w:rsidP="00856523">
            <w:pPr>
              <w:spacing w:after="0" w:line="240" w:lineRule="auto"/>
              <w:jc w:val="both"/>
              <w:rPr>
                <w:rFonts w:ascii="Times" w:hAnsi="Times"/>
              </w:rPr>
            </w:pPr>
            <w:r w:rsidRPr="00856523">
              <w:rPr>
                <w:rFonts w:ascii="Times" w:hAnsi="Times"/>
              </w:rPr>
              <w:t xml:space="preserve">U1: udzielać </w:t>
            </w:r>
            <w:r w:rsidR="00856523">
              <w:rPr>
                <w:rFonts w:ascii="Times" w:hAnsi="Times"/>
              </w:rPr>
              <w:t>pierwszej pomocy przedmedycznej.</w:t>
            </w:r>
          </w:p>
          <w:p w:rsidR="00883E83" w:rsidRPr="00856523" w:rsidRDefault="00883E83" w:rsidP="00856523">
            <w:pPr>
              <w:spacing w:after="0" w:line="240" w:lineRule="auto"/>
              <w:jc w:val="both"/>
              <w:rPr>
                <w:rFonts w:ascii="Times New Roman" w:hAnsi="Times New Roman" w:cs="Times New Roman"/>
                <w:b/>
              </w:rPr>
            </w:pPr>
            <w:r w:rsidRPr="00856523">
              <w:rPr>
                <w:rFonts w:ascii="Times" w:hAnsi="Times"/>
              </w:rPr>
              <w:t>U2: wykorzystać różne formy aktywności fizycznej w celu poprawienia sprawności oraz dbania o</w:t>
            </w:r>
            <w:r w:rsidR="00856523">
              <w:rPr>
                <w:rFonts w:ascii="Times" w:hAnsi="Times"/>
              </w:rPr>
              <w:t xml:space="preserve"> wygląd własnej sylwetki.</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56523" w:rsidRDefault="00856523" w:rsidP="00856523">
            <w:pPr>
              <w:spacing w:after="0" w:line="240" w:lineRule="auto"/>
              <w:jc w:val="both"/>
              <w:rPr>
                <w:rFonts w:ascii="Times" w:hAnsi="Times" w:cs="Times New Roman"/>
                <w:b/>
              </w:rPr>
            </w:pPr>
            <w:r w:rsidRPr="00856523">
              <w:rPr>
                <w:rFonts w:ascii="Times" w:hAnsi="Times"/>
                <w:b/>
              </w:rPr>
              <w:t>Student gotów jest do:</w:t>
            </w:r>
          </w:p>
          <w:p w:rsidR="00856523" w:rsidRDefault="00883E83" w:rsidP="00856523">
            <w:pPr>
              <w:spacing w:after="0" w:line="240" w:lineRule="auto"/>
              <w:jc w:val="both"/>
              <w:rPr>
                <w:rFonts w:ascii="Times" w:hAnsi="Times"/>
              </w:rPr>
            </w:pPr>
            <w:r w:rsidRPr="00856523">
              <w:rPr>
                <w:rFonts w:ascii="Times" w:hAnsi="Times"/>
              </w:rPr>
              <w:t xml:space="preserve">K1: </w:t>
            </w:r>
            <w:r w:rsidR="00856523">
              <w:rPr>
                <w:rFonts w:ascii="Times New Roman" w:hAnsi="Times New Roman" w:cs="Times New Roman"/>
              </w:rPr>
              <w:t>po</w:t>
            </w:r>
            <w:r w:rsidR="00856523">
              <w:rPr>
                <w:rFonts w:ascii="Times" w:hAnsi="Times"/>
              </w:rPr>
              <w:t>szanowania ciała człowieka.</w:t>
            </w:r>
          </w:p>
          <w:p w:rsidR="00883E83" w:rsidRPr="00856523" w:rsidRDefault="00883E83" w:rsidP="00856523">
            <w:pPr>
              <w:spacing w:after="0" w:line="240" w:lineRule="auto"/>
              <w:jc w:val="both"/>
              <w:rPr>
                <w:rFonts w:ascii="Times New Roman" w:hAnsi="Times New Roman" w:cs="Times New Roman"/>
              </w:rPr>
            </w:pPr>
            <w:r w:rsidRPr="00856523">
              <w:rPr>
                <w:rFonts w:ascii="Times" w:hAnsi="Times"/>
              </w:rPr>
              <w:t xml:space="preserve">K2: </w:t>
            </w:r>
            <w:r w:rsidR="00856523">
              <w:rPr>
                <w:rFonts w:ascii="Times" w:hAnsi="Times"/>
              </w:rPr>
              <w:t>pracy w zespole.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D1268" w:rsidRDefault="00856523" w:rsidP="00856523">
            <w:pPr>
              <w:spacing w:after="0" w:line="240" w:lineRule="auto"/>
              <w:jc w:val="both"/>
              <w:rPr>
                <w:rFonts w:ascii="Times New Roman" w:hAnsi="Times New Roman" w:cs="Times New Roman"/>
                <w:b/>
              </w:rPr>
            </w:pPr>
            <w:r w:rsidRPr="008D1268">
              <w:rPr>
                <w:rFonts w:ascii="Times" w:hAnsi="Times"/>
                <w:b/>
              </w:rPr>
              <w:t xml:space="preserve">Wykład: </w:t>
            </w:r>
          </w:p>
          <w:p w:rsidR="00856523" w:rsidRDefault="00856523" w:rsidP="00856523">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856523" w:rsidRPr="003D4CB9" w:rsidRDefault="00856523" w:rsidP="00856523">
            <w:pPr>
              <w:spacing w:after="0" w:line="240" w:lineRule="auto"/>
              <w:jc w:val="both"/>
              <w:rPr>
                <w:rFonts w:ascii="Times New Roman" w:hAnsi="Times New Roman" w:cs="Times New Roman"/>
                <w:bCs/>
                <w:iCs/>
              </w:rPr>
            </w:pPr>
          </w:p>
          <w:p w:rsidR="00856523" w:rsidRPr="008D1268" w:rsidRDefault="00856523" w:rsidP="00856523">
            <w:pPr>
              <w:pStyle w:val="Domylnie"/>
              <w:spacing w:after="0" w:line="240" w:lineRule="auto"/>
              <w:jc w:val="both"/>
              <w:rPr>
                <w:rFonts w:ascii="Times" w:hAnsi="Times"/>
                <w:b/>
              </w:rPr>
            </w:pPr>
            <w:r w:rsidRPr="008D1268">
              <w:rPr>
                <w:rFonts w:ascii="Times" w:hAnsi="Times"/>
                <w:b/>
              </w:rPr>
              <w:t xml:space="preserve">Ćwiczenia: </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856523" w:rsidRDefault="00856523" w:rsidP="00856523">
            <w:pPr>
              <w:pStyle w:val="Default"/>
              <w:jc w:val="both"/>
              <w:rPr>
                <w:color w:val="auto"/>
                <w:sz w:val="22"/>
                <w:szCs w:val="22"/>
                <w:lang w:val="pl-PL"/>
              </w:rPr>
            </w:pPr>
            <w:r w:rsidRPr="00D917EA">
              <w:rPr>
                <w:rFonts w:ascii="Times" w:hAnsi="Times"/>
                <w:color w:val="auto"/>
                <w:sz w:val="22"/>
                <w:szCs w:val="22"/>
                <w:lang w:val="pl-PL"/>
              </w:rPr>
              <w:t>Formy ćwiczeń:</w:t>
            </w:r>
          </w:p>
          <w:p w:rsidR="00856523" w:rsidRDefault="00856523" w:rsidP="00856523">
            <w:pPr>
              <w:pStyle w:val="Default"/>
              <w:jc w:val="both"/>
              <w:rPr>
                <w:color w:val="auto"/>
                <w:sz w:val="22"/>
                <w:szCs w:val="22"/>
                <w:lang w:val="pl-PL"/>
              </w:rPr>
            </w:pPr>
            <w:r w:rsidRPr="00D917EA">
              <w:rPr>
                <w:rFonts w:ascii="Times" w:hAnsi="Times"/>
                <w:color w:val="auto"/>
                <w:sz w:val="22"/>
                <w:szCs w:val="22"/>
                <w:lang w:val="pl-PL"/>
              </w:rPr>
              <w:t>- zespołowa</w:t>
            </w:r>
          </w:p>
          <w:p w:rsidR="00856523" w:rsidRDefault="00856523" w:rsidP="00856523">
            <w:pPr>
              <w:pStyle w:val="Default"/>
              <w:jc w:val="both"/>
              <w:rPr>
                <w:color w:val="auto"/>
                <w:sz w:val="22"/>
                <w:szCs w:val="22"/>
                <w:lang w:val="pl-PL"/>
              </w:rPr>
            </w:pPr>
            <w:r w:rsidRPr="00D917EA">
              <w:rPr>
                <w:rFonts w:ascii="Times" w:hAnsi="Times"/>
                <w:color w:val="auto"/>
                <w:sz w:val="22"/>
                <w:szCs w:val="22"/>
                <w:lang w:val="pl-PL"/>
              </w:rPr>
              <w:t>- frontalna</w:t>
            </w:r>
          </w:p>
          <w:p w:rsidR="00856523" w:rsidRPr="0026355E" w:rsidRDefault="00856523" w:rsidP="00856523">
            <w:pPr>
              <w:pStyle w:val="Default"/>
              <w:jc w:val="both"/>
              <w:rPr>
                <w:color w:val="auto"/>
                <w:sz w:val="22"/>
                <w:szCs w:val="22"/>
                <w:lang w:val="pl-PL"/>
              </w:rPr>
            </w:pPr>
            <w:r w:rsidRPr="00D917EA">
              <w:rPr>
                <w:rFonts w:ascii="Times" w:hAnsi="Times"/>
                <w:color w:val="auto"/>
                <w:sz w:val="22"/>
                <w:szCs w:val="22"/>
                <w:lang w:val="pl-PL"/>
              </w:rPr>
              <w:t>- indywidualna.</w:t>
            </w:r>
          </w:p>
          <w:p w:rsidR="00856523" w:rsidRDefault="00856523" w:rsidP="00856523">
            <w:pPr>
              <w:pStyle w:val="Domylnie"/>
              <w:spacing w:after="0" w:line="240" w:lineRule="auto"/>
              <w:jc w:val="both"/>
              <w:rPr>
                <w:rFonts w:ascii="Times New Roman" w:hAnsi="Times New Roman" w:cs="Times New Roman"/>
                <w:b/>
              </w:rPr>
            </w:pPr>
          </w:p>
          <w:p w:rsidR="00856523" w:rsidRDefault="00856523" w:rsidP="00856523">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83E83" w:rsidRPr="00856523" w:rsidRDefault="00856523" w:rsidP="00856523">
            <w:pPr>
              <w:pStyle w:val="Domylnie"/>
              <w:spacing w:after="0" w:line="240" w:lineRule="auto"/>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r>
              <w:rPr>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D917EA" w:rsidRDefault="00883E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83E83" w:rsidRPr="00D917EA" w:rsidRDefault="00883E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83E83" w:rsidRPr="00D917EA" w:rsidRDefault="00883E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D917EA" w:rsidRDefault="00883E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D917EA" w:rsidRDefault="00883E83" w:rsidP="00D917EA">
            <w:pPr>
              <w:jc w:val="both"/>
              <w:outlineLvl w:val="0"/>
              <w:rPr>
                <w:rFonts w:ascii="Times" w:hAnsi="Times"/>
                <w:b/>
                <w:bCs/>
                <w:kern w:val="36"/>
              </w:rPr>
            </w:pPr>
            <w:r w:rsidRPr="00D917EA">
              <w:rPr>
                <w:rFonts w:ascii="Times" w:hAnsi="Times"/>
                <w:b/>
                <w:bCs/>
                <w:kern w:val="36"/>
              </w:rPr>
              <w:t xml:space="preserve">Zajęcia fakultatywne: </w:t>
            </w:r>
            <w:r w:rsidRPr="00D917EA">
              <w:rPr>
                <w:rFonts w:ascii="Times" w:eastAsia="Calibri" w:hAnsi="Times"/>
                <w:b/>
                <w:bCs/>
              </w:rPr>
              <w:t>Ćwiczenia ruchowe kształtujące wydolność układu krążenia</w:t>
            </w:r>
          </w:p>
          <w:p w:rsidR="00883E83" w:rsidRPr="00D917EA" w:rsidRDefault="00883E83" w:rsidP="00D917EA">
            <w:pPr>
              <w:jc w:val="both"/>
              <w:outlineLvl w:val="0"/>
              <w:rPr>
                <w:rFonts w:ascii="Times" w:hAnsi="Times"/>
                <w:bCs/>
                <w:kern w:val="36"/>
              </w:rPr>
            </w:pPr>
            <w:r w:rsidRPr="00D917EA">
              <w:rPr>
                <w:rFonts w:ascii="Times" w:hAnsi="Times"/>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D917EA" w:rsidRDefault="00856523" w:rsidP="00856523">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56523" w:rsidRPr="008B4CE1" w:rsidRDefault="00856523" w:rsidP="00856523">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856523" w:rsidRPr="008B4CE1" w:rsidRDefault="00856523" w:rsidP="00856523">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856523" w:rsidRPr="00D917EA" w:rsidRDefault="00856523" w:rsidP="00856523">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56523" w:rsidRPr="008B4CE1" w:rsidRDefault="00856523" w:rsidP="00856523">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856523" w:rsidRPr="00D917EA" w:rsidRDefault="00856523" w:rsidP="00856523">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83E83" w:rsidRPr="00D917EA" w:rsidRDefault="00856523" w:rsidP="00856523">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883E83" w:rsidRPr="00D917EA" w:rsidTr="00106B01">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B4CE1" w:rsidRDefault="00856523" w:rsidP="00856523">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56523" w:rsidRPr="008B4CE1" w:rsidRDefault="00856523" w:rsidP="00856523">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883E83" w:rsidRPr="00D917EA" w:rsidRDefault="00856523" w:rsidP="00856523">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56523"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83E83" w:rsidRPr="00D917EA" w:rsidTr="00106B01">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Default="00883E83" w:rsidP="00D917EA">
            <w:pPr>
              <w:pStyle w:val="Domylnie"/>
              <w:spacing w:after="0" w:line="100" w:lineRule="atLeast"/>
              <w:jc w:val="both"/>
              <w:rPr>
                <w:rFonts w:ascii="Times New Roman" w:eastAsia="Times New Roman" w:hAnsi="Times New Roman" w:cs="Times New Roman"/>
                <w:lang w:eastAsia="pl-PL"/>
              </w:rPr>
            </w:pPr>
          </w:p>
          <w:p w:rsidR="00856523" w:rsidRPr="00856523" w:rsidRDefault="00856523" w:rsidP="00D917EA">
            <w:pPr>
              <w:pStyle w:val="Domylnie"/>
              <w:spacing w:after="0" w:line="100" w:lineRule="atLeast"/>
              <w:jc w:val="both"/>
              <w:rPr>
                <w:rFonts w:ascii="Times New Roman" w:eastAsia="Times New Roman" w:hAnsi="Times New Roman" w:cs="Times New Roman"/>
                <w:b/>
                <w:lang w:eastAsia="pl-PL"/>
              </w:rPr>
            </w:pPr>
          </w:p>
          <w:p w:rsidR="00883E83" w:rsidRPr="00856523" w:rsidRDefault="00856523" w:rsidP="00D917EA">
            <w:pPr>
              <w:jc w:val="both"/>
              <w:rPr>
                <w:rStyle w:val="wrtext"/>
                <w:rFonts w:ascii="Times" w:hAnsi="Times"/>
                <w:szCs w:val="28"/>
              </w:rPr>
            </w:pPr>
            <w:r w:rsidRPr="00856523">
              <w:rPr>
                <w:rFonts w:ascii="Times" w:hAnsi="Times"/>
                <w:b/>
                <w:szCs w:val="28"/>
              </w:rPr>
              <w:t>B)</w:t>
            </w:r>
            <w:r w:rsidR="00883E83" w:rsidRPr="00856523">
              <w:rPr>
                <w:rFonts w:ascii="Times" w:hAnsi="Times"/>
                <w:b/>
                <w:szCs w:val="28"/>
              </w:rPr>
              <w:t xml:space="preserve">  Opis  przedmiotu w cyklu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83E83" w:rsidP="00D917EA">
            <w:pPr>
              <w:pStyle w:val="Domylnie"/>
              <w:spacing w:after="0" w:line="100" w:lineRule="atLeast"/>
              <w:jc w:val="both"/>
              <w:rPr>
                <w:rStyle w:val="wrtext"/>
                <w:rFonts w:ascii="Times" w:hAnsi="Times" w:cs="Times New Roman"/>
                <w:b/>
              </w:rPr>
            </w:pPr>
            <w:r w:rsidRPr="00856523">
              <w:rPr>
                <w:rStyle w:val="wrtext"/>
                <w:rFonts w:ascii="Times" w:hAnsi="Times" w:cs="Times New Roman"/>
                <w:b/>
              </w:rPr>
              <w:t>Komentarz</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Cykl dydaktyczny w którym</w:t>
            </w:r>
          </w:p>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V rok,  semestr  X  </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56523" w:rsidP="00D917EA">
            <w:pPr>
              <w:pStyle w:val="Domylnie"/>
              <w:spacing w:after="0" w:line="100" w:lineRule="atLeast"/>
              <w:jc w:val="both"/>
              <w:rPr>
                <w:rStyle w:val="wrtext"/>
                <w:rFonts w:ascii="Times" w:hAnsi="Times" w:cs="Times New Roman"/>
              </w:rPr>
            </w:pPr>
            <w:r w:rsidRPr="00856523">
              <w:rPr>
                <w:rStyle w:val="wrtext"/>
                <w:rFonts w:ascii="Times" w:hAnsi="Times" w:cs="Times New Roman"/>
                <w:b/>
              </w:rPr>
              <w:t>Ćwiczenia:</w:t>
            </w:r>
            <w:r w:rsidRPr="00D917EA">
              <w:rPr>
                <w:rStyle w:val="wrtext"/>
                <w:rFonts w:ascii="Times" w:hAnsi="Times" w:cs="Times New Roman"/>
              </w:rPr>
              <w:t xml:space="preserve">  </w:t>
            </w:r>
            <w:r w:rsidR="00883E83" w:rsidRPr="00D917EA">
              <w:rPr>
                <w:rStyle w:val="wrtext"/>
                <w:rFonts w:ascii="Times" w:hAnsi="Times" w:cs="Times New Roman"/>
              </w:rPr>
              <w:t>Zaliczenie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after="0" w:line="100" w:lineRule="atLeast"/>
              <w:jc w:val="both"/>
              <w:rPr>
                <w:rStyle w:val="wrtext"/>
                <w:rFonts w:ascii="Times" w:hAnsi="Times" w:cs="Times New Roman"/>
              </w:rPr>
            </w:pPr>
            <w:r w:rsidRPr="00856523">
              <w:rPr>
                <w:rStyle w:val="wrtext"/>
                <w:rFonts w:ascii="Times" w:hAnsi="Times" w:cs="Times New Roman"/>
                <w:b/>
              </w:rPr>
              <w:t>Ćwiczenia:</w:t>
            </w:r>
            <w:r w:rsidRPr="00D917EA">
              <w:rPr>
                <w:rStyle w:val="wrtext"/>
                <w:rFonts w:ascii="Times" w:hAnsi="Times" w:cs="Times New Roman"/>
              </w:rPr>
              <w:t xml:space="preserve">  15 godzin - zaliczenie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Imię i nazwisko koordynatora</w:t>
            </w:r>
          </w:p>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n.med Tomasz Zegarski</w:t>
            </w:r>
          </w:p>
          <w:p w:rsidR="00856523" w:rsidRDefault="00883E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56523"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883E83" w:rsidRPr="00D917EA">
              <w:rPr>
                <w:rStyle w:val="wrtext"/>
                <w:rFonts w:ascii="Times" w:hAnsi="Times" w:cs="Times New Roman"/>
              </w:rPr>
              <w:t>akultatywny</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83E83" w:rsidP="00D917EA">
            <w:pPr>
              <w:pStyle w:val="Domylnie"/>
              <w:spacing w:after="0" w:line="100" w:lineRule="atLeast"/>
              <w:jc w:val="both"/>
              <w:rPr>
                <w:rStyle w:val="wrtext"/>
                <w:rFonts w:ascii="Times" w:hAnsi="Times" w:cs="Times New Roman"/>
              </w:rPr>
            </w:pPr>
            <w:r w:rsidRPr="00856523">
              <w:rPr>
                <w:rFonts w:ascii="Times" w:hAnsi="Times" w:cs="Times New Roman"/>
              </w:rPr>
              <w:t>Terminy i miejsca  odbywania  zajęć  są  podawane  przez  Dział  Dydaktyki  Collegium  Medicum  im. Ludwika  Rydygiera w  Bydgoszczy, UMK w Toruniu.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6523" w:rsidRPr="00856523" w:rsidRDefault="00856523" w:rsidP="00856523">
            <w:pPr>
              <w:pStyle w:val="Domylnie"/>
              <w:spacing w:after="0" w:line="100" w:lineRule="atLeast"/>
              <w:jc w:val="both"/>
              <w:rPr>
                <w:rStyle w:val="wrtext"/>
                <w:rFonts w:ascii="Times" w:hAnsi="Times" w:cs="Times New Roman"/>
                <w:b/>
              </w:rPr>
            </w:pPr>
            <w:r w:rsidRPr="00856523">
              <w:rPr>
                <w:rStyle w:val="wrtext"/>
                <w:rFonts w:ascii="Times" w:hAnsi="Times" w:cs="Times New Roman"/>
                <w:b/>
              </w:rPr>
              <w:t>Ćwiczenia student zna i rozumie:</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W1: wiedzę na temat rozwoju fizycznego, zdrowia i zasad hartowania.</w:t>
            </w:r>
          </w:p>
          <w:p w:rsidR="00856523" w:rsidRPr="00856523" w:rsidRDefault="00856523" w:rsidP="00856523">
            <w:pPr>
              <w:pStyle w:val="Domylnie"/>
              <w:spacing w:after="0" w:line="100" w:lineRule="atLeast"/>
              <w:jc w:val="both"/>
              <w:rPr>
                <w:rStyle w:val="wrtext"/>
                <w:rFonts w:ascii="Times" w:hAnsi="Times" w:cs="Times New Roman"/>
                <w:b/>
              </w:rPr>
            </w:pPr>
            <w:r>
              <w:rPr>
                <w:rStyle w:val="wrtext"/>
                <w:rFonts w:ascii="Times" w:hAnsi="Times" w:cs="Times New Roman"/>
                <w:b/>
              </w:rPr>
              <w:t>Ćwiczenia s</w:t>
            </w:r>
            <w:r w:rsidRPr="00856523">
              <w:rPr>
                <w:rStyle w:val="wrtext"/>
                <w:rFonts w:ascii="Times" w:hAnsi="Times" w:cs="Times New Roman"/>
                <w:b/>
              </w:rPr>
              <w:t>tudent potrafi:</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U1: udzielać pierwszej pomocy przedmedycznej.</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U2: wykorzystać różne formy aktywności fizycznej w celu poprawienia sprawności oraz dbania o wygląd własnej sylwetki.</w:t>
            </w:r>
          </w:p>
          <w:p w:rsidR="00856523" w:rsidRPr="00856523" w:rsidRDefault="00856523" w:rsidP="00856523">
            <w:pPr>
              <w:pStyle w:val="Domylnie"/>
              <w:spacing w:after="0" w:line="100" w:lineRule="atLeast"/>
              <w:jc w:val="both"/>
              <w:rPr>
                <w:rStyle w:val="wrtext"/>
                <w:rFonts w:ascii="Times" w:hAnsi="Times" w:cs="Times New Roman"/>
                <w:b/>
              </w:rPr>
            </w:pPr>
            <w:r w:rsidRPr="00856523">
              <w:rPr>
                <w:rStyle w:val="wrtext"/>
                <w:rFonts w:ascii="Times" w:hAnsi="Times" w:cs="Times New Roman"/>
                <w:b/>
              </w:rPr>
              <w:t>Ćwiczenia student gotów jest do:</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K1: poszanowania ciała człowieka.</w:t>
            </w:r>
          </w:p>
          <w:p w:rsidR="00883E8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K2: pracy w zespole.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6523" w:rsidRPr="008B4CE1" w:rsidRDefault="00856523" w:rsidP="00856523">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56523" w:rsidRPr="008B4CE1" w:rsidRDefault="00856523" w:rsidP="00856523">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883E83" w:rsidRPr="00D917EA" w:rsidRDefault="00856523" w:rsidP="00856523">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83E83" w:rsidP="00D917EA">
            <w:pPr>
              <w:pStyle w:val="Domylnie"/>
              <w:spacing w:after="0" w:line="100" w:lineRule="atLeast"/>
              <w:jc w:val="both"/>
              <w:rPr>
                <w:rStyle w:val="wrtext"/>
                <w:rFonts w:ascii="Times" w:hAnsi="Times" w:cs="Times New Roman"/>
                <w:b/>
              </w:rPr>
            </w:pPr>
            <w:r w:rsidRPr="00856523">
              <w:rPr>
                <w:rStyle w:val="wrtext"/>
                <w:rFonts w:ascii="Times" w:hAnsi="Times" w:cs="Times New Roman"/>
                <w:b/>
              </w:rPr>
              <w:t>Kształtowanie ogólnej sprawności fizycznej:</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883E83" w:rsidRPr="00D917EA" w:rsidRDefault="00883E8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883E83" w:rsidRPr="00D917EA" w:rsidRDefault="00883E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56523"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883E83" w:rsidRPr="00D917EA">
              <w:rPr>
                <w:rStyle w:val="wrtext"/>
                <w:rFonts w:ascii="Times" w:hAnsi="Times" w:cs="Times New Roman"/>
              </w:rPr>
              <w:t>ak w części A</w:t>
            </w:r>
            <w:r>
              <w:rPr>
                <w:rStyle w:val="wrtext"/>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56523"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883E83" w:rsidRPr="00D917EA" w:rsidRDefault="00883E83" w:rsidP="00D917EA">
      <w:pPr>
        <w:pStyle w:val="Domylnie"/>
        <w:spacing w:after="120" w:line="100" w:lineRule="atLeast"/>
        <w:contextualSpacing/>
        <w:jc w:val="both"/>
        <w:rPr>
          <w:rFonts w:ascii="Times" w:eastAsia="Times New Roman" w:hAnsi="Times" w:cs="Times New Roman"/>
          <w:b/>
          <w:lang w:eastAsia="pl-PL"/>
        </w:rPr>
      </w:pPr>
    </w:p>
    <w:p w:rsidR="00883E83" w:rsidRPr="00D917EA" w:rsidRDefault="00883E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pPr>
    </w:p>
    <w:p w:rsidR="00F26D22" w:rsidRPr="00D917EA" w:rsidRDefault="00F26D22" w:rsidP="00D917EA">
      <w:pPr>
        <w:jc w:val="both"/>
        <w:rPr>
          <w:rFonts w:ascii="Times" w:hAnsi="Times" w:cs="Times New Roman"/>
          <w:sz w:val="24"/>
          <w:szCs w:val="24"/>
        </w:rPr>
      </w:pPr>
      <w:r w:rsidRPr="00D917EA">
        <w:rPr>
          <w:rFonts w:ascii="Times" w:hAnsi="Times" w:cs="Times New Roman"/>
          <w:sz w:val="24"/>
          <w:szCs w:val="24"/>
        </w:rPr>
        <w:t xml:space="preserve"> </w:t>
      </w:r>
    </w:p>
    <w:p w:rsidR="00F441BD" w:rsidRPr="00D917EA" w:rsidRDefault="00F441BD" w:rsidP="00D917EA">
      <w:pPr>
        <w:jc w:val="both"/>
        <w:rPr>
          <w:rFonts w:ascii="Times" w:hAnsi="Times" w:cs="Times New Roman"/>
          <w:sz w:val="24"/>
          <w:szCs w:val="24"/>
        </w:rPr>
      </w:pPr>
    </w:p>
    <w:p w:rsidR="00F441BD" w:rsidRPr="00D917EA" w:rsidRDefault="00F441BD" w:rsidP="00D917EA">
      <w:pPr>
        <w:jc w:val="both"/>
        <w:rPr>
          <w:rFonts w:ascii="Times" w:hAnsi="Times" w:cs="Times New Roman"/>
          <w:sz w:val="24"/>
          <w:szCs w:val="24"/>
        </w:rPr>
      </w:pPr>
    </w:p>
    <w:p w:rsidR="007530C0" w:rsidRPr="00D917EA" w:rsidRDefault="007530C0" w:rsidP="00D917EA">
      <w:pPr>
        <w:jc w:val="both"/>
        <w:rPr>
          <w:rFonts w:ascii="Times" w:hAnsi="Times" w:cs="Times New Roman"/>
          <w:sz w:val="24"/>
          <w:szCs w:val="24"/>
        </w:rPr>
        <w:sectPr w:rsidR="007530C0" w:rsidRPr="00D917EA" w:rsidSect="00B520EA">
          <w:pgSz w:w="11906" w:h="16838"/>
          <w:pgMar w:top="1417" w:right="1558" w:bottom="1417" w:left="1417" w:header="708" w:footer="708" w:gutter="0"/>
          <w:cols w:space="708"/>
          <w:docGrid w:linePitch="360"/>
        </w:sectPr>
      </w:pPr>
    </w:p>
    <w:p w:rsidR="007530C0" w:rsidRPr="00D917EA" w:rsidRDefault="007530C0" w:rsidP="00D917EA">
      <w:pPr>
        <w:pStyle w:val="Nagwek1"/>
        <w:spacing w:line="240" w:lineRule="auto"/>
        <w:jc w:val="both"/>
        <w:rPr>
          <w:u w:val="single"/>
        </w:rPr>
      </w:pPr>
      <w:bookmarkStart w:id="76" w:name="_Toc435613857"/>
      <w:r w:rsidRPr="00D917EA">
        <w:rPr>
          <w:u w:val="single"/>
        </w:rPr>
        <w:t>4</w:t>
      </w:r>
      <w:r w:rsidR="00883E83" w:rsidRPr="00D917EA">
        <w:rPr>
          <w:u w:val="single"/>
        </w:rPr>
        <w:t>7</w:t>
      </w:r>
      <w:r w:rsidRPr="00D917EA">
        <w:rPr>
          <w:u w:val="single"/>
        </w:rPr>
        <w:t>. Identyfikacja zafałszowań i niedozwolonych dodatków, potwierdzanie autentyczności – wyzwania dla chemii analitycznej</w:t>
      </w:r>
      <w:bookmarkEnd w:id="76"/>
    </w:p>
    <w:p w:rsidR="007530C0" w:rsidRPr="00D917EA" w:rsidRDefault="007530C0" w:rsidP="00D917EA">
      <w:pPr>
        <w:jc w:val="both"/>
        <w:rPr>
          <w:rFonts w:ascii="Times" w:hAnsi="Times" w:cs="Times New Roman"/>
          <w:b/>
          <w:sz w:val="24"/>
          <w:szCs w:val="24"/>
        </w:rPr>
      </w:pPr>
    </w:p>
    <w:p w:rsidR="001F5848" w:rsidRPr="00D917EA" w:rsidRDefault="001F5848" w:rsidP="00D917EA">
      <w:pPr>
        <w:pStyle w:val="WW-Domylnie"/>
        <w:spacing w:after="0" w:line="100" w:lineRule="atLeast"/>
        <w:jc w:val="both"/>
        <w:rPr>
          <w:rFonts w:ascii="Times" w:hAnsi="Times" w:cs="Times New Roman"/>
        </w:rPr>
      </w:pPr>
    </w:p>
    <w:p w:rsidR="001F5848" w:rsidRPr="00D917EA" w:rsidRDefault="00D917EA"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A) </w:t>
      </w:r>
      <w:r w:rsidR="001F5848" w:rsidRPr="00D917EA">
        <w:rPr>
          <w:rFonts w:ascii="Times" w:eastAsia="Times New Roman" w:hAnsi="Times" w:cs="Times New Roman"/>
          <w:b/>
        </w:rPr>
        <w:t xml:space="preserve">Ogólny opis przedmiotu </w:t>
      </w:r>
    </w:p>
    <w:tbl>
      <w:tblPr>
        <w:tblW w:w="9409" w:type="dxa"/>
        <w:tblInd w:w="-221" w:type="dxa"/>
        <w:tblLayout w:type="fixed"/>
        <w:tblCellMar>
          <w:left w:w="10" w:type="dxa"/>
          <w:right w:w="10" w:type="dxa"/>
        </w:tblCellMar>
        <w:tblLook w:val="0000" w:firstRow="0" w:lastRow="0" w:firstColumn="0" w:lastColumn="0" w:noHBand="0" w:noVBand="0"/>
      </w:tblPr>
      <w:tblGrid>
        <w:gridCol w:w="3208"/>
        <w:gridCol w:w="6201"/>
      </w:tblGrid>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rPr>
            </w:pPr>
          </w:p>
          <w:p w:rsidR="001F5848" w:rsidRPr="00D917EA" w:rsidRDefault="001F5848" w:rsidP="00D917EA">
            <w:pPr>
              <w:pStyle w:val="WW-Domylnie"/>
              <w:spacing w:after="0" w:line="100" w:lineRule="atLeast"/>
              <w:jc w:val="both"/>
              <w:rPr>
                <w:rFonts w:ascii="Times" w:hAnsi="Times" w:cs="Times New Roman"/>
              </w:rPr>
            </w:pPr>
            <w:r w:rsidRPr="00D917EA">
              <w:rPr>
                <w:rFonts w:ascii="Times" w:eastAsia="Times New Roman" w:hAnsi="Times" w:cs="Times New Roman"/>
                <w:b/>
              </w:rPr>
              <w:t>Nazwa pola</w:t>
            </w:r>
          </w:p>
          <w:p w:rsidR="001F5848" w:rsidRPr="00D917EA" w:rsidRDefault="001F5848" w:rsidP="00D917EA">
            <w:pPr>
              <w:pStyle w:val="WW-Domylnie"/>
              <w:spacing w:after="0" w:line="100" w:lineRule="atLeast"/>
              <w:jc w:val="both"/>
              <w:rPr>
                <w:rFonts w:ascii="Times" w:hAnsi="Times" w:cs="Times New Roman"/>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cs="Times New Roman"/>
              </w:rPr>
            </w:pPr>
          </w:p>
          <w:p w:rsidR="001F5848" w:rsidRPr="00D917EA" w:rsidRDefault="001F5848" w:rsidP="000070DE">
            <w:pPr>
              <w:pStyle w:val="WW-Domylnie"/>
              <w:spacing w:after="0" w:line="100" w:lineRule="atLeast"/>
              <w:jc w:val="center"/>
              <w:rPr>
                <w:rFonts w:ascii="Times" w:hAnsi="Times"/>
              </w:rPr>
            </w:pPr>
            <w:r w:rsidRPr="00D917EA">
              <w:rPr>
                <w:rFonts w:ascii="Times" w:eastAsia="Times New Roman" w:hAnsi="Times" w:cs="Times New Roman"/>
                <w:b/>
              </w:rPr>
              <w:t>Komentarz</w:t>
            </w:r>
          </w:p>
        </w:tc>
      </w:tr>
      <w:tr w:rsidR="001F5848" w:rsidRPr="00543BF2"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b/>
              </w:rPr>
            </w:pPr>
            <w:r w:rsidRPr="00856523">
              <w:rPr>
                <w:rFonts w:ascii="Times" w:eastAsia="Times New Roman" w:hAnsi="Times" w:cs="Times New Roman"/>
                <w:b/>
              </w:rPr>
              <w:t>Nazwa przedmiotu (w języku polskim oraz angielskim)</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0070DE">
            <w:pPr>
              <w:snapToGrid w:val="0"/>
              <w:spacing w:after="0" w:line="240" w:lineRule="auto"/>
              <w:ind w:left="720"/>
              <w:jc w:val="center"/>
              <w:rPr>
                <w:rFonts w:ascii="Times" w:hAnsi="Times"/>
                <w:b/>
              </w:rPr>
            </w:pPr>
            <w:r w:rsidRPr="00856523">
              <w:rPr>
                <w:rFonts w:ascii="Times" w:hAnsi="Times"/>
                <w:b/>
              </w:rPr>
              <w:t>Identyfikacja zafałszowań i niedozwolonych dodatków, potwierdzanie autentyczności – wyzwania dla chemii analitycznej</w:t>
            </w:r>
          </w:p>
          <w:p w:rsidR="001F5848" w:rsidRPr="00856523" w:rsidRDefault="001F5848" w:rsidP="000070DE">
            <w:pPr>
              <w:spacing w:after="0" w:line="240" w:lineRule="auto"/>
              <w:ind w:left="720"/>
              <w:jc w:val="center"/>
              <w:rPr>
                <w:rFonts w:ascii="Times" w:hAnsi="Times"/>
                <w:b/>
                <w:lang w:val="en-US"/>
              </w:rPr>
            </w:pPr>
            <w:r w:rsidRPr="00856523">
              <w:rPr>
                <w:rFonts w:ascii="Times" w:hAnsi="Times"/>
                <w:b/>
                <w:lang w:val="en-US"/>
              </w:rPr>
              <w:t>(Identification of falsification and adulteration, authenticity  – chal</w:t>
            </w:r>
            <w:r w:rsidR="000070DE">
              <w:rPr>
                <w:rFonts w:ascii="Times" w:hAnsi="Times"/>
                <w:b/>
                <w:lang w:val="en-US"/>
              </w:rPr>
              <w:t>lenges for analytical chemistry</w:t>
            </w:r>
            <w:r w:rsidRPr="00856523">
              <w:rPr>
                <w:rFonts w:ascii="Times" w:hAnsi="Times"/>
                <w:b/>
                <w:lang w:val="en-US"/>
              </w:rPr>
              <w:t>)</w:t>
            </w:r>
          </w:p>
        </w:tc>
      </w:tr>
      <w:tr w:rsidR="000070DE" w:rsidRPr="00D917EA" w:rsidTr="000070DE">
        <w:tc>
          <w:tcPr>
            <w:tcW w:w="3208" w:type="dxa"/>
            <w:tcBorders>
              <w:top w:val="single" w:sz="4" w:space="0" w:color="000080"/>
              <w:left w:val="single" w:sz="4" w:space="0" w:color="000080"/>
              <w:bottom w:val="single" w:sz="4" w:space="0" w:color="000080"/>
            </w:tcBorders>
            <w:shd w:val="clear" w:color="auto" w:fill="auto"/>
          </w:tcPr>
          <w:p w:rsidR="000070DE" w:rsidRPr="00856523" w:rsidRDefault="000070DE"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Jednostka oferująca przedmiot</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3C2F9B">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9E4040" w:rsidRDefault="000070DE" w:rsidP="003C2F9B">
            <w:pPr>
              <w:autoSpaceDE w:val="0"/>
              <w:autoSpaceDN w:val="0"/>
              <w:adjustRightInd w:val="0"/>
              <w:spacing w:after="0" w:line="240" w:lineRule="auto"/>
              <w:jc w:val="center"/>
              <w:rPr>
                <w:rFonts w:ascii="Times New Roman" w:eastAsia="SimSun" w:hAnsi="Times New Roman" w:cs="Times New Roman"/>
                <w:b/>
                <w:bCs/>
              </w:rPr>
            </w:pPr>
            <w:r w:rsidRPr="000070DE">
              <w:rPr>
                <w:rFonts w:ascii="Times" w:eastAsia="SimSun" w:hAnsi="Times" w:cs="Times New Roman"/>
                <w:b/>
                <w:bCs/>
              </w:rPr>
              <w:t>Katedra Chemii Nieorganicznej i Analitycznej</w:t>
            </w:r>
          </w:p>
          <w:p w:rsidR="000070DE" w:rsidRPr="00D917EA" w:rsidRDefault="000070DE" w:rsidP="003C2F9B">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0070DE" w:rsidRPr="00856523" w:rsidRDefault="000070DE" w:rsidP="00856523">
            <w:pPr>
              <w:pStyle w:val="WW-Domylnie"/>
              <w:spacing w:after="0" w:line="100" w:lineRule="atLeast"/>
              <w:jc w:val="center"/>
              <w:rPr>
                <w:rFonts w:ascii="Times" w:hAnsi="Times"/>
                <w:b/>
              </w:rPr>
            </w:pPr>
            <w:r w:rsidRPr="00D917EA">
              <w:rPr>
                <w:rFonts w:ascii="Times" w:hAnsi="Times" w:cs="Times New Roman"/>
                <w:b/>
              </w:rPr>
              <w:t>Uniwersytet Mikołaja Kopernika w Toruniu</w:t>
            </w:r>
          </w:p>
        </w:tc>
      </w:tr>
      <w:tr w:rsidR="000070DE" w:rsidRPr="00D917EA" w:rsidTr="000070DE">
        <w:tc>
          <w:tcPr>
            <w:tcW w:w="3208" w:type="dxa"/>
            <w:tcBorders>
              <w:top w:val="single" w:sz="4" w:space="0" w:color="000080"/>
              <w:left w:val="single" w:sz="4" w:space="0" w:color="000080"/>
              <w:bottom w:val="single" w:sz="4" w:space="0" w:color="000080"/>
            </w:tcBorders>
            <w:shd w:val="clear" w:color="auto" w:fill="auto"/>
          </w:tcPr>
          <w:p w:rsidR="000070DE" w:rsidRPr="00856523" w:rsidRDefault="000070DE"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Jednostka, dla której przedmiot jest oferowany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3C2F9B">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0070DE" w:rsidRPr="00856523" w:rsidRDefault="000070DE" w:rsidP="00856523">
            <w:pPr>
              <w:pStyle w:val="WW-Domylnie"/>
              <w:spacing w:after="0" w:line="100" w:lineRule="atLeast"/>
              <w:jc w:val="center"/>
              <w:rPr>
                <w:rFonts w:ascii="Times" w:hAnsi="Times"/>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eastAsia="Times New Roman" w:hAnsi="Times" w:cs="Times New Roman"/>
                <w:b/>
                <w:bCs/>
                <w:i/>
                <w:color w:val="000000"/>
                <w:sz w:val="24"/>
                <w:szCs w:val="24"/>
              </w:rPr>
            </w:pPr>
            <w:r w:rsidRPr="00856523">
              <w:rPr>
                <w:rFonts w:ascii="Times" w:eastAsia="Times New Roman" w:hAnsi="Times" w:cs="Times New Roman"/>
                <w:b/>
              </w:rPr>
              <w:t xml:space="preserve">Kod przedmiotu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B72F41" w:rsidP="00856523">
            <w:pPr>
              <w:pStyle w:val="WW-Domylnie"/>
              <w:snapToGrid w:val="0"/>
              <w:spacing w:after="0" w:line="100" w:lineRule="atLeast"/>
              <w:jc w:val="center"/>
              <w:rPr>
                <w:rFonts w:ascii="Times" w:eastAsia="Times New Roman" w:hAnsi="Times" w:cs="Times New Roman"/>
                <w:b/>
                <w:bCs/>
                <w:color w:val="000000"/>
                <w:sz w:val="24"/>
                <w:szCs w:val="24"/>
              </w:rPr>
            </w:pPr>
            <w:r w:rsidRPr="00856523">
              <w:rPr>
                <w:rFonts w:ascii="Times" w:eastAsia="Times New Roman" w:hAnsi="Times" w:cs="Times New Roman"/>
                <w:b/>
                <w:bCs/>
                <w:color w:val="000000"/>
                <w:sz w:val="24"/>
                <w:szCs w:val="24"/>
              </w:rPr>
              <w:t>1710-A-ZF72-SJ</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Kod ISCED</w:t>
            </w:r>
          </w:p>
          <w:p w:rsidR="001F5848" w:rsidRPr="00856523" w:rsidRDefault="001F5848" w:rsidP="00D917EA">
            <w:pPr>
              <w:pStyle w:val="WW-Domylnie"/>
              <w:spacing w:after="0" w:line="100" w:lineRule="atLeast"/>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B72F41" w:rsidP="00856523">
            <w:pPr>
              <w:pStyle w:val="WW-Domylnie"/>
              <w:snapToGrid w:val="0"/>
              <w:spacing w:after="0" w:line="100" w:lineRule="atLeast"/>
              <w:jc w:val="center"/>
              <w:rPr>
                <w:rFonts w:ascii="Times" w:hAnsi="Times" w:cs="Times New Roman"/>
                <w:b/>
                <w:color w:val="FF0000"/>
              </w:rPr>
            </w:pPr>
            <w:r w:rsidRPr="00856523">
              <w:rPr>
                <w:rFonts w:ascii="Times" w:hAnsi="Times" w:cs="Times New Roman"/>
                <w:b/>
              </w:rPr>
              <w:t>0914</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Liczba punktów ECTS</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856523">
            <w:pPr>
              <w:pStyle w:val="WW-Domylnie"/>
              <w:snapToGrid w:val="0"/>
              <w:spacing w:after="0" w:line="100" w:lineRule="atLeast"/>
              <w:jc w:val="center"/>
              <w:rPr>
                <w:rFonts w:ascii="Times" w:hAnsi="Times"/>
                <w:b/>
              </w:rPr>
            </w:pPr>
            <w:r w:rsidRPr="00856523">
              <w:rPr>
                <w:rFonts w:ascii="Times" w:hAnsi="Times" w:cs="Times New Roman"/>
                <w:b/>
              </w:rPr>
              <w:t>1</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b/>
              </w:rPr>
            </w:pPr>
            <w:r w:rsidRPr="00856523">
              <w:rPr>
                <w:rFonts w:ascii="Times" w:eastAsia="Times New Roman" w:hAnsi="Times" w:cs="Times New Roman"/>
                <w:b/>
              </w:rPr>
              <w:t>Sposób zaliczenia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3A4FBD" w:rsidP="00856523">
            <w:pPr>
              <w:spacing w:before="120"/>
              <w:jc w:val="center"/>
              <w:rPr>
                <w:rFonts w:ascii="Times" w:hAnsi="Times"/>
                <w:b/>
              </w:rPr>
            </w:pPr>
            <w:r>
              <w:rPr>
                <w:rFonts w:ascii="Times" w:hAnsi="Times"/>
                <w:b/>
              </w:rPr>
              <w:t>Z</w:t>
            </w:r>
            <w:r w:rsidR="001F5848" w:rsidRPr="00856523">
              <w:rPr>
                <w:rFonts w:ascii="Times" w:hAnsi="Times"/>
                <w:b/>
              </w:rPr>
              <w:t>aliczenie na ocenę</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Język wykładowy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856523">
            <w:pPr>
              <w:pStyle w:val="WW-Domylnie"/>
              <w:spacing w:after="0" w:line="100" w:lineRule="atLeast"/>
              <w:jc w:val="center"/>
              <w:rPr>
                <w:rFonts w:ascii="Times" w:hAnsi="Times"/>
                <w:b/>
              </w:rPr>
            </w:pPr>
            <w:r w:rsidRPr="00856523">
              <w:rPr>
                <w:rFonts w:ascii="Times" w:eastAsia="Calibri" w:hAnsi="Times" w:cs="Times New Roman"/>
                <w:b/>
              </w:rPr>
              <w:t>Język polski</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Określenie, czy przedmiot może być wielokrotnie zaliczany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856523">
            <w:pPr>
              <w:pStyle w:val="WW-Domylnie"/>
              <w:snapToGrid w:val="0"/>
              <w:spacing w:after="0" w:line="100" w:lineRule="atLeast"/>
              <w:jc w:val="center"/>
              <w:rPr>
                <w:rFonts w:ascii="Times" w:hAnsi="Times"/>
                <w:b/>
              </w:rPr>
            </w:pPr>
            <w:r w:rsidRPr="00856523">
              <w:rPr>
                <w:rFonts w:ascii="Times" w:hAnsi="Times" w:cs="Times New Roman"/>
                <w:b/>
              </w:rPr>
              <w:t>Nie</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 xml:space="preserve">Przynależność przedmiotu do grupy przedmiotów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0070DE" w:rsidRDefault="000070DE" w:rsidP="00856523">
            <w:pPr>
              <w:pStyle w:val="WW-Domylnie"/>
              <w:spacing w:after="0" w:line="100" w:lineRule="atLeast"/>
              <w:jc w:val="center"/>
              <w:rPr>
                <w:rFonts w:ascii="Times New Roman" w:hAnsi="Times New Roman"/>
                <w:b/>
              </w:rPr>
            </w:pPr>
            <w:r w:rsidRPr="000070DE">
              <w:rPr>
                <w:rFonts w:ascii="Times New Roman" w:hAnsi="Times New Roman"/>
                <w:b/>
              </w:rPr>
              <w:t>Przedmiot do wyboru</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b/>
                <w:i/>
              </w:rPr>
            </w:pPr>
            <w:r w:rsidRPr="00856523">
              <w:rPr>
                <w:rFonts w:ascii="Times" w:eastAsia="Times New Roman" w:hAnsi="Times" w:cs="Times New Roman"/>
                <w:b/>
              </w:rPr>
              <w:t>Całkowity nakład pracy studenta/słuchacza studiów podyplomowych/uczestnika kursów dokształcających</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0070DE">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0070DE" w:rsidRDefault="000070DE" w:rsidP="000070DE">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0070DE" w:rsidRPr="000070DE" w:rsidRDefault="000070DE" w:rsidP="000070DE">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0070DE" w:rsidRPr="00D917EA" w:rsidRDefault="000070DE" w:rsidP="000070DE">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0070DE" w:rsidRPr="00D917EA" w:rsidRDefault="000070DE" w:rsidP="000070DE">
            <w:pPr>
              <w:spacing w:after="0" w:line="240" w:lineRule="auto"/>
              <w:jc w:val="both"/>
              <w:rPr>
                <w:rFonts w:ascii="Times" w:hAnsi="Times"/>
                <w:color w:val="000000"/>
              </w:rPr>
            </w:pPr>
          </w:p>
          <w:p w:rsidR="000070DE" w:rsidRPr="00D917EA" w:rsidRDefault="000070DE" w:rsidP="000070DE">
            <w:pPr>
              <w:spacing w:after="0" w:line="240" w:lineRule="auto"/>
              <w:contextualSpacing/>
              <w:jc w:val="both"/>
              <w:rPr>
                <w:rFonts w:ascii="Times" w:hAnsi="Times"/>
              </w:rPr>
            </w:pPr>
            <w:r w:rsidRPr="00D917EA">
              <w:rPr>
                <w:rFonts w:ascii="Times" w:hAnsi="Times"/>
              </w:rPr>
              <w:t>2. Bilans nakładu pracy studenta:</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0070DE" w:rsidRDefault="000070DE" w:rsidP="000070DE">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0070DE" w:rsidRPr="000070DE" w:rsidRDefault="000070DE" w:rsidP="000070DE">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0070DE" w:rsidRPr="00D917EA" w:rsidRDefault="000070DE" w:rsidP="000070DE">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0070DE" w:rsidRPr="00D917EA" w:rsidRDefault="000070DE" w:rsidP="000070DE">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0070DE" w:rsidRPr="00D917EA" w:rsidRDefault="000070DE" w:rsidP="000070DE">
            <w:pPr>
              <w:tabs>
                <w:tab w:val="left" w:pos="317"/>
              </w:tabs>
              <w:spacing w:after="0" w:line="240" w:lineRule="auto"/>
              <w:ind w:left="720"/>
              <w:jc w:val="both"/>
              <w:rPr>
                <w:rFonts w:ascii="Times" w:hAnsi="Times"/>
                <w:iCs/>
              </w:rPr>
            </w:pPr>
          </w:p>
          <w:p w:rsidR="000070DE" w:rsidRPr="00D917EA" w:rsidRDefault="000070DE" w:rsidP="000070DE">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0070DE" w:rsidRPr="00D917EA" w:rsidRDefault="000070DE" w:rsidP="000070DE">
            <w:pPr>
              <w:tabs>
                <w:tab w:val="left" w:pos="626"/>
              </w:tabs>
              <w:spacing w:after="0" w:line="240" w:lineRule="auto"/>
              <w:jc w:val="both"/>
              <w:rPr>
                <w:rFonts w:ascii="Times" w:hAnsi="Times"/>
                <w:b/>
                <w:iCs/>
              </w:rPr>
            </w:pPr>
            <w:r w:rsidRPr="00D917EA">
              <w:rPr>
                <w:rFonts w:ascii="Times" w:hAnsi="Times"/>
                <w:b/>
                <w:iCs/>
              </w:rPr>
              <w:t>- nie dotyczy.</w:t>
            </w:r>
          </w:p>
          <w:p w:rsidR="000070DE" w:rsidRPr="00D917EA" w:rsidRDefault="000070DE" w:rsidP="000070DE">
            <w:pPr>
              <w:spacing w:after="0" w:line="240" w:lineRule="auto"/>
              <w:jc w:val="both"/>
              <w:rPr>
                <w:rFonts w:ascii="Times" w:hAnsi="Times"/>
                <w:b/>
                <w:iCs/>
              </w:rPr>
            </w:pPr>
          </w:p>
          <w:p w:rsidR="000070DE" w:rsidRPr="00D917EA" w:rsidRDefault="000070DE" w:rsidP="000070DE">
            <w:pPr>
              <w:spacing w:after="0" w:line="240" w:lineRule="auto"/>
              <w:jc w:val="both"/>
              <w:rPr>
                <w:rFonts w:ascii="Times" w:hAnsi="Times"/>
                <w:b/>
                <w:iCs/>
              </w:rPr>
            </w:pPr>
            <w:r w:rsidRPr="00D917EA">
              <w:rPr>
                <w:rFonts w:ascii="Times" w:hAnsi="Times"/>
                <w:iCs/>
              </w:rPr>
              <w:t>4. Czas wymagany do przygotowania się i do uczestnictwa w procesie oceniania:</w:t>
            </w:r>
          </w:p>
          <w:p w:rsidR="000070DE" w:rsidRPr="00D917EA" w:rsidRDefault="000070DE" w:rsidP="000070DE">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0070DE" w:rsidRDefault="000070DE" w:rsidP="000070DE">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0070DE" w:rsidRPr="000070DE" w:rsidRDefault="000070DE" w:rsidP="000070DE">
            <w:pPr>
              <w:spacing w:after="0" w:line="240" w:lineRule="auto"/>
              <w:jc w:val="both"/>
              <w:rPr>
                <w:rFonts w:ascii="Times New Roman" w:hAnsi="Times New Roman" w:cs="Times New Roman"/>
                <w:b/>
                <w:iCs/>
                <w:color w:val="000000"/>
              </w:rPr>
            </w:pPr>
          </w:p>
          <w:p w:rsidR="000070DE" w:rsidRPr="00D917EA" w:rsidRDefault="000070DE" w:rsidP="000070DE">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0070DE" w:rsidRPr="00D917EA" w:rsidRDefault="000070DE" w:rsidP="000070DE">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0070DE" w:rsidRPr="00D917EA" w:rsidRDefault="000070DE" w:rsidP="000070DE">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0070DE" w:rsidRPr="00D917EA" w:rsidRDefault="000070DE" w:rsidP="000070DE">
            <w:pPr>
              <w:spacing w:after="0" w:line="240" w:lineRule="auto"/>
              <w:jc w:val="both"/>
              <w:rPr>
                <w:rFonts w:ascii="Times" w:hAnsi="Times"/>
                <w:iCs/>
                <w:color w:val="000000"/>
              </w:rPr>
            </w:pPr>
          </w:p>
          <w:p w:rsidR="000070DE" w:rsidRPr="00D917EA" w:rsidRDefault="000070DE" w:rsidP="000070DE">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1F5848" w:rsidRPr="00D917EA" w:rsidRDefault="000070DE" w:rsidP="000070DE">
            <w:pPr>
              <w:jc w:val="both"/>
              <w:rPr>
                <w:rFonts w:ascii="Times" w:hAnsi="Times"/>
              </w:rPr>
            </w:pPr>
            <w:r w:rsidRPr="00D917EA">
              <w:rPr>
                <w:rFonts w:ascii="Times" w:hAnsi="Times"/>
                <w:b/>
                <w:iCs/>
              </w:rPr>
              <w:t>- nie dotyczy.</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Efekty kształcenia – wiedza</w:t>
            </w:r>
          </w:p>
          <w:p w:rsidR="001F5848" w:rsidRPr="00856523" w:rsidRDefault="001F5848" w:rsidP="00D917EA">
            <w:pPr>
              <w:pStyle w:val="WW-Domylnie"/>
              <w:spacing w:after="0" w:line="100" w:lineRule="atLeast"/>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856523" w:rsidRPr="00856523" w:rsidRDefault="00856523" w:rsidP="00856523">
            <w:pPr>
              <w:spacing w:after="0" w:line="240" w:lineRule="auto"/>
              <w:ind w:left="545" w:right="23" w:hanging="567"/>
              <w:jc w:val="both"/>
              <w:rPr>
                <w:rFonts w:ascii="Times New Roman" w:hAnsi="Times New Roman" w:cs="Times New Roman"/>
                <w:b/>
                <w:iCs/>
              </w:rPr>
            </w:pPr>
            <w:r w:rsidRPr="00856523">
              <w:rPr>
                <w:rFonts w:ascii="Times New Roman" w:hAnsi="Times New Roman" w:cs="Times New Roman"/>
                <w:b/>
                <w:iCs/>
              </w:rPr>
              <w:t>Student zna i rozumie:</w:t>
            </w:r>
          </w:p>
          <w:p w:rsidR="001F5848" w:rsidRPr="00856523" w:rsidRDefault="001F5848" w:rsidP="00856523">
            <w:pPr>
              <w:spacing w:after="0" w:line="240" w:lineRule="auto"/>
              <w:ind w:left="-22" w:right="23"/>
              <w:jc w:val="both"/>
              <w:rPr>
                <w:rFonts w:ascii="Times New Roman" w:hAnsi="Times New Roman" w:cs="Times New Roman"/>
              </w:rPr>
            </w:pPr>
            <w:r w:rsidRPr="00D917EA">
              <w:rPr>
                <w:rFonts w:ascii="Times" w:hAnsi="Times"/>
                <w:iCs/>
              </w:rPr>
              <w:t xml:space="preserve">W1: </w:t>
            </w:r>
            <w:r w:rsidRPr="00D917EA">
              <w:rPr>
                <w:rFonts w:ascii="Times" w:hAnsi="Times"/>
              </w:rPr>
              <w:t>definicje produktu sfałszowanego, nielegalnego, substan</w:t>
            </w:r>
            <w:r w:rsidR="00856523">
              <w:rPr>
                <w:rFonts w:ascii="Times" w:hAnsi="Times"/>
              </w:rPr>
              <w:t>dardowego według WHO, FDA i EMA.</w:t>
            </w:r>
          </w:p>
          <w:p w:rsidR="001F5848" w:rsidRPr="00856523" w:rsidRDefault="001F5848" w:rsidP="00856523">
            <w:pPr>
              <w:spacing w:after="0" w:line="240" w:lineRule="auto"/>
              <w:ind w:left="-22" w:right="23"/>
              <w:jc w:val="both"/>
              <w:rPr>
                <w:rFonts w:ascii="Times New Roman" w:hAnsi="Times New Roman" w:cs="Times New Roman"/>
                <w:iCs/>
              </w:rPr>
            </w:pPr>
            <w:r w:rsidRPr="00D917EA">
              <w:rPr>
                <w:rFonts w:ascii="Times" w:hAnsi="Times"/>
              </w:rPr>
              <w:t xml:space="preserve">W2: wybrane metody chemometryczne wykorzystywane do analizy sygnałów analitycznych typu </w:t>
            </w:r>
            <w:r w:rsidRPr="00D917EA">
              <w:rPr>
                <w:rFonts w:ascii="Times" w:hAnsi="Times"/>
                <w:i/>
              </w:rPr>
              <w:t>fingerprint</w:t>
            </w:r>
            <w:r w:rsidR="00856523">
              <w:rPr>
                <w:rFonts w:ascii="Times" w:hAnsi="Times"/>
                <w:i/>
              </w:rPr>
              <w:t>.</w:t>
            </w:r>
          </w:p>
          <w:p w:rsidR="001F5848" w:rsidRPr="00D917EA" w:rsidRDefault="001F5848" w:rsidP="00856523">
            <w:pPr>
              <w:spacing w:after="0" w:line="240" w:lineRule="auto"/>
              <w:ind w:left="-22" w:right="23"/>
              <w:jc w:val="both"/>
              <w:rPr>
                <w:rFonts w:ascii="Times" w:hAnsi="Times"/>
              </w:rPr>
            </w:pPr>
            <w:r w:rsidRPr="00D917EA">
              <w:rPr>
                <w:rFonts w:ascii="Times" w:hAnsi="Times"/>
                <w:iCs/>
              </w:rPr>
              <w:t xml:space="preserve">W3: </w:t>
            </w:r>
            <w:r w:rsidRPr="00D917EA">
              <w:rPr>
                <w:rFonts w:ascii="Times" w:hAnsi="Times"/>
              </w:rPr>
              <w:t xml:space="preserve">techniki analityczne stosowane do wykrywania produktów sfałszowanych ze szczególnym uwzględnieniem metod typu </w:t>
            </w:r>
            <w:r w:rsidRPr="00D917EA">
              <w:rPr>
                <w:rFonts w:ascii="Times" w:hAnsi="Times"/>
                <w:i/>
                <w:iCs/>
              </w:rPr>
              <w:t>fingerprint</w:t>
            </w:r>
            <w:r w:rsidR="00856523">
              <w:rPr>
                <w:rFonts w:ascii="Times New Roman" w:hAnsi="Times New Roman" w:cs="Times New Roman"/>
                <w:i/>
                <w:iCs/>
              </w:rPr>
              <w:t>.</w:t>
            </w:r>
            <w:r w:rsidRPr="00D917EA">
              <w:rPr>
                <w:rFonts w:ascii="Times" w:hAnsi="Times"/>
                <w:i/>
                <w:iCs/>
              </w:rPr>
              <w:t xml:space="preserve"> </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iCs/>
              </w:rPr>
            </w:pPr>
            <w:r w:rsidRPr="00856523">
              <w:rPr>
                <w:rFonts w:ascii="Times" w:eastAsia="Times New Roman" w:hAnsi="Times" w:cs="Times New Roman"/>
                <w:b/>
              </w:rPr>
              <w:t>Efekty kształcenia – umiejętności</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0070DE" w:rsidRDefault="000070DE" w:rsidP="000070DE">
            <w:pPr>
              <w:pStyle w:val="WW-Domylnie"/>
              <w:spacing w:after="0" w:line="100" w:lineRule="atLeast"/>
              <w:jc w:val="both"/>
              <w:rPr>
                <w:rFonts w:ascii="Times New Roman" w:hAnsi="Times New Roman" w:cs="Times New Roman"/>
                <w:b/>
                <w:iCs/>
              </w:rPr>
            </w:pPr>
            <w:r w:rsidRPr="000070DE">
              <w:rPr>
                <w:rFonts w:ascii="Times New Roman" w:hAnsi="Times New Roman" w:cs="Times New Roman"/>
                <w:b/>
                <w:iCs/>
              </w:rPr>
              <w:t>Student potrafi:</w:t>
            </w:r>
          </w:p>
          <w:p w:rsidR="001F5848" w:rsidRPr="00D917EA" w:rsidRDefault="001F5848" w:rsidP="000070DE">
            <w:pPr>
              <w:pStyle w:val="WW-Domylnie"/>
              <w:spacing w:after="0" w:line="100" w:lineRule="atLeast"/>
              <w:jc w:val="both"/>
              <w:rPr>
                <w:rFonts w:ascii="Times" w:hAnsi="Times" w:cs="Times New Roman"/>
              </w:rPr>
            </w:pPr>
            <w:r w:rsidRPr="00D917EA">
              <w:rPr>
                <w:rFonts w:ascii="Times" w:hAnsi="Times" w:cs="Times New Roman"/>
                <w:iCs/>
              </w:rPr>
              <w:t xml:space="preserve">U1: </w:t>
            </w:r>
            <w:r w:rsidR="000070DE">
              <w:rPr>
                <w:rFonts w:ascii="Times New Roman" w:hAnsi="Times New Roman" w:cs="Times New Roman"/>
              </w:rPr>
              <w:t>analizować</w:t>
            </w:r>
            <w:r w:rsidRPr="00D917EA">
              <w:rPr>
                <w:rFonts w:ascii="Times" w:hAnsi="Times" w:cs="Times New Roman"/>
              </w:rPr>
              <w:t xml:space="preserve"> publikacje naukowe z zakresu analityki produktów zafałszowanych pod kątem zastosowanych technik instrumentalnych</w:t>
            </w:r>
            <w:r w:rsidR="000070DE">
              <w:rPr>
                <w:rFonts w:ascii="Times New Roman" w:hAnsi="Times New Roman" w:cs="Times New Roman"/>
              </w:rPr>
              <w:t>.</w:t>
            </w:r>
            <w:r w:rsidRPr="00D917EA">
              <w:rPr>
                <w:rFonts w:ascii="Times" w:hAnsi="Times" w:cs="Times New Roman"/>
              </w:rPr>
              <w:t xml:space="preserve"> </w:t>
            </w:r>
          </w:p>
          <w:p w:rsidR="001F5848" w:rsidRPr="000070DE" w:rsidRDefault="001F5848" w:rsidP="000070DE">
            <w:pPr>
              <w:pStyle w:val="WW-Domylnie"/>
              <w:spacing w:after="0" w:line="100" w:lineRule="atLeast"/>
              <w:jc w:val="both"/>
              <w:rPr>
                <w:rFonts w:ascii="Times New Roman" w:hAnsi="Times New Roman"/>
              </w:rPr>
            </w:pPr>
            <w:r w:rsidRPr="00D917EA">
              <w:rPr>
                <w:rFonts w:ascii="Times" w:hAnsi="Times" w:cs="Times New Roman"/>
              </w:rPr>
              <w:t xml:space="preserve">U2: </w:t>
            </w:r>
            <w:r w:rsidRPr="00D917EA">
              <w:rPr>
                <w:rFonts w:ascii="Times" w:hAnsi="Times" w:cs="Times New Roman"/>
                <w:iCs/>
              </w:rPr>
              <w:t>krytycznie ocenić jakość produktu (leku, suplementu diety)        na podstawie wyników analizy metodami instrumentalnymi</w:t>
            </w:r>
            <w:r w:rsidR="000070DE">
              <w:rPr>
                <w:rFonts w:ascii="Times" w:hAnsi="Times" w:cs="Times New Roman"/>
                <w:iCs/>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iCs/>
              </w:rPr>
            </w:pPr>
            <w:r w:rsidRPr="00856523">
              <w:rPr>
                <w:rFonts w:ascii="Times" w:eastAsia="Times New Roman" w:hAnsi="Times" w:cs="Times New Roman"/>
                <w:b/>
              </w:rPr>
              <w:t>Efekty kształcenia – kompetencje społeczne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0070DE" w:rsidRDefault="000070DE" w:rsidP="00D917EA">
            <w:pPr>
              <w:pStyle w:val="WW-Domylnie"/>
              <w:spacing w:after="0" w:line="100" w:lineRule="atLeast"/>
              <w:jc w:val="both"/>
              <w:rPr>
                <w:rFonts w:ascii="Times New Roman" w:hAnsi="Times New Roman" w:cs="Times New Roman"/>
                <w:b/>
                <w:iCs/>
              </w:rPr>
            </w:pPr>
            <w:r w:rsidRPr="000070DE">
              <w:rPr>
                <w:rFonts w:ascii="Times New Roman" w:hAnsi="Times New Roman" w:cs="Times New Roman"/>
                <w:b/>
                <w:iCs/>
              </w:rPr>
              <w:t>Student gotów jest do:</w:t>
            </w:r>
          </w:p>
          <w:p w:rsidR="001F5848" w:rsidRPr="002C0A04" w:rsidRDefault="001F5848" w:rsidP="000070DE">
            <w:pPr>
              <w:pStyle w:val="WW-Domylnie"/>
              <w:spacing w:after="0" w:line="100" w:lineRule="atLeast"/>
              <w:jc w:val="both"/>
              <w:rPr>
                <w:rFonts w:ascii="Times New Roman" w:hAnsi="Times New Roman" w:cs="Times New Roman"/>
                <w:iCs/>
              </w:rPr>
            </w:pPr>
            <w:r w:rsidRPr="00D917EA">
              <w:rPr>
                <w:rFonts w:ascii="Times" w:hAnsi="Times" w:cs="Times New Roman"/>
                <w:iCs/>
              </w:rPr>
              <w:t xml:space="preserve">K1: </w:t>
            </w:r>
            <w:r w:rsidR="000070DE">
              <w:rPr>
                <w:rFonts w:ascii="Times New Roman" w:hAnsi="Times New Roman" w:cs="Times New Roman"/>
              </w:rPr>
              <w:t>uświadamiania</w:t>
            </w:r>
            <w:r w:rsidRPr="00D917EA">
              <w:rPr>
                <w:rFonts w:ascii="Times" w:hAnsi="Times" w:cs="Times New Roman"/>
              </w:rPr>
              <w:t xml:space="preserve"> społecznych zagrożeń związanych z obecnością na  rynku sfałszowanych leków i suplementów diety</w:t>
            </w:r>
            <w:r w:rsidR="002C0A04">
              <w:rPr>
                <w:rFonts w:ascii="Times" w:hAnsi="Times" w:cs="Times New Roman"/>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Metody dydaktyczne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0070DE">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0070DE"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0070DE" w:rsidRPr="000070DE" w:rsidRDefault="000070DE" w:rsidP="000070DE">
            <w:pPr>
              <w:autoSpaceDE w:val="0"/>
              <w:autoSpaceDN w:val="0"/>
              <w:adjustRightInd w:val="0"/>
              <w:spacing w:after="0" w:line="240" w:lineRule="auto"/>
              <w:jc w:val="both"/>
              <w:rPr>
                <w:rFonts w:ascii="Times" w:hAnsi="Times" w:cs="Times New Roman"/>
              </w:rPr>
            </w:pPr>
          </w:p>
          <w:p w:rsidR="000070DE" w:rsidRPr="00D917EA" w:rsidRDefault="000070DE" w:rsidP="000070DE">
            <w:pPr>
              <w:pStyle w:val="Domylnie"/>
              <w:jc w:val="both"/>
              <w:rPr>
                <w:rFonts w:ascii="Times" w:hAnsi="Times" w:cs="Times New Roman"/>
                <w:b/>
              </w:rPr>
            </w:pPr>
            <w:r w:rsidRPr="00D917EA">
              <w:rPr>
                <w:rFonts w:ascii="Times" w:hAnsi="Times" w:cs="Times New Roman"/>
                <w:b/>
              </w:rPr>
              <w:t>Laboratoria:</w:t>
            </w:r>
          </w:p>
          <w:p w:rsidR="000070DE" w:rsidRPr="000070DE" w:rsidRDefault="000070DE" w:rsidP="000070DE">
            <w:pPr>
              <w:pStyle w:val="Domylnie"/>
              <w:jc w:val="both"/>
              <w:rPr>
                <w:rFonts w:ascii="Times" w:hAnsi="Times" w:cs="Times New Roman"/>
              </w:rPr>
            </w:pPr>
            <w:r w:rsidRPr="00D917EA">
              <w:rPr>
                <w:rFonts w:ascii="Times" w:hAnsi="Times" w:cs="Times New Roman"/>
              </w:rPr>
              <w:t>- nie dotyczy.</w:t>
            </w:r>
          </w:p>
          <w:p w:rsidR="000070DE" w:rsidRPr="00D917EA" w:rsidRDefault="000070DE" w:rsidP="000070DE">
            <w:pPr>
              <w:pStyle w:val="Domylnie"/>
              <w:jc w:val="both"/>
              <w:rPr>
                <w:rFonts w:ascii="Times" w:hAnsi="Times" w:cs="Times New Roman"/>
                <w:b/>
              </w:rPr>
            </w:pPr>
            <w:r w:rsidRPr="00D917EA">
              <w:rPr>
                <w:rFonts w:ascii="Times" w:hAnsi="Times" w:cs="Times New Roman"/>
                <w:b/>
              </w:rPr>
              <w:t>Seminaria:</w:t>
            </w:r>
          </w:p>
          <w:p w:rsidR="001F5848" w:rsidRPr="00D917EA" w:rsidRDefault="000070DE" w:rsidP="000070DE">
            <w:pPr>
              <w:pStyle w:val="WW-Domylnie"/>
              <w:spacing w:after="0" w:line="100" w:lineRule="atLeast"/>
              <w:jc w:val="both"/>
              <w:rPr>
                <w:rFonts w:ascii="Times" w:hAnsi="Times" w:cs="Times New Roman"/>
                <w:bCs/>
              </w:rPr>
            </w:pPr>
            <w:r w:rsidRPr="00D917EA">
              <w:rPr>
                <w:rFonts w:ascii="Times" w:hAnsi="Times" w:cs="Times New Roman"/>
              </w:rPr>
              <w:t>- nie dotyczy.</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0070DE" w:rsidRDefault="001F5848"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Wymagania wstępne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pStyle w:val="WW-Domylnie"/>
              <w:spacing w:after="0" w:line="100" w:lineRule="atLeast"/>
              <w:jc w:val="both"/>
              <w:rPr>
                <w:rFonts w:ascii="Times New Roman" w:hAnsi="Times New Roman"/>
              </w:rPr>
            </w:pPr>
            <w:r w:rsidRPr="00D917EA">
              <w:rPr>
                <w:rFonts w:ascii="Times" w:hAnsi="Times" w:cs="Times New Roman"/>
                <w:iCs/>
              </w:rPr>
              <w:t xml:space="preserve">Znajomość </w:t>
            </w:r>
            <w:r w:rsidRPr="00D917EA">
              <w:rPr>
                <w:rFonts w:ascii="Times" w:hAnsi="Times" w:cs="Times New Roman"/>
                <w:b/>
                <w:iCs/>
              </w:rPr>
              <w:t>podstawowych pojęć</w:t>
            </w:r>
            <w:r w:rsidRPr="00D917EA">
              <w:rPr>
                <w:rFonts w:ascii="Times" w:hAnsi="Times" w:cs="Times New Roman"/>
                <w:iCs/>
              </w:rPr>
              <w:t xml:space="preserve"> z zakresu chemii analitycznej</w:t>
            </w:r>
            <w:r w:rsidR="002C0A04">
              <w:rPr>
                <w:rFonts w:ascii="Times New Roman" w:hAnsi="Times New Roman" w:cs="Times New Roman"/>
                <w:iCs/>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0070DE" w:rsidRDefault="001F5848" w:rsidP="00D917EA">
            <w:pPr>
              <w:pStyle w:val="WW-Domylnie"/>
              <w:spacing w:after="0" w:line="100" w:lineRule="atLeast"/>
              <w:jc w:val="both"/>
              <w:rPr>
                <w:rFonts w:ascii="Times" w:hAnsi="Times"/>
                <w:b/>
              </w:rPr>
            </w:pPr>
            <w:r w:rsidRPr="000070DE">
              <w:rPr>
                <w:rFonts w:ascii="Times" w:eastAsia="Times New Roman" w:hAnsi="Times" w:cs="Times New Roman"/>
                <w:b/>
              </w:rPr>
              <w:t>Skrócony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snapToGrid w:val="0"/>
              <w:jc w:val="both"/>
              <w:rPr>
                <w:rFonts w:ascii="Times New Roman" w:hAnsi="Times New Roman" w:cs="Times New Roman"/>
              </w:rPr>
            </w:pPr>
            <w:r w:rsidRPr="00D917EA">
              <w:rPr>
                <w:rFonts w:ascii="Times" w:hAnsi="Times"/>
              </w:rPr>
              <w:t>Wykład obejmuje: omówienie metod instrumentalnych, ze szczególnym uwzględnieniem sygnałów typu „chemiczny odcisk palca”, wykorzystywanych do wykrywania i oznaczania zafałszowań produktów (głównie leków i suplementów diety); analizę szeregu przykładów; problemów związanych z odpowiednim przygotowaniem próbki</w:t>
            </w:r>
            <w:r w:rsidR="002C0A04">
              <w:rPr>
                <w:rFonts w:ascii="Times New Roman" w:hAnsi="Times New Roman" w:cs="Times New Roman"/>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100" w:lineRule="atLeast"/>
              <w:jc w:val="both"/>
              <w:rPr>
                <w:rFonts w:ascii="Times" w:hAnsi="Times"/>
              </w:rPr>
            </w:pPr>
            <w:r w:rsidRPr="00D917EA">
              <w:rPr>
                <w:rFonts w:ascii="Times" w:eastAsia="Times New Roman" w:hAnsi="Times" w:cs="Times New Roman"/>
              </w:rPr>
              <w:t>Pełny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jc w:val="both"/>
              <w:rPr>
                <w:rFonts w:ascii="Times" w:hAnsi="Times"/>
              </w:rPr>
            </w:pPr>
            <w:r w:rsidRPr="00D917EA">
              <w:rPr>
                <w:rFonts w:ascii="Times" w:hAnsi="Times"/>
              </w:rPr>
              <w:t xml:space="preserve"> Z roku na rok rośnie obecność na rynku sfałszowanych leków czy  suplementów diety „wzbogaconych” dodatkiem substancji niedozwolonych, które mogą powodować negatywne skutki dla zdrowia przyjmujących je pacjentów/konsumentów.  Determinuje to opracowanie metod analitycznych, które pozwalają na szybkie wykrywanie próbek podejrzanych, identyfikację substancji niebezpiecznych, ale także ich analizę ilościową. Techniki instrumentalne, jak chromatografia (LC-DAD, LC-MS), spektroskopia fluorescencyjna, NMR czy FTIR, w połączeniu z metodami chemometrycznymi są coraz częściej stosowane zarówno do badań przesiewowych jak i analizy ilościowej produktów zafałszowanych. </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lang w:val="en-US"/>
              </w:rPr>
            </w:pPr>
            <w:r w:rsidRPr="002C0A04">
              <w:rPr>
                <w:rFonts w:ascii="Times" w:eastAsia="Times New Roman" w:hAnsi="Times" w:cs="Times New Roman"/>
                <w:b/>
              </w:rPr>
              <w:t>Literatura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2C0A04">
            <w:pPr>
              <w:spacing w:after="0" w:line="240" w:lineRule="auto"/>
              <w:jc w:val="both"/>
              <w:rPr>
                <w:rFonts w:ascii="Times" w:hAnsi="Times" w:cs="Times New Roman"/>
              </w:rPr>
            </w:pPr>
            <w:r w:rsidRPr="00D917EA">
              <w:rPr>
                <w:rFonts w:ascii="Times" w:hAnsi="Times" w:cs="Times New Roman"/>
              </w:rPr>
              <w:t>1. Materiały i publikacje naukowe wskazane przez prowadzącego.</w:t>
            </w:r>
          </w:p>
          <w:p w:rsidR="001F5848" w:rsidRPr="00D917EA" w:rsidRDefault="001F5848" w:rsidP="002C0A04">
            <w:pPr>
              <w:spacing w:after="0" w:line="240" w:lineRule="auto"/>
              <w:jc w:val="both"/>
              <w:rPr>
                <w:rFonts w:ascii="Times" w:hAnsi="Times" w:cs="Times New Roman"/>
              </w:rPr>
            </w:pPr>
            <w:r w:rsidRPr="00D917EA">
              <w:rPr>
                <w:rFonts w:ascii="Times" w:hAnsi="Times" w:cs="Times New Roman"/>
              </w:rPr>
              <w:t>2. Farmakopea europejska i amerykańska.</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b/>
                <w:iCs/>
              </w:rPr>
            </w:pPr>
            <w:r w:rsidRPr="002C0A04">
              <w:rPr>
                <w:rFonts w:ascii="Times" w:eastAsia="Times New Roman" w:hAnsi="Times" w:cs="Times New Roman"/>
                <w:b/>
              </w:rPr>
              <w:t>Metody i kryteria oceniania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2C0A04">
            <w:pPr>
              <w:spacing w:after="0" w:line="240" w:lineRule="auto"/>
              <w:jc w:val="both"/>
              <w:rPr>
                <w:rFonts w:ascii="Times" w:hAnsi="Times"/>
                <w:b/>
                <w:iCs/>
              </w:rPr>
            </w:pPr>
            <w:r w:rsidRPr="002C0A04">
              <w:rPr>
                <w:rFonts w:ascii="Times" w:hAnsi="Times"/>
                <w:b/>
                <w:iCs/>
              </w:rPr>
              <w:t>Metody oceniania:</w:t>
            </w:r>
          </w:p>
          <w:p w:rsidR="001F5848" w:rsidRPr="00D917EA" w:rsidRDefault="002C0A04" w:rsidP="002C0A04">
            <w:pPr>
              <w:suppressAutoHyphens/>
              <w:spacing w:after="0" w:line="240" w:lineRule="auto"/>
              <w:jc w:val="both"/>
              <w:rPr>
                <w:rFonts w:ascii="Times" w:hAnsi="Times"/>
                <w:iCs/>
              </w:rPr>
            </w:pPr>
            <w:r>
              <w:rPr>
                <w:rFonts w:ascii="Times New Roman" w:hAnsi="Times New Roman" w:cs="Times New Roman"/>
                <w:iCs/>
              </w:rPr>
              <w:t xml:space="preserve">1. </w:t>
            </w:r>
            <w:r w:rsidR="001F5848" w:rsidRPr="00D917EA">
              <w:rPr>
                <w:rFonts w:ascii="Times" w:hAnsi="Times"/>
                <w:iCs/>
              </w:rPr>
              <w:t>aktywność w dyskusji na zajęciach</w:t>
            </w:r>
          </w:p>
          <w:p w:rsidR="001F5848" w:rsidRDefault="002C0A04" w:rsidP="002C0A04">
            <w:pPr>
              <w:suppressAutoHyphens/>
              <w:spacing w:after="0" w:line="240" w:lineRule="auto"/>
              <w:jc w:val="both"/>
              <w:rPr>
                <w:rFonts w:ascii="Times New Roman" w:hAnsi="Times New Roman" w:cs="Times New Roman"/>
                <w:iCs/>
              </w:rPr>
            </w:pPr>
            <w:r>
              <w:rPr>
                <w:rFonts w:ascii="Times New Roman" w:hAnsi="Times New Roman" w:cs="Times New Roman"/>
                <w:iCs/>
              </w:rPr>
              <w:t xml:space="preserve">2. </w:t>
            </w:r>
            <w:r w:rsidR="001F5848" w:rsidRPr="00D917EA">
              <w:rPr>
                <w:rFonts w:ascii="Times" w:hAnsi="Times"/>
                <w:iCs/>
              </w:rPr>
              <w:t>rozwiązanie quizów na platformie Moodle</w:t>
            </w:r>
            <w:r>
              <w:rPr>
                <w:rFonts w:ascii="Times New Roman" w:hAnsi="Times New Roman" w:cs="Times New Roman"/>
                <w:iCs/>
              </w:rPr>
              <w:t>.</w:t>
            </w:r>
          </w:p>
          <w:p w:rsidR="002C0A04" w:rsidRPr="002C0A04" w:rsidRDefault="002C0A04" w:rsidP="002C0A04">
            <w:pPr>
              <w:suppressAutoHyphens/>
              <w:spacing w:after="0" w:line="240" w:lineRule="auto"/>
              <w:jc w:val="both"/>
              <w:rPr>
                <w:rFonts w:ascii="Times New Roman" w:hAnsi="Times New Roman" w:cs="Times New Roman"/>
                <w:iCs/>
              </w:rPr>
            </w:pPr>
          </w:p>
          <w:p w:rsidR="001F5848" w:rsidRPr="002C0A04" w:rsidRDefault="001F5848" w:rsidP="002C0A04">
            <w:pPr>
              <w:spacing w:after="0" w:line="240" w:lineRule="auto"/>
              <w:jc w:val="both"/>
              <w:rPr>
                <w:rFonts w:ascii="Times" w:hAnsi="Times"/>
                <w:b/>
              </w:rPr>
            </w:pPr>
            <w:r w:rsidRPr="002C0A04">
              <w:rPr>
                <w:rFonts w:ascii="Times" w:hAnsi="Times"/>
                <w:b/>
                <w:iCs/>
              </w:rPr>
              <w:t xml:space="preserve">Kryteria oceniania: </w:t>
            </w:r>
          </w:p>
          <w:p w:rsidR="001F5848" w:rsidRPr="00D917EA" w:rsidRDefault="001F5848" w:rsidP="002C0A04">
            <w:pPr>
              <w:spacing w:after="0" w:line="240" w:lineRule="auto"/>
              <w:ind w:left="1"/>
              <w:jc w:val="both"/>
              <w:rPr>
                <w:rFonts w:ascii="Times" w:hAnsi="Times"/>
              </w:rPr>
            </w:pPr>
            <w:r w:rsidRPr="00D917EA">
              <w:rPr>
                <w:rFonts w:ascii="Times" w:hAnsi="Times"/>
              </w:rPr>
              <w:t xml:space="preserve">Wykład: zaliczenie na ocenę na podstawie aktywności na zajęciach i wyniku quizów: </w:t>
            </w:r>
          </w:p>
          <w:p w:rsidR="001F5848" w:rsidRPr="00D917EA" w:rsidRDefault="001F5848" w:rsidP="002C0A04">
            <w:pPr>
              <w:spacing w:after="0" w:line="240" w:lineRule="auto"/>
              <w:ind w:left="1"/>
              <w:jc w:val="both"/>
              <w:rPr>
                <w:rFonts w:ascii="Times" w:hAnsi="Times"/>
              </w:rPr>
            </w:pPr>
            <w:r w:rsidRPr="00D917EA">
              <w:rPr>
                <w:rFonts w:ascii="Times" w:hAnsi="Times"/>
              </w:rPr>
              <w:t>ndst - &lt;30 pkt (&lt;60%)</w:t>
            </w:r>
          </w:p>
          <w:p w:rsidR="001F5848" w:rsidRPr="00D917EA" w:rsidRDefault="001F5848" w:rsidP="002C0A04">
            <w:pPr>
              <w:spacing w:after="0" w:line="240" w:lineRule="auto"/>
              <w:ind w:left="1"/>
              <w:jc w:val="both"/>
              <w:rPr>
                <w:rFonts w:ascii="Times" w:hAnsi="Times"/>
              </w:rPr>
            </w:pPr>
            <w:r w:rsidRPr="00D917EA">
              <w:rPr>
                <w:rFonts w:ascii="Times" w:hAnsi="Times"/>
              </w:rPr>
              <w:t>dst- 30 pkt (60%)</w:t>
            </w:r>
          </w:p>
          <w:p w:rsidR="001F5848" w:rsidRPr="00D917EA" w:rsidRDefault="001F5848" w:rsidP="002C0A04">
            <w:pPr>
              <w:spacing w:after="0" w:line="240" w:lineRule="auto"/>
              <w:ind w:left="1"/>
              <w:jc w:val="both"/>
              <w:rPr>
                <w:rFonts w:ascii="Times" w:hAnsi="Times"/>
              </w:rPr>
            </w:pPr>
            <w:r w:rsidRPr="00D917EA">
              <w:rPr>
                <w:rFonts w:ascii="Times" w:hAnsi="Times"/>
              </w:rPr>
              <w:t>dst plus- 34 pkt (68%)</w:t>
            </w:r>
          </w:p>
          <w:p w:rsidR="001F5848" w:rsidRPr="00D917EA" w:rsidRDefault="001F5848" w:rsidP="002C0A04">
            <w:pPr>
              <w:spacing w:after="0" w:line="240" w:lineRule="auto"/>
              <w:ind w:left="1"/>
              <w:jc w:val="both"/>
              <w:rPr>
                <w:rFonts w:ascii="Times" w:hAnsi="Times"/>
              </w:rPr>
            </w:pPr>
            <w:r w:rsidRPr="00D917EA">
              <w:rPr>
                <w:rFonts w:ascii="Times" w:hAnsi="Times"/>
              </w:rPr>
              <w:t>db- 38 pkt (76%)</w:t>
            </w:r>
          </w:p>
          <w:p w:rsidR="001F5848" w:rsidRPr="00D917EA" w:rsidRDefault="001F5848" w:rsidP="002C0A04">
            <w:pPr>
              <w:spacing w:after="0" w:line="240" w:lineRule="auto"/>
              <w:ind w:left="1"/>
              <w:jc w:val="both"/>
              <w:rPr>
                <w:rFonts w:ascii="Times" w:hAnsi="Times"/>
              </w:rPr>
            </w:pPr>
            <w:r w:rsidRPr="00D917EA">
              <w:rPr>
                <w:rFonts w:ascii="Times" w:hAnsi="Times"/>
              </w:rPr>
              <w:t>db plus- 42 pkt (84%)</w:t>
            </w:r>
          </w:p>
          <w:p w:rsidR="001F5848" w:rsidRPr="002C0A04" w:rsidRDefault="001F5848" w:rsidP="002C0A04">
            <w:pPr>
              <w:spacing w:after="0" w:line="240" w:lineRule="auto"/>
              <w:ind w:left="1"/>
              <w:jc w:val="both"/>
              <w:rPr>
                <w:rFonts w:ascii="Times New Roman" w:hAnsi="Times New Roman" w:cs="Times New Roman"/>
              </w:rPr>
            </w:pPr>
            <w:r w:rsidRPr="00D917EA">
              <w:rPr>
                <w:rFonts w:ascii="Times" w:hAnsi="Times"/>
              </w:rPr>
              <w:t>bdb- &gt;45 pkt (&gt;90%)</w:t>
            </w:r>
            <w:r w:rsidR="002C0A04">
              <w:rPr>
                <w:rFonts w:ascii="Times New Roman" w:hAnsi="Times New Roman" w:cs="Times New Roman"/>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Praktyki zawodowe w ramach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0C1B2E" w:rsidRDefault="000C1B2E" w:rsidP="00D917EA">
            <w:pPr>
              <w:pStyle w:val="WW-Domylnie"/>
              <w:spacing w:after="0" w:line="100" w:lineRule="atLeast"/>
              <w:jc w:val="both"/>
              <w:rPr>
                <w:rFonts w:ascii="Times New Roman" w:hAnsi="Times New Roman"/>
              </w:rPr>
            </w:pPr>
            <w:r>
              <w:rPr>
                <w:rFonts w:ascii="Times" w:hAnsi="Times" w:cs="Times New Roman"/>
              </w:rPr>
              <w:t>N</w:t>
            </w:r>
            <w:r w:rsidR="001F5848" w:rsidRPr="00D917EA">
              <w:rPr>
                <w:rFonts w:ascii="Times" w:hAnsi="Times" w:cs="Times New Roman"/>
              </w:rPr>
              <w:t>ie dotycz</w:t>
            </w:r>
            <w:r>
              <w:rPr>
                <w:rFonts w:ascii="Times" w:hAnsi="Times" w:cs="Times New Roman"/>
              </w:rPr>
              <w:t>y.</w:t>
            </w:r>
          </w:p>
        </w:tc>
      </w:tr>
    </w:tbl>
    <w:p w:rsidR="002C0A04" w:rsidRDefault="002C0A04" w:rsidP="002C0A04">
      <w:pPr>
        <w:pStyle w:val="WW-Domylnie"/>
        <w:spacing w:after="120" w:line="100" w:lineRule="atLeast"/>
        <w:jc w:val="both"/>
        <w:rPr>
          <w:rFonts w:ascii="Times" w:eastAsia="Times New Roman" w:hAnsi="Times" w:cs="Times New Roman"/>
          <w:b/>
        </w:rPr>
      </w:pPr>
    </w:p>
    <w:p w:rsidR="001F5848" w:rsidRPr="002C0A04" w:rsidRDefault="002C0A04" w:rsidP="002C0A04">
      <w:pPr>
        <w:pStyle w:val="WW-Domylnie"/>
        <w:spacing w:after="120" w:line="100" w:lineRule="atLeast"/>
        <w:jc w:val="both"/>
        <w:rPr>
          <w:rFonts w:ascii="Times" w:hAnsi="Times" w:cs="Times New Roman"/>
        </w:rPr>
      </w:pPr>
      <w:r>
        <w:rPr>
          <w:rFonts w:ascii="Times" w:eastAsia="Times New Roman" w:hAnsi="Times" w:cs="Times New Roman"/>
          <w:b/>
        </w:rPr>
        <w:t xml:space="preserve">B) </w:t>
      </w:r>
      <w:r w:rsidR="001F5848" w:rsidRPr="00D917EA">
        <w:rPr>
          <w:rFonts w:ascii="Times" w:eastAsia="Times New Roman" w:hAnsi="Times" w:cs="Times New Roman"/>
          <w:b/>
        </w:rPr>
        <w:t xml:space="preserve">Opis przedmiotu cyklu </w:t>
      </w:r>
    </w:p>
    <w:tbl>
      <w:tblPr>
        <w:tblW w:w="0" w:type="auto"/>
        <w:tblInd w:w="-221" w:type="dxa"/>
        <w:tblLayout w:type="fixed"/>
        <w:tblCellMar>
          <w:left w:w="10" w:type="dxa"/>
          <w:right w:w="10" w:type="dxa"/>
        </w:tblCellMar>
        <w:tblLook w:val="0000" w:firstRow="0" w:lastRow="0" w:firstColumn="0" w:lastColumn="0" w:noHBand="0" w:noVBand="0"/>
      </w:tblPr>
      <w:tblGrid>
        <w:gridCol w:w="3226"/>
        <w:gridCol w:w="6015"/>
      </w:tblGrid>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Times New Roman" w:hAnsi="Times" w:cs="Times New Roman"/>
                <w:b/>
              </w:rPr>
            </w:pPr>
            <w:r w:rsidRPr="002C0A04">
              <w:rPr>
                <w:rFonts w:ascii="Times" w:eastAsia="Times New Roman" w:hAnsi="Times" w:cs="Times New Roman"/>
                <w:b/>
              </w:rPr>
              <w:t>Nazwa pola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100" w:lineRule="atLeast"/>
              <w:jc w:val="both"/>
              <w:rPr>
                <w:rFonts w:ascii="Times" w:hAnsi="Times"/>
              </w:rPr>
            </w:pPr>
            <w:r w:rsidRPr="00D917EA">
              <w:rPr>
                <w:rFonts w:ascii="Times" w:eastAsia="Times New Roman" w:hAnsi="Times" w:cs="Times New Roman"/>
                <w:b/>
              </w:rPr>
              <w:t>Komentarz</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Times New Roman" w:hAnsi="Times" w:cs="Times New Roman"/>
                <w:b/>
              </w:rPr>
            </w:pPr>
            <w:r w:rsidRPr="002C0A04">
              <w:rPr>
                <w:rFonts w:ascii="Times" w:eastAsia="Times New Roman" w:hAnsi="Times" w:cs="Times New Roman"/>
                <w:b/>
              </w:rPr>
              <w:t>Cykl dydaktyczny, w którym przedmiot jest realizowany</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0F7961" w:rsidP="00D917EA">
            <w:pPr>
              <w:pStyle w:val="WW-Domylnie"/>
              <w:spacing w:after="0" w:line="100" w:lineRule="atLeast"/>
              <w:jc w:val="both"/>
              <w:rPr>
                <w:rFonts w:ascii="Times" w:hAnsi="Times" w:cs="Times New Roman"/>
                <w:b/>
                <w:color w:val="FF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Sposób zaliczenia przedmiotu w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pStyle w:val="WW-Domylnie"/>
              <w:spacing w:after="0" w:line="100" w:lineRule="atLeast"/>
              <w:jc w:val="both"/>
              <w:rPr>
                <w:rFonts w:ascii="Times New Roman" w:hAnsi="Times New Roman"/>
              </w:rPr>
            </w:pPr>
            <w:r w:rsidRPr="000F7961">
              <w:rPr>
                <w:rFonts w:ascii="Times New Roman" w:hAnsi="Times New Roman" w:cs="Times New Roman"/>
                <w:b/>
              </w:rPr>
              <w:t>Wykład</w:t>
            </w:r>
            <w:r>
              <w:rPr>
                <w:rFonts w:ascii="Times New Roman" w:hAnsi="Times New Roman" w:cs="Times New Roman"/>
              </w:rPr>
              <w:t>: zaliczenie na ocenę</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Forma(y) i liczba godzin zajęć oraz sposoby ich zaliczenia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0F7961" w:rsidP="00D917EA">
            <w:pPr>
              <w:pStyle w:val="WW-Domylnie"/>
              <w:spacing w:after="0" w:line="100" w:lineRule="atLeast"/>
              <w:jc w:val="both"/>
              <w:rPr>
                <w:rFonts w:ascii="Times" w:hAnsi="Times"/>
              </w:rPr>
            </w:pPr>
            <w:r w:rsidRPr="000F7961">
              <w:rPr>
                <w:rFonts w:ascii="Times New Roman" w:hAnsi="Times New Roman" w:cs="Times New Roman"/>
                <w:b/>
              </w:rPr>
              <w:t>Wykład</w:t>
            </w:r>
            <w:r>
              <w:rPr>
                <w:rFonts w:ascii="Times New Roman" w:hAnsi="Times New Roman" w:cs="Times New Roman"/>
              </w:rPr>
              <w:t>: 15 godzin- zaliczenie na ocenę</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Imię i nazwisko koordynatora/ów przedmiotu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pStyle w:val="WW-Domylnie"/>
              <w:snapToGrid w:val="0"/>
              <w:spacing w:after="0" w:line="100" w:lineRule="atLeast"/>
              <w:jc w:val="both"/>
              <w:rPr>
                <w:rFonts w:ascii="Times New Roman" w:hAnsi="Times New Roman" w:cs="Times New Roman"/>
              </w:rPr>
            </w:pPr>
            <w:r w:rsidRPr="00D917EA">
              <w:rPr>
                <w:rFonts w:ascii="Times" w:hAnsi="Times" w:cs="Times New Roman"/>
              </w:rPr>
              <w:t xml:space="preserve"> </w:t>
            </w:r>
            <w:r w:rsidR="002C0A04">
              <w:rPr>
                <w:rFonts w:ascii="Times New Roman" w:hAnsi="Times New Roman" w:cs="Times New Roman"/>
              </w:rPr>
              <w:t xml:space="preserve">Dr hab. </w:t>
            </w:r>
            <w:r w:rsidRPr="00D917EA">
              <w:rPr>
                <w:rFonts w:ascii="Times" w:hAnsi="Times" w:cs="Times New Roman"/>
              </w:rPr>
              <w:t>Bogumiła Kupcewicz</w:t>
            </w:r>
            <w:r w:rsidR="002C0A04">
              <w:rPr>
                <w:rFonts w:ascii="Times New Roman" w:hAnsi="Times New Roman" w:cs="Times New Roman"/>
              </w:rPr>
              <w:t>, prof. UMK</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Imię i nazwisko osób prowadzących grupy zajęciowe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2C0A04" w:rsidP="00D917EA">
            <w:pPr>
              <w:pStyle w:val="WW-Domylnie"/>
              <w:spacing w:after="0" w:line="100" w:lineRule="atLeast"/>
              <w:jc w:val="both"/>
              <w:rPr>
                <w:rFonts w:ascii="Times" w:hAnsi="Times"/>
              </w:rPr>
            </w:pPr>
            <w:r>
              <w:rPr>
                <w:rFonts w:ascii="Times New Roman" w:hAnsi="Times New Roman" w:cs="Times New Roman"/>
              </w:rPr>
              <w:t xml:space="preserve">Dr hab. </w:t>
            </w:r>
            <w:r w:rsidRPr="00D917EA">
              <w:rPr>
                <w:rFonts w:ascii="Times" w:hAnsi="Times" w:cs="Times New Roman"/>
              </w:rPr>
              <w:t>Bogumiła Kupcewicz</w:t>
            </w:r>
            <w:r>
              <w:rPr>
                <w:rFonts w:ascii="Times New Roman" w:hAnsi="Times New Roman" w:cs="Times New Roman"/>
              </w:rPr>
              <w:t>, prof. UMK</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Atrybut (charakter) przedmiotu</w:t>
            </w:r>
          </w:p>
          <w:p w:rsidR="001F5848" w:rsidRPr="002C0A04" w:rsidRDefault="001F5848" w:rsidP="00D917EA">
            <w:pPr>
              <w:pStyle w:val="WW-Domylnie"/>
              <w:spacing w:after="0" w:line="100" w:lineRule="atLeast"/>
              <w:jc w:val="both"/>
              <w:rPr>
                <w:rFonts w:ascii="Times" w:hAnsi="Times" w:cs="Times New Roman"/>
                <w:b/>
              </w:rPr>
            </w:pP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pStyle w:val="WW-Domylnie"/>
              <w:spacing w:after="0" w:line="100" w:lineRule="atLeast"/>
              <w:jc w:val="both"/>
              <w:rPr>
                <w:rFonts w:ascii="Times New Roman" w:hAnsi="Times New Roman"/>
              </w:rPr>
            </w:pPr>
            <w:r>
              <w:rPr>
                <w:rFonts w:ascii="Times New Roman" w:eastAsia="Times New Roman" w:hAnsi="Times New Roman" w:cs="Times New Roman"/>
              </w:rPr>
              <w:t>Przedmiot</w:t>
            </w:r>
            <w:r>
              <w:rPr>
                <w:rFonts w:ascii="Times" w:eastAsia="Times New Roman" w:hAnsi="Times" w:cs="Times New Roman"/>
              </w:rPr>
              <w:t xml:space="preserve"> fakultatywny</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Grupy zajęciowe z opisem i limitem miejsc w grupach</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B72F41" w:rsidRPr="00D917EA" w:rsidRDefault="001F5848" w:rsidP="00D917EA">
            <w:pPr>
              <w:pStyle w:val="WW-Domylnie"/>
              <w:spacing w:after="0" w:line="240" w:lineRule="auto"/>
              <w:jc w:val="both"/>
              <w:rPr>
                <w:rFonts w:ascii="Times" w:hAnsi="Times" w:cs="Times New Roman"/>
              </w:rPr>
            </w:pPr>
            <w:r w:rsidRPr="00D917EA">
              <w:rPr>
                <w:rFonts w:ascii="Times" w:eastAsia="Calibri" w:hAnsi="Times" w:cs="Times New Roman"/>
              </w:rPr>
              <w:t xml:space="preserve"> </w:t>
            </w:r>
            <w:r w:rsidR="00B72F41" w:rsidRPr="00D917EA">
              <w:rPr>
                <w:rFonts w:ascii="Times" w:hAnsi="Times" w:cs="Times New Roman"/>
              </w:rPr>
              <w:t>Minimalna liczba studentów: 25</w:t>
            </w:r>
          </w:p>
          <w:p w:rsidR="001F5848" w:rsidRPr="00D917EA" w:rsidRDefault="00B72F41" w:rsidP="00D917EA">
            <w:pPr>
              <w:pStyle w:val="WW-Domylnie"/>
              <w:spacing w:after="0" w:line="100" w:lineRule="atLeast"/>
              <w:jc w:val="both"/>
              <w:rPr>
                <w:rFonts w:ascii="Times" w:hAnsi="Times" w:cs="Times New Roman"/>
                <w:strike/>
              </w:rPr>
            </w:pPr>
            <w:r w:rsidRPr="00D917EA">
              <w:rPr>
                <w:rFonts w:ascii="Times" w:hAnsi="Times" w:cs="Times New Roman"/>
              </w:rPr>
              <w:t>Maksymalna liczba studentów: 80</w:t>
            </w:r>
            <w:r w:rsidRPr="00D917EA">
              <w:rPr>
                <w:rFonts w:ascii="Times" w:hAnsi="Times" w:cs="Times New Roman"/>
                <w:strike/>
              </w:rPr>
              <w:t xml:space="preserve"> </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Terminy i miejsca odbywania zajęć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pStyle w:val="WW-Domylnie"/>
              <w:spacing w:after="0" w:line="100" w:lineRule="atLeast"/>
              <w:jc w:val="both"/>
              <w:rPr>
                <w:rFonts w:ascii="Times New Roman" w:hAnsi="Times New Roman"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hAnsi="Times" w:cs="Times New Roman"/>
                <w:b/>
              </w:rPr>
              <w:t>Liczba godzin zajęć prowadzonych z wykorzystaniem metod i technik kształcenia na odległość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cs="Times New Roman"/>
              </w:rPr>
            </w:pPr>
            <w:r w:rsidRPr="00D917EA">
              <w:rPr>
                <w:rFonts w:ascii="Times" w:hAnsi="Times" w:cs="Times New Roman"/>
              </w:rPr>
              <w:t xml:space="preserve"> 3 godziny – zajęcia z wykorzystaniem platformy Moodle</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100" w:lineRule="atLeast"/>
              <w:jc w:val="both"/>
              <w:rPr>
                <w:rFonts w:ascii="Times" w:hAnsi="Times" w:cs="Times New Roman"/>
              </w:rPr>
            </w:pPr>
            <w:r w:rsidRPr="00D917EA">
              <w:rPr>
                <w:rFonts w:ascii="Times" w:hAnsi="Times" w:cs="Times New Roman"/>
              </w:rPr>
              <w:t>Strona www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276E89" w:rsidP="00D917EA">
            <w:pPr>
              <w:pStyle w:val="WW-Domylnie"/>
              <w:snapToGrid w:val="0"/>
              <w:spacing w:after="0" w:line="100" w:lineRule="atLeast"/>
              <w:jc w:val="both"/>
              <w:rPr>
                <w:rFonts w:ascii="Times" w:hAnsi="Times" w:cs="Times New Roman"/>
              </w:rPr>
            </w:pPr>
            <w:hyperlink r:id="rId12" w:history="1">
              <w:r w:rsidR="001F5848" w:rsidRPr="00D917EA">
                <w:rPr>
                  <w:rStyle w:val="Hipercze"/>
                  <w:rFonts w:ascii="Times" w:hAnsi="Times" w:cs="Times New Roman"/>
                </w:rPr>
                <w:t>https://moodle.umk.pl/WFarm/</w:t>
              </w:r>
            </w:hyperlink>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Efekty kształcenia, zdefiniowane dla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C0A04" w:rsidRPr="002C0A04" w:rsidRDefault="002C0A04" w:rsidP="002C0A04">
            <w:pPr>
              <w:pStyle w:val="WW-Domylnie"/>
              <w:spacing w:after="0" w:line="100" w:lineRule="atLeast"/>
              <w:jc w:val="both"/>
              <w:rPr>
                <w:rFonts w:ascii="Times New Roman" w:hAnsi="Times New Roman"/>
                <w:b/>
              </w:rPr>
            </w:pPr>
            <w:r w:rsidRPr="002C0A04">
              <w:rPr>
                <w:rFonts w:ascii="Times New Roman" w:hAnsi="Times New Roman"/>
                <w:b/>
              </w:rPr>
              <w:t>Wykłady student zna i rozumie:</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W1: definicje produktu sfałszowanego, nielegalnego, substandardowego według WHO, FDA i EMA.</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W2: wybrane metody chemometryczne wykorzystywane do analizy sygnałów analitycznych typu fingerprint.</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 xml:space="preserve">W3: techniki analityczne stosowane do wykrywania produktów sfałszowanych ze szczególnym uwzględnieniem metod typu fingerprint. </w:t>
            </w:r>
          </w:p>
          <w:p w:rsidR="002C0A04" w:rsidRPr="002C0A04" w:rsidRDefault="002C0A04" w:rsidP="002C0A04">
            <w:pPr>
              <w:pStyle w:val="WW-Domylnie"/>
              <w:spacing w:after="0" w:line="100" w:lineRule="atLeast"/>
              <w:jc w:val="both"/>
              <w:rPr>
                <w:rFonts w:ascii="Times New Roman" w:hAnsi="Times New Roman"/>
                <w:b/>
              </w:rPr>
            </w:pPr>
            <w:r w:rsidRPr="002C0A04">
              <w:rPr>
                <w:rFonts w:ascii="Times New Roman" w:hAnsi="Times New Roman"/>
                <w:b/>
              </w:rPr>
              <w:t>Wykłady student potrafi:</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 xml:space="preserve">U1: analizować publikacje naukowe z zakresu analityki produktów zafałszowanych pod kątem zastosowanych technik instrumentalnych. </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U2: krytycznie ocenić jakość produktu (leku, suplementu diety)        na podstawie wyników analizy metodami instrumentalnymi.</w:t>
            </w:r>
          </w:p>
          <w:p w:rsidR="002C0A04" w:rsidRPr="002C0A04" w:rsidRDefault="002C0A04" w:rsidP="002C0A04">
            <w:pPr>
              <w:pStyle w:val="WW-Domylnie"/>
              <w:spacing w:after="0" w:line="100" w:lineRule="atLeast"/>
              <w:jc w:val="both"/>
              <w:rPr>
                <w:rFonts w:ascii="Times New Roman" w:hAnsi="Times New Roman"/>
                <w:b/>
              </w:rPr>
            </w:pPr>
            <w:r w:rsidRPr="002C0A04">
              <w:rPr>
                <w:rFonts w:ascii="Times New Roman" w:hAnsi="Times New Roman"/>
                <w:b/>
              </w:rPr>
              <w:t>Wykłady student gotów jest do:</w:t>
            </w:r>
          </w:p>
          <w:p w:rsidR="001F5848" w:rsidRPr="002C0A04" w:rsidRDefault="002C0A04" w:rsidP="00D917EA">
            <w:pPr>
              <w:pStyle w:val="WW-Domylnie"/>
              <w:spacing w:after="0" w:line="100" w:lineRule="atLeast"/>
              <w:jc w:val="both"/>
              <w:rPr>
                <w:rFonts w:ascii="Times New Roman" w:hAnsi="Times New Roman"/>
              </w:rPr>
            </w:pPr>
            <w:r w:rsidRPr="002C0A04">
              <w:rPr>
                <w:rFonts w:ascii="Times New Roman" w:hAnsi="Times New Roman"/>
              </w:rPr>
              <w:t xml:space="preserve">K1: uświadamiania społecznych zagrożeń związanych z obecnością na  rynku sfałszowanych leków i suplementów </w:t>
            </w:r>
            <w:r>
              <w:rPr>
                <w:rFonts w:ascii="Times New Roman" w:hAnsi="Times New Roman"/>
              </w:rPr>
              <w:t>diety.</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b/>
              </w:rPr>
            </w:pPr>
            <w:r w:rsidRPr="002C0A04">
              <w:rPr>
                <w:rFonts w:ascii="Times" w:eastAsia="Times New Roman" w:hAnsi="Times" w:cs="Times New Roman"/>
                <w:b/>
              </w:rPr>
              <w:t>Metody i kryteria oceniania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spacing w:before="120"/>
              <w:jc w:val="both"/>
              <w:rPr>
                <w:rFonts w:ascii="Times New Roman" w:hAnsi="Times New Roman" w:cs="Times New Roman"/>
              </w:rPr>
            </w:pPr>
            <w:r>
              <w:rPr>
                <w:rFonts w:ascii="Times" w:hAnsi="Times"/>
              </w:rPr>
              <w:t>I</w:t>
            </w:r>
            <w:r w:rsidR="001F5848" w:rsidRPr="00D917EA">
              <w:rPr>
                <w:rFonts w:ascii="Times" w:hAnsi="Times"/>
              </w:rPr>
              <w:t>dentyczne jak w części A</w:t>
            </w:r>
            <w:r>
              <w:rPr>
                <w:rFonts w:ascii="Times New Roman" w:hAnsi="Times New Roman" w:cs="Times New Roman"/>
              </w:rPr>
              <w:t>.</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0C1B2E" w:rsidRDefault="001F5848" w:rsidP="00D917EA">
            <w:pPr>
              <w:pStyle w:val="WW-Domylnie"/>
              <w:spacing w:after="0" w:line="100" w:lineRule="atLeast"/>
              <w:jc w:val="both"/>
              <w:rPr>
                <w:rFonts w:ascii="Times" w:eastAsia="Calibri" w:hAnsi="Times" w:cs="Times New Roman"/>
                <w:b/>
              </w:rPr>
            </w:pPr>
            <w:r w:rsidRPr="000C1B2E">
              <w:rPr>
                <w:rFonts w:ascii="Times" w:eastAsia="Times New Roman" w:hAnsi="Times" w:cs="Times New Roman"/>
                <w:b/>
              </w:rPr>
              <w:t>Zakres tematów</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C0A04" w:rsidRPr="002C0A04" w:rsidRDefault="002C0A04" w:rsidP="002C0A04">
            <w:pPr>
              <w:pStyle w:val="WW-Domylnie"/>
              <w:tabs>
                <w:tab w:val="left" w:pos="256"/>
              </w:tabs>
              <w:spacing w:after="0" w:line="100" w:lineRule="atLeast"/>
              <w:jc w:val="both"/>
              <w:rPr>
                <w:rFonts w:ascii="Times New Roman" w:eastAsia="Calibri" w:hAnsi="Times New Roman" w:cs="Times New Roman"/>
                <w:b/>
              </w:rPr>
            </w:pPr>
            <w:r w:rsidRPr="002C0A04">
              <w:rPr>
                <w:rFonts w:ascii="Times New Roman" w:eastAsia="Calibri" w:hAnsi="Times New Roman" w:cs="Times New Roman"/>
                <w:b/>
              </w:rPr>
              <w:t>Tematy wykładów:</w:t>
            </w:r>
          </w:p>
          <w:p w:rsidR="001F5848" w:rsidRPr="002C0A04" w:rsidRDefault="002C0A04" w:rsidP="002C0A04">
            <w:pPr>
              <w:pStyle w:val="WW-Domylnie"/>
              <w:tabs>
                <w:tab w:val="left" w:pos="256"/>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1. </w:t>
            </w:r>
            <w:r w:rsidR="001F5848" w:rsidRPr="00D917EA">
              <w:rPr>
                <w:rFonts w:ascii="Times" w:eastAsia="Calibri" w:hAnsi="Times" w:cs="Times New Roman"/>
              </w:rPr>
              <w:t>Wprowadzenie – definicje produktu sfałszowanego (falsified, counterfeit, illicit), substandardowego, nielegalnego, z dodatkiem substancji niedozwolonej (adulterated products)</w:t>
            </w:r>
            <w:r>
              <w:rPr>
                <w:rFonts w:ascii="Times New Roman" w:eastAsia="Calibri" w:hAnsi="Times New Roman" w:cs="Times New Roman"/>
              </w:rPr>
              <w:t>.</w:t>
            </w:r>
          </w:p>
          <w:p w:rsidR="001F5848" w:rsidRPr="00D917EA" w:rsidRDefault="002C0A04" w:rsidP="002C0A04">
            <w:pPr>
              <w:pStyle w:val="WW-Domylnie"/>
              <w:tabs>
                <w:tab w:val="left" w:pos="256"/>
              </w:tabs>
              <w:spacing w:after="0" w:line="100" w:lineRule="atLeast"/>
              <w:jc w:val="both"/>
              <w:rPr>
                <w:rFonts w:ascii="Times" w:eastAsia="Calibri" w:hAnsi="Times" w:cs="Times New Roman"/>
              </w:rPr>
            </w:pPr>
            <w:r>
              <w:rPr>
                <w:rFonts w:ascii="Times New Roman" w:eastAsia="Calibri" w:hAnsi="Times New Roman" w:cs="Times New Roman"/>
              </w:rPr>
              <w:t xml:space="preserve">2. </w:t>
            </w:r>
            <w:r w:rsidR="001F5848" w:rsidRPr="00D917EA">
              <w:rPr>
                <w:rFonts w:ascii="Times" w:eastAsia="Calibri" w:hAnsi="Times" w:cs="Times New Roman"/>
              </w:rPr>
              <w:t>Analityczne metody farmakopealne.</w:t>
            </w:r>
          </w:p>
          <w:p w:rsidR="001F5848" w:rsidRPr="002C0A04" w:rsidRDefault="002C0A04" w:rsidP="002C0A04">
            <w:pPr>
              <w:pStyle w:val="WW-Domylnie"/>
              <w:tabs>
                <w:tab w:val="left" w:pos="256"/>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3. </w:t>
            </w:r>
            <w:r w:rsidR="001F5848" w:rsidRPr="00D917EA">
              <w:rPr>
                <w:rFonts w:ascii="Times" w:eastAsia="Calibri" w:hAnsi="Times" w:cs="Times New Roman"/>
              </w:rPr>
              <w:t>Charakterystyka substancji niedozwolonych dodawanych do suplementów diety pod kątem zastosowania odpowiedniej metody analitycznej. Np. alkaloidów: efedryny, johimbiny; poch</w:t>
            </w:r>
            <w:r>
              <w:rPr>
                <w:rFonts w:ascii="Times" w:eastAsia="Calibri" w:hAnsi="Times" w:cs="Times New Roman"/>
              </w:rPr>
              <w:t>odnych amfetaminy; sibutraminy.</w:t>
            </w:r>
          </w:p>
          <w:p w:rsidR="002C0A04" w:rsidRPr="002C0A04" w:rsidRDefault="002C0A04" w:rsidP="002C0A04">
            <w:pPr>
              <w:pStyle w:val="WW-Domylnie"/>
              <w:tabs>
                <w:tab w:val="left" w:pos="284"/>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4. </w:t>
            </w:r>
            <w:r w:rsidR="001F5848" w:rsidRPr="00D917EA">
              <w:rPr>
                <w:rFonts w:ascii="Times" w:eastAsia="Calibri" w:hAnsi="Times" w:cs="Times New Roman"/>
              </w:rPr>
              <w:t>Charakterystyka i analiza sygnałów typu chemiczny odcisk palca (f</w:t>
            </w:r>
            <w:r w:rsidR="001F5848" w:rsidRPr="00D917EA">
              <w:rPr>
                <w:rFonts w:ascii="Times" w:eastAsia="Calibri" w:hAnsi="Times" w:cs="Times New Roman"/>
                <w:i/>
              </w:rPr>
              <w:t>ingerprint</w:t>
            </w:r>
            <w:r w:rsidR="001F5848" w:rsidRPr="00D917EA">
              <w:rPr>
                <w:rFonts w:ascii="Times" w:eastAsia="Calibri" w:hAnsi="Times" w:cs="Times New Roman"/>
              </w:rPr>
              <w:t>): widm, chromatogramów, sygnałów dwu- i trójwymiarowych z zastosowaniem technik chemometrycznyc</w:t>
            </w:r>
            <w:r>
              <w:rPr>
                <w:rFonts w:ascii="Times New Roman" w:eastAsia="Calibri" w:hAnsi="Times New Roman" w:cs="Times New Roman"/>
              </w:rPr>
              <w:t>h.</w:t>
            </w:r>
          </w:p>
          <w:p w:rsidR="001F5848" w:rsidRPr="00D917EA" w:rsidRDefault="002C0A04" w:rsidP="002C0A04">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5. </w:t>
            </w:r>
            <w:r w:rsidR="001F5848" w:rsidRPr="00D917EA">
              <w:rPr>
                <w:rFonts w:ascii="Times" w:eastAsia="Calibri" w:hAnsi="Times" w:cs="Times New Roman"/>
              </w:rPr>
              <w:t>Omówienie i analiza przykładów wykorzystania metod analitycznych  w połączeniu z technikami chemometrycznymi do wykrywania zafałszowań np.: leków typu Viagra, wykrywania i oznaczania substancji niedozwolonych w suplementach diety wspomagających erekcję czy odchudzanie.</w:t>
            </w:r>
          </w:p>
          <w:p w:rsidR="001F5848" w:rsidRPr="002C0A04" w:rsidRDefault="002C0A04" w:rsidP="00D917EA">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6. </w:t>
            </w:r>
            <w:r w:rsidR="001F5848" w:rsidRPr="00D917EA">
              <w:rPr>
                <w:rFonts w:ascii="Times" w:eastAsia="Calibri" w:hAnsi="Times" w:cs="Times New Roman"/>
              </w:rPr>
              <w:t>Wykorzystanie chromatografii, spektroskopii FTIR oraz badań fizykochemicznych do wykrywania zafałszowań preparatów z wyciągiem z miłorzębu japońskiego.</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0C1B2E" w:rsidRDefault="001F5848" w:rsidP="00D917EA">
            <w:pPr>
              <w:pStyle w:val="WW-Domylnie"/>
              <w:spacing w:after="0" w:line="100" w:lineRule="atLeast"/>
              <w:jc w:val="both"/>
              <w:rPr>
                <w:rFonts w:ascii="Times" w:hAnsi="Times" w:cs="Times New Roman"/>
                <w:b/>
              </w:rPr>
            </w:pPr>
            <w:r w:rsidRPr="000C1B2E">
              <w:rPr>
                <w:rFonts w:ascii="Times" w:eastAsia="Times New Roman" w:hAnsi="Times" w:cs="Times New Roman"/>
                <w:b/>
              </w:rPr>
              <w:t>Metody dydaktyczne</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0C1B2E" w:rsidRDefault="000C1B2E" w:rsidP="00D917EA">
            <w:pPr>
              <w:pStyle w:val="WW-Domylnie"/>
              <w:spacing w:after="0" w:line="100" w:lineRule="atLeast"/>
              <w:jc w:val="both"/>
              <w:rPr>
                <w:rFonts w:ascii="Times New Roman" w:hAnsi="Times New Roman" w:cs="Times New Roman"/>
              </w:rPr>
            </w:pPr>
            <w:r>
              <w:rPr>
                <w:rFonts w:ascii="Times" w:hAnsi="Times" w:cs="Times New Roman"/>
              </w:rPr>
              <w:t>I</w:t>
            </w:r>
            <w:r w:rsidR="001F5848" w:rsidRPr="00D917EA">
              <w:rPr>
                <w:rFonts w:ascii="Times" w:hAnsi="Times" w:cs="Times New Roman"/>
              </w:rPr>
              <w:t>dentyczne jak w części A</w:t>
            </w:r>
            <w:r>
              <w:rPr>
                <w:rFonts w:ascii="Times New Roman" w:hAnsi="Times New Roman" w:cs="Times New Roman"/>
              </w:rPr>
              <w:t>.</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0C1B2E" w:rsidRDefault="001F5848" w:rsidP="00D917EA">
            <w:pPr>
              <w:pStyle w:val="WW-Domylnie"/>
              <w:spacing w:after="0" w:line="100" w:lineRule="atLeast"/>
              <w:jc w:val="both"/>
              <w:rPr>
                <w:rFonts w:ascii="Times" w:hAnsi="Times" w:cs="Times New Roman"/>
                <w:b/>
              </w:rPr>
            </w:pPr>
            <w:r w:rsidRPr="000C1B2E">
              <w:rPr>
                <w:rFonts w:ascii="Times" w:eastAsia="Times New Roman" w:hAnsi="Times" w:cs="Times New Roman"/>
                <w:b/>
              </w:rPr>
              <w:t>Literatura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0C1B2E" w:rsidRDefault="000C1B2E" w:rsidP="00D917EA">
            <w:pPr>
              <w:pStyle w:val="WW-Domylnie"/>
              <w:spacing w:after="0" w:line="100" w:lineRule="atLeast"/>
              <w:jc w:val="both"/>
              <w:rPr>
                <w:rFonts w:ascii="Times New Roman" w:hAnsi="Times New Roman" w:cs="Times New Roman"/>
              </w:rPr>
            </w:pPr>
            <w:r>
              <w:rPr>
                <w:rFonts w:ascii="Times New Roman" w:hAnsi="Times New Roman" w:cs="Times New Roman"/>
              </w:rPr>
              <w:t>I</w:t>
            </w:r>
            <w:r w:rsidR="001F5848" w:rsidRPr="00D917EA">
              <w:rPr>
                <w:rFonts w:ascii="Times" w:hAnsi="Times" w:cs="Times New Roman"/>
              </w:rPr>
              <w:t>dentyczne jak w części A</w:t>
            </w:r>
            <w:r>
              <w:rPr>
                <w:rFonts w:ascii="Times New Roman" w:hAnsi="Times New Roman" w:cs="Times New Roman"/>
              </w:rPr>
              <w:t>.</w:t>
            </w:r>
          </w:p>
        </w:tc>
      </w:tr>
    </w:tbl>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jc w:val="both"/>
        <w:rPr>
          <w:rFonts w:ascii="Times" w:hAnsi="Times"/>
        </w:rPr>
      </w:pPr>
    </w:p>
    <w:p w:rsidR="007530C0" w:rsidRPr="00D917EA" w:rsidRDefault="007530C0" w:rsidP="00D917EA">
      <w:pPr>
        <w:jc w:val="both"/>
        <w:rPr>
          <w:rFonts w:ascii="Times" w:hAnsi="Times" w:cs="Times New Roman"/>
          <w:b/>
          <w:sz w:val="24"/>
          <w:szCs w:val="24"/>
        </w:rPr>
        <w:sectPr w:rsidR="007530C0" w:rsidRPr="00D917EA" w:rsidSect="00B520EA">
          <w:pgSz w:w="11906" w:h="16838"/>
          <w:pgMar w:top="1417" w:right="1558" w:bottom="1417" w:left="1417" w:header="708" w:footer="708" w:gutter="0"/>
          <w:cols w:space="708"/>
          <w:docGrid w:linePitch="360"/>
        </w:sectPr>
      </w:pPr>
    </w:p>
    <w:p w:rsidR="007530C0" w:rsidRPr="00D917EA" w:rsidRDefault="00883E83" w:rsidP="00D917EA">
      <w:pPr>
        <w:pStyle w:val="Nagwek1"/>
        <w:jc w:val="both"/>
      </w:pPr>
      <w:bookmarkStart w:id="77" w:name="_Toc435613858"/>
      <w:r w:rsidRPr="00190A35">
        <w:rPr>
          <w:u w:val="single"/>
        </w:rPr>
        <w:t>48</w:t>
      </w:r>
      <w:r w:rsidR="007530C0" w:rsidRPr="00190A35">
        <w:rPr>
          <w:u w:val="single"/>
        </w:rPr>
        <w:t xml:space="preserve">. Jakościowe i ilościowe zależności struktura-aktywność </w:t>
      </w:r>
      <w:r w:rsidR="007530C0" w:rsidRPr="00EC4384">
        <w:rPr>
          <w:u w:val="single"/>
        </w:rPr>
        <w:t>– (Q)SAR</w:t>
      </w:r>
      <w:bookmarkEnd w:id="77"/>
      <w:r w:rsidR="007530C0" w:rsidRPr="00D917EA">
        <w:t xml:space="preserve"> </w:t>
      </w:r>
    </w:p>
    <w:p w:rsidR="00B72F41" w:rsidRDefault="00B72F41" w:rsidP="00D917EA">
      <w:pPr>
        <w:pStyle w:val="WW-Domylnie"/>
        <w:tabs>
          <w:tab w:val="left" w:pos="4536"/>
        </w:tabs>
        <w:spacing w:after="0" w:line="100" w:lineRule="atLeast"/>
        <w:jc w:val="both"/>
        <w:rPr>
          <w:rFonts w:ascii="Times New Roman" w:eastAsiaTheme="minorHAnsi" w:hAnsi="Times New Roman" w:cs="Times New Roman"/>
          <w:b/>
          <w:sz w:val="24"/>
          <w:szCs w:val="24"/>
          <w:lang w:eastAsia="en-US"/>
        </w:rPr>
      </w:pPr>
    </w:p>
    <w:p w:rsidR="00190A35" w:rsidRPr="00190A35" w:rsidRDefault="00190A35" w:rsidP="00D917EA">
      <w:pPr>
        <w:pStyle w:val="WW-Domylnie"/>
        <w:tabs>
          <w:tab w:val="left" w:pos="4536"/>
        </w:tabs>
        <w:spacing w:after="0" w:line="100" w:lineRule="atLeast"/>
        <w:jc w:val="both"/>
        <w:rPr>
          <w:rFonts w:ascii="Times New Roman" w:eastAsiaTheme="minorHAnsi" w:hAnsi="Times New Roman" w:cs="Times New Roman"/>
          <w:b/>
          <w:sz w:val="24"/>
          <w:szCs w:val="24"/>
          <w:lang w:eastAsia="en-US"/>
        </w:rPr>
      </w:pPr>
    </w:p>
    <w:p w:rsidR="00C81163" w:rsidRPr="00190A35" w:rsidRDefault="00190A35" w:rsidP="00190A35">
      <w:pPr>
        <w:pStyle w:val="WW-Domylnie"/>
        <w:tabs>
          <w:tab w:val="left" w:pos="4536"/>
        </w:tabs>
        <w:spacing w:after="0" w:line="100" w:lineRule="atLeast"/>
        <w:jc w:val="both"/>
        <w:rPr>
          <w:rFonts w:ascii="Times" w:hAnsi="Times" w:cs="Times New Roman"/>
        </w:rPr>
      </w:pPr>
      <w:r>
        <w:rPr>
          <w:rFonts w:ascii="Times New Roman" w:eastAsia="Times New Roman" w:hAnsi="Times New Roman" w:cs="Times New Roman"/>
          <w:b/>
        </w:rPr>
        <w:t xml:space="preserve">A) </w:t>
      </w:r>
      <w:r w:rsidR="00C81163" w:rsidRPr="00D917EA">
        <w:rPr>
          <w:rFonts w:ascii="Times" w:eastAsia="Times New Roman" w:hAnsi="Times" w:cs="Times New Roman"/>
          <w:b/>
        </w:rPr>
        <w:t xml:space="preserve">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061"/>
        <w:gridCol w:w="6353"/>
      </w:tblGrid>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napToGrid w:val="0"/>
              <w:spacing w:after="0" w:line="100" w:lineRule="atLeast"/>
              <w:jc w:val="both"/>
              <w:rPr>
                <w:rFonts w:ascii="Times" w:hAnsi="Times"/>
                <w:b/>
              </w:rPr>
            </w:pPr>
          </w:p>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Nazwa pola</w:t>
            </w:r>
          </w:p>
          <w:p w:rsidR="00C81163" w:rsidRPr="002C0A04" w:rsidRDefault="00C81163" w:rsidP="00D917EA">
            <w:pPr>
              <w:pStyle w:val="WW-Domylnie"/>
              <w:spacing w:after="0" w:line="100" w:lineRule="atLeast"/>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napToGrid w:val="0"/>
              <w:spacing w:after="0" w:line="100" w:lineRule="atLeast"/>
              <w:jc w:val="center"/>
              <w:rPr>
                <w:rFonts w:ascii="Times" w:hAnsi="Times" w:cs="Times New Roman"/>
                <w:b/>
              </w:rPr>
            </w:pPr>
          </w:p>
          <w:p w:rsidR="00C81163" w:rsidRPr="002C0A04" w:rsidRDefault="00C81163" w:rsidP="002C0A04">
            <w:pPr>
              <w:pStyle w:val="WW-Domylnie"/>
              <w:spacing w:after="0" w:line="100" w:lineRule="atLeast"/>
              <w:jc w:val="center"/>
              <w:rPr>
                <w:rFonts w:ascii="Times" w:hAnsi="Times"/>
                <w:b/>
              </w:rPr>
            </w:pPr>
            <w:r w:rsidRPr="002C0A04">
              <w:rPr>
                <w:rFonts w:ascii="Times" w:eastAsia="Times New Roman" w:hAnsi="Times" w:cs="Times New Roman"/>
                <w:b/>
              </w:rPr>
              <w:t>Komentarz</w:t>
            </w:r>
          </w:p>
        </w:tc>
      </w:tr>
      <w:tr w:rsidR="00C81163" w:rsidRPr="00543BF2"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b/>
              </w:rPr>
            </w:pPr>
            <w:r w:rsidRPr="002C0A04">
              <w:rPr>
                <w:rFonts w:ascii="Times" w:eastAsia="Times New Roman" w:hAnsi="Times" w:cs="Times New Roman"/>
                <w:b/>
              </w:rPr>
              <w:t>Nazwa przedmiotu (w języku polskim oraz angielskim)</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3C2F9B">
            <w:pPr>
              <w:spacing w:after="0" w:line="240" w:lineRule="auto"/>
              <w:ind w:left="720"/>
              <w:jc w:val="center"/>
              <w:rPr>
                <w:rFonts w:ascii="Times" w:hAnsi="Times"/>
                <w:b/>
              </w:rPr>
            </w:pPr>
            <w:r w:rsidRPr="002C0A04">
              <w:rPr>
                <w:rFonts w:ascii="Times" w:hAnsi="Times"/>
                <w:b/>
              </w:rPr>
              <w:t>Jakościowe i ilościowe zależności struktura-aktywność –  (Q)SAR</w:t>
            </w:r>
          </w:p>
          <w:p w:rsidR="00C81163" w:rsidRPr="002C0A04" w:rsidRDefault="00C81163" w:rsidP="003C2F9B">
            <w:pPr>
              <w:spacing w:after="0" w:line="240" w:lineRule="auto"/>
              <w:ind w:left="720"/>
              <w:jc w:val="center"/>
              <w:rPr>
                <w:rFonts w:ascii="Times" w:hAnsi="Times"/>
                <w:b/>
                <w:lang w:val="en-US"/>
              </w:rPr>
            </w:pPr>
            <w:r w:rsidRPr="002C0A04">
              <w:rPr>
                <w:rFonts w:ascii="Times" w:hAnsi="Times"/>
                <w:b/>
                <w:lang w:val="en-US"/>
              </w:rPr>
              <w:t>(Qualitative and quantitative structure-activity relationships – (Q)SAR)</w:t>
            </w:r>
          </w:p>
        </w:tc>
      </w:tr>
      <w:tr w:rsidR="004C2B67" w:rsidRPr="00D917EA" w:rsidTr="009E4040">
        <w:tc>
          <w:tcPr>
            <w:tcW w:w="3061" w:type="dxa"/>
            <w:tcBorders>
              <w:top w:val="single" w:sz="4" w:space="0" w:color="000080"/>
              <w:left w:val="single" w:sz="4" w:space="0" w:color="000080"/>
              <w:bottom w:val="single" w:sz="4" w:space="0" w:color="000080"/>
            </w:tcBorders>
            <w:shd w:val="clear" w:color="auto" w:fill="FFFFFF"/>
          </w:tcPr>
          <w:p w:rsidR="004C2B67" w:rsidRPr="002C0A04" w:rsidRDefault="004C2B67"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Jednostka oferująca przedmiot</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4C2B67" w:rsidRPr="00D917EA" w:rsidRDefault="004C2B67" w:rsidP="004C2B67">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9E4040" w:rsidRDefault="004C2B67" w:rsidP="004C2B67">
            <w:pPr>
              <w:autoSpaceDE w:val="0"/>
              <w:autoSpaceDN w:val="0"/>
              <w:adjustRightInd w:val="0"/>
              <w:spacing w:after="0" w:line="240" w:lineRule="auto"/>
              <w:jc w:val="center"/>
              <w:rPr>
                <w:rFonts w:ascii="Times New Roman" w:eastAsia="SimSun" w:hAnsi="Times New Roman" w:cs="Times New Roman"/>
                <w:b/>
                <w:bCs/>
              </w:rPr>
            </w:pPr>
            <w:r w:rsidRPr="000070DE">
              <w:rPr>
                <w:rFonts w:ascii="Times" w:eastAsia="SimSun" w:hAnsi="Times" w:cs="Times New Roman"/>
                <w:b/>
                <w:bCs/>
              </w:rPr>
              <w:t>Katedra Chemii Nieorganicznej i Analitycznej</w:t>
            </w:r>
          </w:p>
          <w:p w:rsidR="004C2B67" w:rsidRPr="00D917EA" w:rsidRDefault="004C2B67" w:rsidP="004C2B67">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4C2B67" w:rsidRPr="002C0A04" w:rsidRDefault="004C2B67" w:rsidP="002C0A04">
            <w:pPr>
              <w:pStyle w:val="WW-Domylnie"/>
              <w:spacing w:after="0" w:line="100" w:lineRule="atLeast"/>
              <w:jc w:val="center"/>
              <w:rPr>
                <w:rFonts w:ascii="Times" w:hAnsi="Times"/>
                <w:b/>
              </w:rPr>
            </w:pPr>
            <w:r w:rsidRPr="00D917EA">
              <w:rPr>
                <w:rFonts w:ascii="Times" w:hAnsi="Times" w:cs="Times New Roman"/>
                <w:b/>
              </w:rPr>
              <w:t>Uniwersytet Mikołaja Kopernika w Toruniu</w:t>
            </w:r>
          </w:p>
        </w:tc>
      </w:tr>
      <w:tr w:rsidR="004C2B67" w:rsidRPr="00D917EA" w:rsidTr="009E4040">
        <w:tc>
          <w:tcPr>
            <w:tcW w:w="3061" w:type="dxa"/>
            <w:tcBorders>
              <w:top w:val="single" w:sz="4" w:space="0" w:color="000080"/>
              <w:left w:val="single" w:sz="4" w:space="0" w:color="000080"/>
              <w:bottom w:val="single" w:sz="4" w:space="0" w:color="000080"/>
            </w:tcBorders>
            <w:shd w:val="clear" w:color="auto" w:fill="FFFFFF"/>
          </w:tcPr>
          <w:p w:rsidR="004C2B67" w:rsidRPr="002C0A04" w:rsidRDefault="004C2B67"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Jednostka, dla której przedmiot jest oferowany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4C2B67" w:rsidRPr="00D917EA" w:rsidRDefault="004C2B67" w:rsidP="004C2B67">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4C2B67" w:rsidRPr="002C0A04" w:rsidRDefault="004C2B67" w:rsidP="002C0A04">
            <w:pPr>
              <w:pStyle w:val="WW-Domylnie"/>
              <w:spacing w:after="0" w:line="100" w:lineRule="atLeast"/>
              <w:jc w:val="center"/>
              <w:rPr>
                <w:rFonts w:ascii="Times" w:hAnsi="Times"/>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eastAsia="Times New Roman" w:hAnsi="Times" w:cs="Times New Roman"/>
                <w:b/>
                <w:bCs/>
                <w:i/>
                <w:sz w:val="24"/>
                <w:szCs w:val="24"/>
              </w:rPr>
            </w:pPr>
            <w:r w:rsidRPr="002C0A04">
              <w:rPr>
                <w:rFonts w:ascii="Times" w:eastAsia="Times New Roman" w:hAnsi="Times" w:cs="Times New Roman"/>
                <w:b/>
              </w:rPr>
              <w:t xml:space="preserve">Kod przedmiotu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B72F41" w:rsidP="002C0A04">
            <w:pPr>
              <w:pStyle w:val="WW-Domylnie"/>
              <w:snapToGrid w:val="0"/>
              <w:spacing w:after="0" w:line="100" w:lineRule="atLeast"/>
              <w:jc w:val="center"/>
              <w:rPr>
                <w:rFonts w:ascii="Times" w:eastAsia="Times New Roman" w:hAnsi="Times" w:cs="Times New Roman"/>
                <w:b/>
                <w:bCs/>
                <w:sz w:val="24"/>
                <w:szCs w:val="24"/>
              </w:rPr>
            </w:pPr>
            <w:r w:rsidRPr="002C0A04">
              <w:rPr>
                <w:rFonts w:ascii="Times" w:eastAsia="Times New Roman" w:hAnsi="Times" w:cs="Times New Roman"/>
                <w:b/>
                <w:bCs/>
                <w:sz w:val="24"/>
                <w:szCs w:val="24"/>
              </w:rPr>
              <w:t>1710-A-ZF73-SJ</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Kod ISCED</w:t>
            </w:r>
          </w:p>
          <w:p w:rsidR="00C81163" w:rsidRPr="002C0A04" w:rsidRDefault="00C81163" w:rsidP="00D917EA">
            <w:pPr>
              <w:pStyle w:val="WW-Domylnie"/>
              <w:spacing w:after="0" w:line="100" w:lineRule="atLeast"/>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B72F41" w:rsidP="002C0A04">
            <w:pPr>
              <w:pStyle w:val="WW-Domylnie"/>
              <w:spacing w:after="0" w:line="100" w:lineRule="atLeast"/>
              <w:jc w:val="center"/>
              <w:rPr>
                <w:rFonts w:ascii="Times" w:hAnsi="Times" w:cs="Times New Roman"/>
                <w:b/>
              </w:rPr>
            </w:pPr>
            <w:r w:rsidRPr="002C0A04">
              <w:rPr>
                <w:rFonts w:ascii="Times" w:hAnsi="Times" w:cs="Times New Roman"/>
                <w:b/>
              </w:rPr>
              <w:t>0914</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Liczba punktów ECTS</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napToGrid w:val="0"/>
              <w:spacing w:after="0" w:line="100" w:lineRule="atLeast"/>
              <w:jc w:val="center"/>
              <w:rPr>
                <w:rFonts w:ascii="Times" w:hAnsi="Times"/>
                <w:b/>
              </w:rPr>
            </w:pPr>
            <w:r w:rsidRPr="002C0A04">
              <w:rPr>
                <w:rFonts w:ascii="Times" w:hAnsi="Times" w:cs="Times New Roman"/>
                <w:b/>
              </w:rPr>
              <w:t>1</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b/>
              </w:rPr>
            </w:pPr>
            <w:r w:rsidRPr="002C0A04">
              <w:rPr>
                <w:rFonts w:ascii="Times" w:eastAsia="Times New Roman" w:hAnsi="Times" w:cs="Times New Roman"/>
                <w:b/>
              </w:rPr>
              <w:t>Sposób zaliczenia</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3A4FBD" w:rsidP="002C0A04">
            <w:pPr>
              <w:spacing w:before="120"/>
              <w:jc w:val="center"/>
              <w:rPr>
                <w:rFonts w:ascii="Times" w:hAnsi="Times"/>
                <w:b/>
              </w:rPr>
            </w:pPr>
            <w:r>
              <w:rPr>
                <w:rFonts w:ascii="Times" w:hAnsi="Times"/>
                <w:b/>
              </w:rPr>
              <w:t>Z</w:t>
            </w:r>
            <w:r w:rsidR="00C81163" w:rsidRPr="002C0A04">
              <w:rPr>
                <w:rFonts w:ascii="Times" w:hAnsi="Times"/>
                <w:b/>
              </w:rPr>
              <w:t>aliczenie na ocenę</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Język wykładowy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pacing w:after="0" w:line="100" w:lineRule="atLeast"/>
              <w:jc w:val="center"/>
              <w:rPr>
                <w:rFonts w:ascii="Times" w:hAnsi="Times"/>
                <w:b/>
              </w:rPr>
            </w:pPr>
            <w:r w:rsidRPr="002C0A04">
              <w:rPr>
                <w:rFonts w:ascii="Times" w:eastAsia="Calibri" w:hAnsi="Times" w:cs="Times New Roman"/>
                <w:b/>
              </w:rPr>
              <w:t>Język polski</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Określenie, czy przedmiot może być wielokrotnie zaliczany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napToGrid w:val="0"/>
              <w:spacing w:after="0" w:line="100" w:lineRule="atLeast"/>
              <w:jc w:val="center"/>
              <w:rPr>
                <w:rFonts w:ascii="Times" w:hAnsi="Times"/>
                <w:b/>
              </w:rPr>
            </w:pPr>
            <w:r w:rsidRPr="002C0A04">
              <w:rPr>
                <w:rFonts w:ascii="Times" w:hAnsi="Times" w:cs="Times New Roman"/>
                <w:b/>
              </w:rPr>
              <w:t>Nie</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 xml:space="preserve">Przynależność przedmiotu do grupy przedmiotów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4C2B67" w:rsidRDefault="004C2B67" w:rsidP="002C0A04">
            <w:pPr>
              <w:pStyle w:val="WW-Domylnie"/>
              <w:spacing w:after="0" w:line="100" w:lineRule="atLeast"/>
              <w:jc w:val="center"/>
              <w:rPr>
                <w:rFonts w:ascii="Times New Roman" w:hAnsi="Times New Roman"/>
                <w:b/>
              </w:rPr>
            </w:pPr>
            <w:r>
              <w:rPr>
                <w:rFonts w:ascii="Times New Roman" w:eastAsia="Calibri" w:hAnsi="Times New Roman" w:cs="Times New Roman"/>
                <w:b/>
              </w:rPr>
              <w:t>Przedmiot do wyboru</w:t>
            </w:r>
          </w:p>
        </w:tc>
      </w:tr>
      <w:tr w:rsidR="00C81163" w:rsidRPr="00D917EA" w:rsidTr="009E4040">
        <w:trPr>
          <w:trHeight w:val="2258"/>
        </w:trPr>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b/>
                <w:i/>
              </w:rPr>
            </w:pPr>
            <w:r w:rsidRPr="002C0A04">
              <w:rPr>
                <w:rFonts w:ascii="Times" w:eastAsia="Times New Roman" w:hAnsi="Times" w:cs="Times New Roman"/>
                <w:b/>
              </w:rPr>
              <w:t>Całkowity nakład pracy studenta/słuchacza studiów podyplomowych/uczestnika kursów dokształcających</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9E4040" w:rsidRPr="00D917EA" w:rsidRDefault="009E4040" w:rsidP="009E4040">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9E4040" w:rsidRDefault="009E4040" w:rsidP="009E4040">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9E4040" w:rsidRPr="00D917EA" w:rsidRDefault="009E4040" w:rsidP="009E4040">
            <w:pPr>
              <w:spacing w:after="0" w:line="240" w:lineRule="auto"/>
              <w:jc w:val="both"/>
              <w:rPr>
                <w:rFonts w:ascii="Times" w:hAnsi="Times"/>
                <w:color w:val="000000"/>
              </w:rPr>
            </w:pPr>
          </w:p>
          <w:p w:rsidR="009E4040" w:rsidRPr="00D917EA" w:rsidRDefault="009E4040" w:rsidP="009E4040">
            <w:pPr>
              <w:spacing w:after="0" w:line="240" w:lineRule="auto"/>
              <w:contextualSpacing/>
              <w:jc w:val="both"/>
              <w:rPr>
                <w:rFonts w:ascii="Times" w:hAnsi="Times"/>
              </w:rPr>
            </w:pPr>
            <w:r w:rsidRPr="00D917EA">
              <w:rPr>
                <w:rFonts w:ascii="Times" w:hAnsi="Times"/>
              </w:rPr>
              <w:t>2. Bilans nakładu pracy studenta:</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9E4040" w:rsidRDefault="009E4040" w:rsidP="009E4040">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9E4040" w:rsidRPr="00D917EA" w:rsidRDefault="009E4040" w:rsidP="009E4040">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9E4040" w:rsidRPr="00D917EA" w:rsidRDefault="009E4040" w:rsidP="009E4040">
            <w:pPr>
              <w:tabs>
                <w:tab w:val="left" w:pos="317"/>
              </w:tabs>
              <w:spacing w:after="0" w:line="240" w:lineRule="auto"/>
              <w:ind w:left="720"/>
              <w:jc w:val="both"/>
              <w:rPr>
                <w:rFonts w:ascii="Times" w:hAnsi="Times"/>
                <w:iCs/>
              </w:rPr>
            </w:pPr>
          </w:p>
          <w:p w:rsidR="009E4040" w:rsidRPr="00D917EA" w:rsidRDefault="009E4040" w:rsidP="009E4040">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9E4040" w:rsidRPr="00D917EA" w:rsidRDefault="009E4040" w:rsidP="009E4040">
            <w:pPr>
              <w:tabs>
                <w:tab w:val="left" w:pos="626"/>
              </w:tabs>
              <w:spacing w:after="0" w:line="240" w:lineRule="auto"/>
              <w:jc w:val="both"/>
              <w:rPr>
                <w:rFonts w:ascii="Times" w:hAnsi="Times"/>
                <w:b/>
                <w:iCs/>
              </w:rPr>
            </w:pPr>
            <w:r w:rsidRPr="00D917EA">
              <w:rPr>
                <w:rFonts w:ascii="Times" w:hAnsi="Times"/>
                <w:b/>
                <w:iCs/>
              </w:rPr>
              <w:t>- nie dotyczy.</w:t>
            </w:r>
          </w:p>
          <w:p w:rsidR="009E4040" w:rsidRPr="00D917EA" w:rsidRDefault="009E4040" w:rsidP="009E4040">
            <w:pPr>
              <w:spacing w:after="0" w:line="240" w:lineRule="auto"/>
              <w:jc w:val="both"/>
              <w:rPr>
                <w:rFonts w:ascii="Times" w:hAnsi="Times"/>
                <w:b/>
                <w:iCs/>
              </w:rPr>
            </w:pPr>
          </w:p>
          <w:p w:rsidR="009E4040" w:rsidRPr="00D917EA" w:rsidRDefault="009E4040" w:rsidP="009E4040">
            <w:pPr>
              <w:spacing w:after="0" w:line="240" w:lineRule="auto"/>
              <w:jc w:val="both"/>
              <w:rPr>
                <w:rFonts w:ascii="Times" w:hAnsi="Times"/>
                <w:b/>
                <w:iCs/>
              </w:rPr>
            </w:pPr>
            <w:r w:rsidRPr="00D917EA">
              <w:rPr>
                <w:rFonts w:ascii="Times" w:hAnsi="Times"/>
                <w:iCs/>
              </w:rPr>
              <w:t>4. Czas wymagany do przygotowania się i do uczestnictwa w procesie oceniania:</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9E4040" w:rsidRDefault="009E4040" w:rsidP="009E4040">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9E4040" w:rsidRPr="000070DE" w:rsidRDefault="009E4040" w:rsidP="009E4040">
            <w:pPr>
              <w:spacing w:after="0" w:line="240" w:lineRule="auto"/>
              <w:jc w:val="both"/>
              <w:rPr>
                <w:rFonts w:ascii="Times New Roman" w:hAnsi="Times New Roman" w:cs="Times New Roman"/>
                <w:b/>
                <w:iCs/>
                <w:color w:val="000000"/>
              </w:rPr>
            </w:pPr>
          </w:p>
          <w:p w:rsidR="009E4040" w:rsidRPr="00D917EA" w:rsidRDefault="009E4040" w:rsidP="009E4040">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9E4040" w:rsidRPr="00D917EA" w:rsidRDefault="009E4040" w:rsidP="009E4040">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9E4040" w:rsidRPr="00D917EA" w:rsidRDefault="009E4040" w:rsidP="009E4040">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9E4040" w:rsidRPr="00D917EA" w:rsidRDefault="009E4040" w:rsidP="009E4040">
            <w:pPr>
              <w:spacing w:after="0" w:line="240" w:lineRule="auto"/>
              <w:jc w:val="both"/>
              <w:rPr>
                <w:rFonts w:ascii="Times" w:hAnsi="Times"/>
                <w:iCs/>
                <w:color w:val="000000"/>
              </w:rPr>
            </w:pPr>
          </w:p>
          <w:p w:rsidR="009E4040" w:rsidRPr="00D917EA" w:rsidRDefault="009E4040" w:rsidP="009E4040">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C81163" w:rsidRPr="00D917EA" w:rsidRDefault="009E4040" w:rsidP="009E4040">
            <w:pPr>
              <w:jc w:val="both"/>
              <w:rPr>
                <w:rFonts w:ascii="Times" w:hAnsi="Times"/>
              </w:rPr>
            </w:pPr>
            <w:r w:rsidRPr="00D917EA">
              <w:rPr>
                <w:rFonts w:ascii="Times" w:hAnsi="Times"/>
                <w:b/>
                <w:iCs/>
              </w:rPr>
              <w:t>- nie dotyczy.</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EC4384" w:rsidRDefault="00C81163" w:rsidP="00D917EA">
            <w:pPr>
              <w:pStyle w:val="WW-Domylnie"/>
              <w:spacing w:after="0" w:line="100" w:lineRule="atLeast"/>
              <w:jc w:val="both"/>
              <w:rPr>
                <w:rFonts w:ascii="Times" w:hAnsi="Times" w:cs="Times New Roman"/>
                <w:b/>
              </w:rPr>
            </w:pPr>
            <w:r w:rsidRPr="00EC4384">
              <w:rPr>
                <w:rFonts w:ascii="Times" w:eastAsia="Times New Roman" w:hAnsi="Times" w:cs="Times New Roman"/>
                <w:b/>
              </w:rPr>
              <w:t>Efekty kształcenia – wiedza</w:t>
            </w:r>
          </w:p>
          <w:p w:rsidR="00C81163" w:rsidRPr="00D917EA" w:rsidRDefault="00C81163" w:rsidP="00D917EA">
            <w:pPr>
              <w:pStyle w:val="WW-Domylnie"/>
              <w:spacing w:after="0" w:line="100" w:lineRule="atLeast"/>
              <w:jc w:val="both"/>
              <w:rPr>
                <w:rFonts w:ascii="Times" w:hAnsi="Times" w:cs="Times New Roman"/>
              </w:rPr>
            </w:pP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EC4384" w:rsidRPr="00EC4384" w:rsidRDefault="00EC4384" w:rsidP="00EC4384">
            <w:pPr>
              <w:spacing w:after="0" w:line="240" w:lineRule="auto"/>
              <w:ind w:left="52" w:right="21"/>
              <w:jc w:val="both"/>
              <w:rPr>
                <w:rFonts w:ascii="Times New Roman" w:hAnsi="Times New Roman" w:cs="Times New Roman"/>
                <w:b/>
                <w:iCs/>
              </w:rPr>
            </w:pPr>
            <w:r w:rsidRPr="00EC4384">
              <w:rPr>
                <w:rFonts w:ascii="Times New Roman" w:hAnsi="Times New Roman" w:cs="Times New Roman"/>
                <w:b/>
                <w:iCs/>
              </w:rPr>
              <w:t>Student zna i rozumie:</w:t>
            </w:r>
          </w:p>
          <w:p w:rsidR="00C81163" w:rsidRPr="00EC4384" w:rsidRDefault="00C81163" w:rsidP="00EC4384">
            <w:pPr>
              <w:spacing w:after="0" w:line="240" w:lineRule="auto"/>
              <w:ind w:left="52" w:right="21"/>
              <w:jc w:val="both"/>
              <w:rPr>
                <w:rFonts w:ascii="Times New Roman" w:hAnsi="Times New Roman" w:cs="Times New Roman"/>
              </w:rPr>
            </w:pPr>
            <w:r w:rsidRPr="00D917EA">
              <w:rPr>
                <w:rFonts w:ascii="Times" w:hAnsi="Times"/>
                <w:iCs/>
              </w:rPr>
              <w:t xml:space="preserve">W1: </w:t>
            </w:r>
            <w:r w:rsidRPr="00D917EA">
              <w:rPr>
                <w:rFonts w:ascii="Times" w:hAnsi="Times"/>
              </w:rPr>
              <w:t>definicję  jakościowych i  ilościowych zależności struktura-aktywność – (Q)SAR</w:t>
            </w:r>
            <w:r w:rsidR="00EC4384">
              <w:rPr>
                <w:rFonts w:ascii="Times New Roman" w:hAnsi="Times New Roman" w:cs="Times New Roman"/>
              </w:rPr>
              <w:t>.</w:t>
            </w:r>
          </w:p>
          <w:p w:rsidR="00C81163" w:rsidRPr="00EC4384" w:rsidRDefault="00C81163" w:rsidP="00EC4384">
            <w:pPr>
              <w:spacing w:after="0" w:line="240" w:lineRule="auto"/>
              <w:ind w:right="21"/>
              <w:jc w:val="both"/>
              <w:rPr>
                <w:rFonts w:ascii="Times New Roman" w:hAnsi="Times New Roman" w:cs="Times New Roman"/>
                <w:iCs/>
              </w:rPr>
            </w:pPr>
            <w:r w:rsidRPr="00D917EA">
              <w:rPr>
                <w:rFonts w:ascii="Times" w:hAnsi="Times"/>
              </w:rPr>
              <w:t>W2: zasady tworzenia modelu QSAR</w:t>
            </w:r>
            <w:r w:rsidR="00EC4384">
              <w:rPr>
                <w:rFonts w:ascii="Times New Roman" w:hAnsi="Times New Roman" w:cs="Times New Roman"/>
              </w:rPr>
              <w:t>.</w:t>
            </w:r>
          </w:p>
          <w:p w:rsidR="00C81163" w:rsidRPr="00EC4384" w:rsidRDefault="00C81163" w:rsidP="00EC4384">
            <w:pPr>
              <w:spacing w:after="0" w:line="240" w:lineRule="auto"/>
              <w:ind w:right="21"/>
              <w:jc w:val="both"/>
              <w:rPr>
                <w:rFonts w:ascii="Times New Roman" w:hAnsi="Times New Roman" w:cs="Times New Roman"/>
                <w:iCs/>
              </w:rPr>
            </w:pPr>
            <w:r w:rsidRPr="00D917EA">
              <w:rPr>
                <w:rFonts w:ascii="Times" w:hAnsi="Times"/>
                <w:iCs/>
              </w:rPr>
              <w:t xml:space="preserve">W3: </w:t>
            </w:r>
            <w:r w:rsidR="00EC4384">
              <w:rPr>
                <w:rFonts w:ascii="Times" w:hAnsi="Times"/>
                <w:iCs/>
              </w:rPr>
              <w:t>źródła i rodzaje deskryptorów.</w:t>
            </w:r>
          </w:p>
          <w:p w:rsidR="00C81163" w:rsidRPr="00EC4384" w:rsidRDefault="00C81163" w:rsidP="00EC4384">
            <w:pPr>
              <w:spacing w:after="0" w:line="240" w:lineRule="auto"/>
              <w:ind w:left="20" w:right="21"/>
              <w:jc w:val="both"/>
              <w:rPr>
                <w:rFonts w:ascii="Times New Roman" w:hAnsi="Times New Roman" w:cs="Times New Roman"/>
              </w:rPr>
            </w:pPr>
            <w:r w:rsidRPr="00D917EA">
              <w:rPr>
                <w:rFonts w:ascii="Times" w:hAnsi="Times"/>
              </w:rPr>
              <w:t xml:space="preserve">W4: parametry służące do walidacji modeli QSAR </w:t>
            </w:r>
            <w:r w:rsidRPr="00D917EA">
              <w:rPr>
                <w:rFonts w:ascii="Times" w:hAnsi="Times"/>
              </w:rPr>
              <w:br/>
              <w:t>i QSPR</w:t>
            </w:r>
            <w:r w:rsidR="00EC4384">
              <w:rPr>
                <w:rFonts w:ascii="Times New Roman" w:hAnsi="Times New Roman" w:cs="Times New Roman"/>
              </w:rPr>
              <w:t>.</w:t>
            </w:r>
          </w:p>
          <w:p w:rsidR="00C81163" w:rsidRPr="00EC4384" w:rsidRDefault="00C81163" w:rsidP="00EC4384">
            <w:pPr>
              <w:spacing w:after="0" w:line="240" w:lineRule="auto"/>
              <w:ind w:left="20" w:right="21"/>
              <w:jc w:val="both"/>
              <w:rPr>
                <w:rFonts w:ascii="Times New Roman" w:hAnsi="Times New Roman" w:cs="Times New Roman"/>
              </w:rPr>
            </w:pPr>
            <w:r w:rsidRPr="00D917EA">
              <w:rPr>
                <w:rFonts w:ascii="Times" w:hAnsi="Times"/>
              </w:rPr>
              <w:t>W5: wady i zalety modelowania zależności struktura-aktywność</w:t>
            </w:r>
            <w:r w:rsidR="00EC4384">
              <w:rPr>
                <w:rFonts w:ascii="Times New Roman" w:hAnsi="Times New Roman" w:cs="Times New Roman"/>
              </w:rPr>
              <w:t>.</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Efekty kształcenia – umiejętności</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EC4384" w:rsidRPr="00EC4384" w:rsidRDefault="00EC4384" w:rsidP="00EC4384">
            <w:pPr>
              <w:pStyle w:val="WW-Domylnie"/>
              <w:spacing w:after="0" w:line="240" w:lineRule="auto"/>
              <w:jc w:val="both"/>
              <w:rPr>
                <w:rFonts w:ascii="Times New Roman" w:hAnsi="Times New Roman" w:cs="Times New Roman"/>
                <w:b/>
                <w:iCs/>
              </w:rPr>
            </w:pPr>
            <w:r w:rsidRPr="00EC4384">
              <w:rPr>
                <w:rFonts w:ascii="Times New Roman" w:hAnsi="Times New Roman" w:cs="Times New Roman"/>
                <w:b/>
                <w:iCs/>
              </w:rPr>
              <w:t>Student potrafi:</w:t>
            </w:r>
          </w:p>
          <w:p w:rsidR="00C81163" w:rsidRPr="00EC4384" w:rsidRDefault="00C81163" w:rsidP="00EC4384">
            <w:pPr>
              <w:pStyle w:val="WW-Domylnie"/>
              <w:spacing w:after="0" w:line="240" w:lineRule="auto"/>
              <w:jc w:val="both"/>
              <w:rPr>
                <w:rFonts w:ascii="Times New Roman" w:hAnsi="Times New Roman" w:cs="Times New Roman"/>
                <w:iCs/>
              </w:rPr>
            </w:pPr>
            <w:r w:rsidRPr="00D917EA">
              <w:rPr>
                <w:rFonts w:ascii="Times" w:hAnsi="Times" w:cs="Times New Roman"/>
                <w:iCs/>
              </w:rPr>
              <w:t xml:space="preserve">U1: </w:t>
            </w:r>
            <w:r w:rsidR="00EC4384">
              <w:rPr>
                <w:rFonts w:ascii="Times New Roman" w:hAnsi="Times New Roman" w:cs="Times New Roman"/>
              </w:rPr>
              <w:t>wykorzystywać</w:t>
            </w:r>
            <w:r w:rsidRPr="00D917EA">
              <w:rPr>
                <w:rFonts w:ascii="Times" w:hAnsi="Times" w:cs="Times New Roman"/>
              </w:rPr>
              <w:t xml:space="preserve"> poznane techniki analityczne i chemometryczne </w:t>
            </w:r>
            <w:r w:rsidRPr="00D917EA">
              <w:rPr>
                <w:rFonts w:ascii="Times" w:hAnsi="Times" w:cs="Times New Roman"/>
              </w:rPr>
              <w:br/>
              <w:t>w kontekśc</w:t>
            </w:r>
            <w:r w:rsidR="00EC4384">
              <w:rPr>
                <w:rFonts w:ascii="Times" w:hAnsi="Times" w:cs="Times New Roman"/>
              </w:rPr>
              <w:t>ie zastosowania w analizie QSAR.</w:t>
            </w:r>
          </w:p>
          <w:p w:rsidR="00C81163" w:rsidRPr="00D917EA" w:rsidRDefault="00C81163" w:rsidP="00EC4384">
            <w:pPr>
              <w:pStyle w:val="WW-Domylnie"/>
              <w:spacing w:after="0" w:line="240" w:lineRule="auto"/>
              <w:jc w:val="both"/>
              <w:rPr>
                <w:rFonts w:ascii="Times" w:hAnsi="Times" w:cs="Times New Roman"/>
              </w:rPr>
            </w:pPr>
            <w:r w:rsidRPr="00D917EA">
              <w:rPr>
                <w:rFonts w:ascii="Times" w:hAnsi="Times" w:cs="Times New Roman"/>
                <w:iCs/>
              </w:rPr>
              <w:t xml:space="preserve">U2: </w:t>
            </w:r>
            <w:r w:rsidR="00EC4384">
              <w:rPr>
                <w:rFonts w:ascii="Times New Roman" w:hAnsi="Times New Roman" w:cs="Times New Roman"/>
              </w:rPr>
              <w:t>analizować</w:t>
            </w:r>
            <w:r w:rsidR="00EC4384">
              <w:rPr>
                <w:rFonts w:ascii="Times" w:hAnsi="Times" w:cs="Times New Roman"/>
              </w:rPr>
              <w:t xml:space="preserve"> i interpretować</w:t>
            </w:r>
            <w:r w:rsidRPr="00D917EA">
              <w:rPr>
                <w:rFonts w:ascii="Times" w:hAnsi="Times" w:cs="Times New Roman"/>
              </w:rPr>
              <w:t xml:space="preserve"> przykładowe modele</w:t>
            </w:r>
            <w:r w:rsidR="00EC4384">
              <w:rPr>
                <w:rFonts w:ascii="Times New Roman" w:hAnsi="Times New Roman" w:cs="Times New Roman"/>
              </w:rPr>
              <w:t>.</w:t>
            </w:r>
            <w:r w:rsidRPr="00D917EA">
              <w:rPr>
                <w:rFonts w:ascii="Times" w:hAnsi="Times" w:cs="Times New Roman"/>
              </w:rPr>
              <w:t xml:space="preserve"> </w:t>
            </w:r>
          </w:p>
          <w:p w:rsidR="00C81163" w:rsidRPr="00EC4384" w:rsidRDefault="00C81163" w:rsidP="00EC4384">
            <w:pPr>
              <w:pStyle w:val="WW-Domylnie"/>
              <w:spacing w:after="0" w:line="240" w:lineRule="auto"/>
              <w:jc w:val="both"/>
              <w:rPr>
                <w:rFonts w:ascii="Times New Roman" w:hAnsi="Times New Roman"/>
              </w:rPr>
            </w:pPr>
            <w:r w:rsidRPr="00D917EA">
              <w:rPr>
                <w:rFonts w:ascii="Times" w:hAnsi="Times" w:cs="Times New Roman"/>
              </w:rPr>
              <w:t xml:space="preserve">U3: </w:t>
            </w:r>
            <w:r w:rsidRPr="00D917EA">
              <w:rPr>
                <w:rFonts w:ascii="Times" w:hAnsi="Times" w:cs="Times New Roman"/>
                <w:iCs/>
              </w:rPr>
              <w:t>krytycznie porównać modele QSAR</w:t>
            </w:r>
            <w:r w:rsidR="00EC4384">
              <w:rPr>
                <w:rFonts w:ascii="Times" w:hAnsi="Times" w:cs="Times New Roman"/>
                <w:iCs/>
              </w:rPr>
              <w:t>.</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Efekty kształcenia – kompetencje społeczne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EC4384" w:rsidRPr="00EC4384" w:rsidRDefault="00EC4384" w:rsidP="00EC4384">
            <w:pPr>
              <w:pStyle w:val="WW-Domylnie"/>
              <w:spacing w:after="0" w:line="240" w:lineRule="auto"/>
              <w:jc w:val="both"/>
              <w:rPr>
                <w:rFonts w:ascii="Times New Roman" w:hAnsi="Times New Roman" w:cs="Times New Roman"/>
                <w:b/>
                <w:iCs/>
              </w:rPr>
            </w:pPr>
            <w:r w:rsidRPr="00EC4384">
              <w:rPr>
                <w:rFonts w:ascii="Times New Roman" w:hAnsi="Times New Roman" w:cs="Times New Roman"/>
                <w:b/>
                <w:iCs/>
              </w:rPr>
              <w:t>Student gotów jest do:</w:t>
            </w:r>
          </w:p>
          <w:p w:rsidR="00C81163" w:rsidRPr="00EC4384" w:rsidRDefault="00C81163" w:rsidP="00EC4384">
            <w:pPr>
              <w:pStyle w:val="WW-Domylnie"/>
              <w:spacing w:after="0" w:line="240" w:lineRule="auto"/>
              <w:jc w:val="both"/>
              <w:rPr>
                <w:rFonts w:ascii="Times New Roman" w:hAnsi="Times New Roman" w:cs="Times New Roman"/>
              </w:rPr>
            </w:pPr>
            <w:r w:rsidRPr="00D917EA">
              <w:rPr>
                <w:rFonts w:ascii="Times" w:hAnsi="Times" w:cs="Times New Roman"/>
                <w:iCs/>
              </w:rPr>
              <w:t xml:space="preserve">K1: </w:t>
            </w:r>
            <w:r w:rsidR="00EC4384">
              <w:rPr>
                <w:rFonts w:ascii="Times New Roman" w:hAnsi="Times New Roman" w:cs="Times New Roman"/>
              </w:rPr>
              <w:t>świadomego podejścia</w:t>
            </w:r>
            <w:r w:rsidRPr="00D917EA">
              <w:rPr>
                <w:rFonts w:ascii="Times" w:hAnsi="Times" w:cs="Times New Roman"/>
              </w:rPr>
              <w:t xml:space="preserve"> </w:t>
            </w:r>
            <w:r w:rsidR="00EC4384">
              <w:rPr>
                <w:rFonts w:ascii="Times New Roman" w:hAnsi="Times New Roman" w:cs="Times New Roman"/>
              </w:rPr>
              <w:t>do</w:t>
            </w:r>
            <w:r w:rsidRPr="00D917EA">
              <w:rPr>
                <w:rFonts w:ascii="Times" w:hAnsi="Times" w:cs="Times New Roman"/>
              </w:rPr>
              <w:t xml:space="preserve"> modeli QSAR w ocenie toksyczności substancji  i procesie projektowania leków</w:t>
            </w:r>
            <w:r w:rsidR="00EC4384">
              <w:rPr>
                <w:rFonts w:ascii="Times New Roman" w:hAnsi="Times New Roman" w:cs="Times New Roman"/>
              </w:rPr>
              <w:t>.</w:t>
            </w:r>
          </w:p>
          <w:p w:rsidR="00C81163" w:rsidRPr="00EC4384" w:rsidRDefault="00C81163" w:rsidP="00EC4384">
            <w:pPr>
              <w:pStyle w:val="WW-Domylnie"/>
              <w:spacing w:after="0" w:line="240" w:lineRule="auto"/>
              <w:jc w:val="both"/>
              <w:rPr>
                <w:rFonts w:ascii="Times New Roman" w:hAnsi="Times New Roman"/>
              </w:rPr>
            </w:pPr>
            <w:r w:rsidRPr="00D917EA">
              <w:rPr>
                <w:rFonts w:ascii="Times" w:hAnsi="Times" w:cs="Times New Roman"/>
                <w:iCs/>
              </w:rPr>
              <w:t xml:space="preserve">K2: </w:t>
            </w:r>
            <w:r w:rsidR="00EC4384">
              <w:rPr>
                <w:rFonts w:ascii="Times" w:hAnsi="Times" w:cs="Times New Roman"/>
                <w:iCs/>
              </w:rPr>
              <w:t>aktywnego uczestnictwa</w:t>
            </w:r>
            <w:r w:rsidRPr="00D917EA">
              <w:rPr>
                <w:rFonts w:ascii="Times" w:hAnsi="Times" w:cs="Times New Roman"/>
                <w:iCs/>
              </w:rPr>
              <w:t xml:space="preserve"> w dyskusji</w:t>
            </w:r>
            <w:r w:rsidR="00EC4384">
              <w:rPr>
                <w:rFonts w:ascii="Times New Roman" w:hAnsi="Times New Roman" w:cs="Times New Roman"/>
                <w:iCs/>
              </w:rPr>
              <w:t>.</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rPr>
            </w:pPr>
            <w:r w:rsidRPr="000070DE">
              <w:rPr>
                <w:rFonts w:ascii="Times" w:eastAsia="Times New Roman" w:hAnsi="Times" w:cs="Times New Roman"/>
                <w:b/>
              </w:rPr>
              <w:t>Metody dydaktyczne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0070DE">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0070DE"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0070DE" w:rsidRPr="000070DE" w:rsidRDefault="000070DE" w:rsidP="000070DE">
            <w:pPr>
              <w:autoSpaceDE w:val="0"/>
              <w:autoSpaceDN w:val="0"/>
              <w:adjustRightInd w:val="0"/>
              <w:spacing w:after="0" w:line="240" w:lineRule="auto"/>
              <w:jc w:val="both"/>
              <w:rPr>
                <w:rFonts w:ascii="Times" w:hAnsi="Times" w:cs="Times New Roman"/>
              </w:rPr>
            </w:pPr>
          </w:p>
          <w:p w:rsidR="000070DE" w:rsidRPr="00D917EA" w:rsidRDefault="000070DE" w:rsidP="000070DE">
            <w:pPr>
              <w:pStyle w:val="Domylnie"/>
              <w:jc w:val="both"/>
              <w:rPr>
                <w:rFonts w:ascii="Times" w:hAnsi="Times" w:cs="Times New Roman"/>
                <w:b/>
              </w:rPr>
            </w:pPr>
            <w:r w:rsidRPr="00D917EA">
              <w:rPr>
                <w:rFonts w:ascii="Times" w:hAnsi="Times" w:cs="Times New Roman"/>
                <w:b/>
              </w:rPr>
              <w:t>Laboratoria:</w:t>
            </w:r>
          </w:p>
          <w:p w:rsidR="000070DE" w:rsidRPr="000070DE" w:rsidRDefault="000070DE" w:rsidP="000070DE">
            <w:pPr>
              <w:pStyle w:val="Domylnie"/>
              <w:jc w:val="both"/>
              <w:rPr>
                <w:rFonts w:ascii="Times" w:hAnsi="Times" w:cs="Times New Roman"/>
              </w:rPr>
            </w:pPr>
            <w:r w:rsidRPr="00D917EA">
              <w:rPr>
                <w:rFonts w:ascii="Times" w:hAnsi="Times" w:cs="Times New Roman"/>
              </w:rPr>
              <w:t>- nie dotyczy.</w:t>
            </w:r>
          </w:p>
          <w:p w:rsidR="000070DE" w:rsidRPr="00D917EA" w:rsidRDefault="000070DE" w:rsidP="000070DE">
            <w:pPr>
              <w:pStyle w:val="Domylnie"/>
              <w:jc w:val="both"/>
              <w:rPr>
                <w:rFonts w:ascii="Times" w:hAnsi="Times" w:cs="Times New Roman"/>
                <w:b/>
              </w:rPr>
            </w:pPr>
            <w:r w:rsidRPr="00D917EA">
              <w:rPr>
                <w:rFonts w:ascii="Times" w:hAnsi="Times" w:cs="Times New Roman"/>
                <w:b/>
              </w:rPr>
              <w:t>Seminaria:</w:t>
            </w:r>
          </w:p>
          <w:p w:rsidR="00C81163" w:rsidRPr="00D917EA" w:rsidRDefault="000070DE" w:rsidP="000070DE">
            <w:pPr>
              <w:pStyle w:val="WW-Domylnie"/>
              <w:spacing w:after="0" w:line="100" w:lineRule="atLeast"/>
              <w:jc w:val="both"/>
              <w:rPr>
                <w:rFonts w:ascii="Times" w:hAnsi="Times" w:cs="Times New Roman"/>
                <w:bCs/>
              </w:rPr>
            </w:pPr>
            <w:r w:rsidRPr="00D917EA">
              <w:rPr>
                <w:rFonts w:ascii="Times" w:hAnsi="Times" w:cs="Times New Roman"/>
              </w:rPr>
              <w:t>- nie dotyczy.</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Wymagania wstępne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D917EA" w:rsidRDefault="00C81163" w:rsidP="00D917EA">
            <w:pPr>
              <w:pStyle w:val="WW-Domylnie"/>
              <w:spacing w:after="0" w:line="100" w:lineRule="atLeast"/>
              <w:jc w:val="both"/>
              <w:rPr>
                <w:rFonts w:ascii="Times" w:hAnsi="Times"/>
              </w:rPr>
            </w:pPr>
            <w:r w:rsidRPr="00D917EA">
              <w:rPr>
                <w:rFonts w:ascii="Times" w:hAnsi="Times" w:cs="Times New Roman"/>
                <w:iCs/>
              </w:rPr>
              <w:t xml:space="preserve">Znajomość </w:t>
            </w:r>
            <w:r w:rsidRPr="00D917EA">
              <w:rPr>
                <w:rFonts w:ascii="Times" w:hAnsi="Times" w:cs="Times New Roman"/>
                <w:b/>
                <w:iCs/>
              </w:rPr>
              <w:t>podstawowych pojęć</w:t>
            </w:r>
            <w:r w:rsidRPr="00D917EA">
              <w:rPr>
                <w:rFonts w:ascii="Times" w:hAnsi="Times" w:cs="Times New Roman"/>
                <w:iCs/>
              </w:rPr>
              <w:t xml:space="preserve"> z zakresu chemii analitycznej, technik instrumentalnych, chemometrii</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D917EA" w:rsidRDefault="00C81163" w:rsidP="00D917EA">
            <w:pPr>
              <w:pStyle w:val="WW-Domylnie"/>
              <w:spacing w:after="0" w:line="100" w:lineRule="atLeast"/>
              <w:jc w:val="both"/>
              <w:rPr>
                <w:rFonts w:ascii="Times" w:hAnsi="Times"/>
              </w:rPr>
            </w:pPr>
            <w:r w:rsidRPr="00D917EA">
              <w:rPr>
                <w:rFonts w:ascii="Times" w:eastAsia="Times New Roman" w:hAnsi="Times" w:cs="Times New Roman"/>
              </w:rPr>
              <w:t>Skrócony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D917EA" w:rsidRDefault="00C81163" w:rsidP="00D917EA">
            <w:pPr>
              <w:snapToGrid w:val="0"/>
              <w:jc w:val="both"/>
              <w:rPr>
                <w:rFonts w:ascii="Times" w:hAnsi="Times"/>
              </w:rPr>
            </w:pPr>
            <w:r w:rsidRPr="00D917EA">
              <w:rPr>
                <w:rFonts w:ascii="Times" w:hAnsi="Times"/>
              </w:rPr>
              <w:t xml:space="preserve">Modele SAR i QSAR to teoretyczne zależności, których celem jest jakościowe lub ilościowe przewidywanie właściwości biologicznych (w tym toksyczności/ekotoksyczności) związków na podstawie znajomości ich struktury. SAR to zależność jakościowa, opisująca związek pomiędzy strukturą substancji a obecnością lub brakiem określonej aktywności. Z kolei analiza QSAR polega na znalezieniu funkcji opisującej zmiany aktywności biologicznej związków w zależności od parametrów ilościowych. Celem tego wykładu jest zapoznanie studentów z ideą analizy (Q)SAR, jej wykorzystaniem i znaczeniem w procesie projektowania nowych leków, a także przewidywaniu toksyczności związków i ich losów w organizmie oraz środowisku.  </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D917EA" w:rsidRDefault="00C81163" w:rsidP="00D917EA">
            <w:pPr>
              <w:pStyle w:val="WW-Domylnie"/>
              <w:spacing w:after="0" w:line="100" w:lineRule="atLeast"/>
              <w:jc w:val="both"/>
              <w:rPr>
                <w:rFonts w:ascii="Times" w:hAnsi="Times"/>
              </w:rPr>
            </w:pPr>
            <w:r w:rsidRPr="00D917EA">
              <w:rPr>
                <w:rFonts w:ascii="Times" w:eastAsia="Times New Roman" w:hAnsi="Times" w:cs="Times New Roman"/>
              </w:rPr>
              <w:t>Pełny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D917EA" w:rsidRDefault="00C81163" w:rsidP="00D917EA">
            <w:pPr>
              <w:jc w:val="both"/>
              <w:rPr>
                <w:rFonts w:ascii="Times" w:hAnsi="Times"/>
              </w:rPr>
            </w:pPr>
            <w:r w:rsidRPr="00D917EA">
              <w:rPr>
                <w:rFonts w:ascii="Times" w:hAnsi="Times"/>
              </w:rPr>
              <w:t xml:space="preserve"> Modele SAR i QSAR to teoretyczne zależności, których celem jest jakościowe lub ilościowe przewidywanie właściwości biologicznych (w tym toksyczności/ekotoksyczności) związków na podstawie znajomości ich struktury. W analizie QSAR oprócz eksperymentalnie wyznaczonych parametrów fizykochemicznych wykorzystuje się szereg deskryptorów obliczonych na podstawie struktury. Konstrukcja modelu QSAR może być przeprowadzona z wykorzystaniem różnych metod statystycznych czy chemometrycznych, które można podzielić na regresyjne, klasyfikacyjne oraz tzw. metod inteligencji obliczeniowej (np. sieci neuronowe). Aby modele QSAR umożliwiały wiarygodne przewidywanie obecności lub braku określonej aktywności lub informacji ilościowej o aktywności nowych związków muszą zostać poddane odpowiedniej walidacji i ocenie. Nie mniej ważne jest określenie zakresu stosowalności modelu przez wyznaczenie tzw. dziedziny modelu.</w:t>
            </w:r>
          </w:p>
          <w:p w:rsidR="00C81163" w:rsidRPr="00D917EA" w:rsidRDefault="00C81163" w:rsidP="00D917EA">
            <w:pPr>
              <w:jc w:val="both"/>
              <w:rPr>
                <w:rFonts w:ascii="Times" w:hAnsi="Times"/>
              </w:rPr>
            </w:pPr>
            <w:r w:rsidRPr="00D917EA">
              <w:rPr>
                <w:rFonts w:ascii="Times" w:hAnsi="Times"/>
              </w:rPr>
              <w:t>W ramach wykładu zostaną także omówione „dobre praktyki” w modelowaniu QSAR, zastosowanie modeli w chemii medycznej do identyfikacji struktur wiodących przy projektowaniu nowych leków, w przewidywaniu toksyczności.</w:t>
            </w:r>
          </w:p>
        </w:tc>
      </w:tr>
      <w:tr w:rsidR="00C81163" w:rsidRPr="00A8526C" w:rsidTr="009E4040">
        <w:tc>
          <w:tcPr>
            <w:tcW w:w="3061"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Literatura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9E4040" w:rsidRPr="009E4040" w:rsidRDefault="009E4040" w:rsidP="009E4040">
            <w:pPr>
              <w:spacing w:after="0" w:line="240" w:lineRule="auto"/>
              <w:jc w:val="both"/>
              <w:rPr>
                <w:rFonts w:ascii="Times" w:hAnsi="Times" w:cs="Times New Roman"/>
                <w:b/>
              </w:rPr>
            </w:pPr>
            <w:r w:rsidRPr="009E4040">
              <w:rPr>
                <w:rFonts w:ascii="Times" w:hAnsi="Times" w:cs="Times New Roman"/>
                <w:b/>
              </w:rPr>
              <w:t>Literatura podstawowa:</w:t>
            </w:r>
          </w:p>
          <w:p w:rsidR="00C81163" w:rsidRPr="009E4040" w:rsidRDefault="00C81163" w:rsidP="009E4040">
            <w:pPr>
              <w:spacing w:after="0" w:line="240" w:lineRule="auto"/>
              <w:jc w:val="both"/>
              <w:rPr>
                <w:rFonts w:ascii="Times" w:hAnsi="Times" w:cs="Times New Roman"/>
              </w:rPr>
            </w:pPr>
            <w:r w:rsidRPr="009E4040">
              <w:rPr>
                <w:rFonts w:ascii="Times" w:hAnsi="Times" w:cs="Times New Roman"/>
              </w:rPr>
              <w:t>1. materiały i publikacje naukowe wskazane przez prowadzącego</w:t>
            </w:r>
          </w:p>
          <w:p w:rsidR="00C81163" w:rsidRPr="009E4040" w:rsidRDefault="00C81163" w:rsidP="009E4040">
            <w:pPr>
              <w:spacing w:after="0" w:line="240" w:lineRule="auto"/>
              <w:jc w:val="both"/>
              <w:rPr>
                <w:rFonts w:ascii="Times" w:hAnsi="Times" w:cs="Times New Roman"/>
                <w:lang w:val="en-US"/>
              </w:rPr>
            </w:pPr>
            <w:r w:rsidRPr="009E4040">
              <w:rPr>
                <w:rFonts w:ascii="Times" w:hAnsi="Times" w:cs="Times New Roman"/>
              </w:rPr>
              <w:t xml:space="preserve">2. Puzyn T.,  Leszczynski J., Cronin M. T. (Eds.) </w:t>
            </w:r>
            <w:r w:rsidRPr="009E4040">
              <w:rPr>
                <w:rFonts w:ascii="Times" w:hAnsi="Times" w:cs="Times New Roman"/>
                <w:lang w:val="en-US"/>
              </w:rPr>
              <w:t xml:space="preserve">Recent Advances in QSAR Studies – methods and applications, Sprinder </w:t>
            </w:r>
            <w:r w:rsidRPr="009E4040">
              <w:rPr>
                <w:rFonts w:ascii="Times" w:hAnsi="Times" w:cs="Times New Roman"/>
                <w:b/>
                <w:lang w:val="en-US"/>
              </w:rPr>
              <w:t>2010</w:t>
            </w:r>
          </w:p>
          <w:p w:rsidR="00C81163" w:rsidRPr="00D917EA" w:rsidRDefault="00C81163" w:rsidP="009E4040">
            <w:pPr>
              <w:spacing w:after="0" w:line="240" w:lineRule="auto"/>
              <w:jc w:val="both"/>
              <w:rPr>
                <w:rFonts w:ascii="Times" w:hAnsi="Times"/>
                <w:lang w:val="en-US"/>
              </w:rPr>
            </w:pPr>
            <w:r w:rsidRPr="009E4040">
              <w:rPr>
                <w:rFonts w:ascii="Times" w:hAnsi="Times" w:cs="Times New Roman"/>
                <w:lang w:val="en-US"/>
              </w:rPr>
              <w:t xml:space="preserve">3.Roy K.; Kar S.; Das R. N. Understanding the basics of QSAR for application in pharmaceutical sciences and risk assessment, Academic Press, </w:t>
            </w:r>
            <w:r w:rsidRPr="009E4040">
              <w:rPr>
                <w:rFonts w:ascii="Times" w:hAnsi="Times" w:cs="Times New Roman"/>
                <w:b/>
                <w:lang w:val="en-US"/>
              </w:rPr>
              <w:t>2015</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b/>
                <w:iCs/>
              </w:rPr>
            </w:pPr>
            <w:r w:rsidRPr="009E4040">
              <w:rPr>
                <w:rFonts w:ascii="Times" w:eastAsia="Times New Roman" w:hAnsi="Times" w:cs="Times New Roman"/>
                <w:b/>
              </w:rPr>
              <w:t>Metody i kryteria oceniania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9E4040" w:rsidRDefault="00C81163" w:rsidP="009E4040">
            <w:pPr>
              <w:spacing w:after="0" w:line="240" w:lineRule="auto"/>
              <w:jc w:val="both"/>
              <w:rPr>
                <w:rFonts w:ascii="Times" w:hAnsi="Times"/>
                <w:b/>
                <w:iCs/>
              </w:rPr>
            </w:pPr>
            <w:r w:rsidRPr="009E4040">
              <w:rPr>
                <w:rFonts w:ascii="Times" w:hAnsi="Times"/>
                <w:b/>
                <w:iCs/>
              </w:rPr>
              <w:t>Metody oceniania:</w:t>
            </w:r>
          </w:p>
          <w:p w:rsidR="00C81163" w:rsidRPr="009E4040" w:rsidRDefault="009E4040" w:rsidP="009E4040">
            <w:pPr>
              <w:suppressAutoHyphens/>
              <w:spacing w:after="0" w:line="240" w:lineRule="auto"/>
              <w:jc w:val="both"/>
              <w:rPr>
                <w:rFonts w:ascii="Times New Roman" w:hAnsi="Times New Roman" w:cs="Times New Roman"/>
                <w:iCs/>
              </w:rPr>
            </w:pPr>
            <w:r>
              <w:rPr>
                <w:rFonts w:ascii="Times New Roman" w:hAnsi="Times New Roman" w:cs="Times New Roman"/>
                <w:iCs/>
              </w:rPr>
              <w:t xml:space="preserve">1. </w:t>
            </w:r>
            <w:r w:rsidR="00C81163" w:rsidRPr="00D917EA">
              <w:rPr>
                <w:rFonts w:ascii="Times" w:hAnsi="Times"/>
                <w:iCs/>
              </w:rPr>
              <w:t>aktywność w dyskusji na zajęciach</w:t>
            </w:r>
            <w:r>
              <w:rPr>
                <w:rFonts w:ascii="Times New Roman" w:hAnsi="Times New Roman" w:cs="Times New Roman"/>
                <w:iCs/>
              </w:rPr>
              <w:t>.</w:t>
            </w:r>
          </w:p>
          <w:p w:rsidR="00C81163" w:rsidRDefault="009E4040" w:rsidP="009E4040">
            <w:pPr>
              <w:suppressAutoHyphens/>
              <w:spacing w:after="0" w:line="240" w:lineRule="auto"/>
              <w:jc w:val="both"/>
              <w:rPr>
                <w:rFonts w:ascii="Times New Roman" w:hAnsi="Times New Roman" w:cs="Times New Roman"/>
                <w:iCs/>
              </w:rPr>
            </w:pPr>
            <w:r>
              <w:rPr>
                <w:rFonts w:ascii="Times New Roman" w:hAnsi="Times New Roman" w:cs="Times New Roman"/>
                <w:iCs/>
              </w:rPr>
              <w:t xml:space="preserve">2. </w:t>
            </w:r>
            <w:r w:rsidR="00C81163" w:rsidRPr="00D917EA">
              <w:rPr>
                <w:rFonts w:ascii="Times" w:hAnsi="Times"/>
                <w:iCs/>
              </w:rPr>
              <w:t>pisemne opracowanie publikacji naukowej na zadany temat</w:t>
            </w:r>
            <w:r>
              <w:rPr>
                <w:rFonts w:ascii="Times New Roman" w:hAnsi="Times New Roman" w:cs="Times New Roman"/>
                <w:iCs/>
              </w:rPr>
              <w:t>.</w:t>
            </w:r>
          </w:p>
          <w:p w:rsidR="009E4040" w:rsidRPr="009E4040" w:rsidRDefault="009E4040" w:rsidP="009E4040">
            <w:pPr>
              <w:suppressAutoHyphens/>
              <w:spacing w:after="0" w:line="240" w:lineRule="auto"/>
              <w:jc w:val="both"/>
              <w:rPr>
                <w:rFonts w:ascii="Times New Roman" w:hAnsi="Times New Roman" w:cs="Times New Roman"/>
                <w:iCs/>
              </w:rPr>
            </w:pPr>
          </w:p>
          <w:p w:rsidR="00C81163" w:rsidRPr="009E4040" w:rsidRDefault="00C81163" w:rsidP="009E4040">
            <w:pPr>
              <w:spacing w:after="0" w:line="240" w:lineRule="auto"/>
              <w:jc w:val="both"/>
              <w:rPr>
                <w:rFonts w:ascii="Times" w:hAnsi="Times"/>
                <w:b/>
              </w:rPr>
            </w:pPr>
            <w:r w:rsidRPr="009E4040">
              <w:rPr>
                <w:rFonts w:ascii="Times" w:hAnsi="Times"/>
                <w:b/>
                <w:iCs/>
              </w:rPr>
              <w:t xml:space="preserve">Kryteria oceniania: </w:t>
            </w:r>
          </w:p>
          <w:p w:rsidR="00C81163" w:rsidRPr="00D917EA" w:rsidRDefault="00C81163" w:rsidP="009E4040">
            <w:pPr>
              <w:spacing w:after="0" w:line="240" w:lineRule="auto"/>
              <w:ind w:left="1"/>
              <w:jc w:val="both"/>
              <w:rPr>
                <w:rFonts w:ascii="Times" w:hAnsi="Times"/>
              </w:rPr>
            </w:pPr>
            <w:r w:rsidRPr="00D917EA">
              <w:rPr>
                <w:rFonts w:ascii="Times" w:hAnsi="Times"/>
              </w:rPr>
              <w:t xml:space="preserve">Wykład: zaliczenie na ocenę na podstawie obecności, aktywności na zajęciach i pisemnego opracowania 1 publikacji na zadany temat </w:t>
            </w:r>
          </w:p>
          <w:p w:rsidR="00C81163" w:rsidRPr="00D917EA" w:rsidRDefault="00C81163" w:rsidP="009E4040">
            <w:pPr>
              <w:spacing w:after="0" w:line="240" w:lineRule="auto"/>
              <w:ind w:left="1"/>
              <w:jc w:val="both"/>
              <w:rPr>
                <w:rFonts w:ascii="Times" w:hAnsi="Times"/>
              </w:rPr>
            </w:pPr>
            <w:r w:rsidRPr="00D917EA">
              <w:rPr>
                <w:rFonts w:ascii="Times" w:hAnsi="Times"/>
              </w:rPr>
              <w:t>ndst - &lt;30 pkt (&lt;60%)</w:t>
            </w:r>
          </w:p>
          <w:p w:rsidR="00C81163" w:rsidRPr="00D917EA" w:rsidRDefault="00C81163" w:rsidP="009E4040">
            <w:pPr>
              <w:spacing w:after="0" w:line="240" w:lineRule="auto"/>
              <w:jc w:val="both"/>
              <w:rPr>
                <w:rFonts w:ascii="Times" w:hAnsi="Times"/>
              </w:rPr>
            </w:pPr>
            <w:r w:rsidRPr="00D917EA">
              <w:rPr>
                <w:rFonts w:ascii="Times" w:hAnsi="Times"/>
              </w:rPr>
              <w:t>dst- 30 pkt (60%)</w:t>
            </w:r>
          </w:p>
          <w:p w:rsidR="00C81163" w:rsidRPr="00D917EA" w:rsidRDefault="00C81163" w:rsidP="009E4040">
            <w:pPr>
              <w:spacing w:after="0" w:line="240" w:lineRule="auto"/>
              <w:jc w:val="both"/>
              <w:rPr>
                <w:rFonts w:ascii="Times" w:hAnsi="Times"/>
              </w:rPr>
            </w:pPr>
            <w:r w:rsidRPr="00D917EA">
              <w:rPr>
                <w:rFonts w:ascii="Times" w:hAnsi="Times"/>
              </w:rPr>
              <w:t>dst plus- 34 pkt (68%)</w:t>
            </w:r>
          </w:p>
          <w:p w:rsidR="00C81163" w:rsidRPr="00D917EA" w:rsidRDefault="00C81163" w:rsidP="009E4040">
            <w:pPr>
              <w:spacing w:after="0" w:line="240" w:lineRule="auto"/>
              <w:jc w:val="both"/>
              <w:rPr>
                <w:rFonts w:ascii="Times" w:hAnsi="Times"/>
              </w:rPr>
            </w:pPr>
            <w:r w:rsidRPr="00D917EA">
              <w:rPr>
                <w:rFonts w:ascii="Times" w:hAnsi="Times"/>
              </w:rPr>
              <w:t>db- 38 pkt (76%)</w:t>
            </w:r>
          </w:p>
          <w:p w:rsidR="00C81163" w:rsidRPr="00D917EA" w:rsidRDefault="00C81163" w:rsidP="009E4040">
            <w:pPr>
              <w:spacing w:after="0" w:line="240" w:lineRule="auto"/>
              <w:jc w:val="both"/>
              <w:rPr>
                <w:rFonts w:ascii="Times" w:hAnsi="Times"/>
              </w:rPr>
            </w:pPr>
            <w:r w:rsidRPr="00D917EA">
              <w:rPr>
                <w:rFonts w:ascii="Times" w:hAnsi="Times"/>
              </w:rPr>
              <w:t>db plus- 42 pkt (84%)</w:t>
            </w:r>
          </w:p>
          <w:p w:rsidR="00C81163" w:rsidRPr="009E4040" w:rsidRDefault="00C81163" w:rsidP="009E4040">
            <w:pPr>
              <w:spacing w:after="0" w:line="240" w:lineRule="auto"/>
              <w:jc w:val="both"/>
              <w:rPr>
                <w:rFonts w:ascii="Times" w:hAnsi="Times"/>
              </w:rPr>
            </w:pPr>
            <w:r w:rsidRPr="00D917EA">
              <w:rPr>
                <w:rFonts w:ascii="Times" w:hAnsi="Times"/>
              </w:rPr>
              <w:t>bdb- &gt;45 pkt (&gt;90%)</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Praktyki zawodowe w ramach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9E4040" w:rsidRDefault="009E4040" w:rsidP="00D917EA">
            <w:pPr>
              <w:pStyle w:val="WW-Domylnie"/>
              <w:spacing w:after="0" w:line="100" w:lineRule="atLeast"/>
              <w:jc w:val="both"/>
              <w:rPr>
                <w:rFonts w:ascii="Times New Roman" w:hAnsi="Times New Roman"/>
              </w:rPr>
            </w:pPr>
            <w:r>
              <w:rPr>
                <w:rFonts w:ascii="Times" w:hAnsi="Times" w:cs="Times New Roman"/>
              </w:rPr>
              <w:t>N</w:t>
            </w:r>
            <w:r w:rsidR="00C81163" w:rsidRPr="00D917EA">
              <w:rPr>
                <w:rFonts w:ascii="Times" w:hAnsi="Times" w:cs="Times New Roman"/>
              </w:rPr>
              <w:t>ie dotyczy</w:t>
            </w:r>
            <w:r>
              <w:rPr>
                <w:rFonts w:ascii="Times New Roman" w:hAnsi="Times New Roman" w:cs="Times New Roman"/>
              </w:rPr>
              <w:t>.</w:t>
            </w:r>
          </w:p>
        </w:tc>
      </w:tr>
    </w:tbl>
    <w:p w:rsidR="00EC4384" w:rsidRDefault="00EC4384" w:rsidP="00EC4384">
      <w:pPr>
        <w:pStyle w:val="WW-Domylnie"/>
        <w:spacing w:after="120" w:line="100" w:lineRule="atLeast"/>
        <w:jc w:val="both"/>
        <w:rPr>
          <w:rFonts w:ascii="Times New Roman" w:eastAsia="Times New Roman" w:hAnsi="Times New Roman" w:cs="Times New Roman"/>
          <w:b/>
        </w:rPr>
      </w:pPr>
    </w:p>
    <w:p w:rsidR="00EC4384" w:rsidRDefault="00EC4384" w:rsidP="00EC4384">
      <w:pPr>
        <w:pStyle w:val="WW-Domylnie"/>
        <w:spacing w:after="120" w:line="100" w:lineRule="atLeast"/>
        <w:jc w:val="both"/>
        <w:rPr>
          <w:rFonts w:ascii="Times New Roman" w:eastAsia="Times New Roman" w:hAnsi="Times New Roman" w:cs="Times New Roman"/>
          <w:b/>
        </w:rPr>
      </w:pPr>
    </w:p>
    <w:p w:rsidR="00C81163" w:rsidRPr="00EC4384" w:rsidRDefault="00EC4384" w:rsidP="00EC4384">
      <w:pPr>
        <w:pStyle w:val="WW-Domylnie"/>
        <w:spacing w:after="120" w:line="100" w:lineRule="atLeast"/>
        <w:jc w:val="both"/>
        <w:rPr>
          <w:rFonts w:ascii="Times" w:hAnsi="Times" w:cs="Times New Roman"/>
        </w:rPr>
      </w:pPr>
      <w:r>
        <w:rPr>
          <w:rFonts w:ascii="Times New Roman" w:eastAsia="Times New Roman" w:hAnsi="Times New Roman" w:cs="Times New Roman"/>
          <w:b/>
        </w:rPr>
        <w:t xml:space="preserve">B) </w:t>
      </w:r>
      <w:r w:rsidR="00C81163" w:rsidRPr="00D917EA">
        <w:rPr>
          <w:rFonts w:ascii="Times" w:eastAsia="Times New Roman" w:hAnsi="Times" w:cs="Times New Roman"/>
          <w:b/>
        </w:rPr>
        <w:t xml:space="preserve">Opis przedmiotu cyklu </w:t>
      </w:r>
    </w:p>
    <w:tbl>
      <w:tblPr>
        <w:tblW w:w="0" w:type="auto"/>
        <w:tblInd w:w="-216" w:type="dxa"/>
        <w:tblLayout w:type="fixed"/>
        <w:tblCellMar>
          <w:left w:w="10" w:type="dxa"/>
          <w:right w:w="10" w:type="dxa"/>
        </w:tblCellMar>
        <w:tblLook w:val="0000" w:firstRow="0" w:lastRow="0" w:firstColumn="0" w:lastColumn="0" w:noHBand="0" w:noVBand="0"/>
      </w:tblPr>
      <w:tblGrid>
        <w:gridCol w:w="3226"/>
        <w:gridCol w:w="6005"/>
      </w:tblGrid>
      <w:tr w:rsidR="00C81163" w:rsidRPr="00D917EA" w:rsidTr="009E4040">
        <w:trPr>
          <w:trHeight w:val="411"/>
        </w:trPr>
        <w:tc>
          <w:tcPr>
            <w:tcW w:w="3226" w:type="dxa"/>
            <w:tcBorders>
              <w:top w:val="single" w:sz="4" w:space="0" w:color="000080"/>
              <w:left w:val="single" w:sz="4" w:space="0" w:color="000080"/>
              <w:bottom w:val="single" w:sz="4" w:space="0" w:color="000080"/>
            </w:tcBorders>
            <w:shd w:val="clear" w:color="auto" w:fill="FFFFFF"/>
          </w:tcPr>
          <w:p w:rsidR="00C81163" w:rsidRPr="00D917EA" w:rsidRDefault="00C81163" w:rsidP="00D917EA">
            <w:pPr>
              <w:pStyle w:val="WW-Domylnie"/>
              <w:spacing w:after="0" w:line="100" w:lineRule="atLeast"/>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D917EA" w:rsidRDefault="00C81163" w:rsidP="00D917EA">
            <w:pPr>
              <w:pStyle w:val="WW-Domylnie"/>
              <w:spacing w:after="0" w:line="100" w:lineRule="atLeast"/>
              <w:jc w:val="both"/>
              <w:rPr>
                <w:rFonts w:ascii="Times" w:hAnsi="Times"/>
              </w:rPr>
            </w:pPr>
            <w:r w:rsidRPr="00D917EA">
              <w:rPr>
                <w:rFonts w:ascii="Times" w:eastAsia="Times New Roman" w:hAnsi="Times" w:cs="Times New Roman"/>
                <w:b/>
              </w:rPr>
              <w:t>Komentarz</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Times New Roman" w:hAnsi="Times" w:cs="Times New Roman"/>
                <w:b/>
              </w:rPr>
            </w:pPr>
            <w:r w:rsidRPr="009E4040">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D917EA" w:rsidRDefault="000F7961" w:rsidP="00D917EA">
            <w:pPr>
              <w:pStyle w:val="WW-Domylnie"/>
              <w:spacing w:after="0" w:line="100" w:lineRule="atLeast"/>
              <w:jc w:val="both"/>
              <w:rPr>
                <w:rFonts w:ascii="Times" w:hAnsi="Times" w:cs="Times New Roman"/>
                <w:b/>
                <w:color w:val="FF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r w:rsidRPr="00D917EA">
              <w:rPr>
                <w:rFonts w:ascii="Times" w:hAnsi="Times" w:cs="Times New Roman"/>
                <w:b/>
                <w:color w:val="FF0000"/>
              </w:rPr>
              <w:t xml:space="preserve"> </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pacing w:after="0" w:line="240" w:lineRule="auto"/>
              <w:jc w:val="both"/>
              <w:rPr>
                <w:rFonts w:ascii="Times" w:hAnsi="Times"/>
              </w:rPr>
            </w:pPr>
            <w:r w:rsidRPr="00EC4384">
              <w:rPr>
                <w:rFonts w:ascii="Times" w:hAnsi="Times" w:cs="Times New Roman"/>
                <w:b/>
              </w:rPr>
              <w:t>Wykład:</w:t>
            </w:r>
            <w:r w:rsidRPr="00EC4384">
              <w:rPr>
                <w:rFonts w:ascii="Times" w:hAnsi="Times" w:cs="Times New Roman"/>
              </w:rPr>
              <w:t xml:space="preserve"> zaliczenie na ocenę</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pacing w:after="0" w:line="240" w:lineRule="auto"/>
              <w:jc w:val="both"/>
              <w:rPr>
                <w:rFonts w:ascii="Times" w:hAnsi="Times"/>
              </w:rPr>
            </w:pPr>
            <w:r w:rsidRPr="00EC4384">
              <w:rPr>
                <w:rFonts w:ascii="Times" w:hAnsi="Times" w:cs="Times New Roman"/>
                <w:b/>
              </w:rPr>
              <w:t>Wykład:</w:t>
            </w:r>
            <w:r w:rsidRPr="00EC4384">
              <w:rPr>
                <w:rFonts w:ascii="Times" w:hAnsi="Times" w:cs="Times New Roman"/>
              </w:rPr>
              <w:t xml:space="preserve"> 15 godzin- zaliczenie na ocenę</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napToGrid w:val="0"/>
              <w:spacing w:after="0" w:line="240" w:lineRule="auto"/>
              <w:jc w:val="both"/>
              <w:rPr>
                <w:rFonts w:ascii="Times" w:hAnsi="Times"/>
              </w:rPr>
            </w:pPr>
            <w:r w:rsidRPr="00EC4384">
              <w:rPr>
                <w:rFonts w:ascii="Times" w:hAnsi="Times" w:cs="Times New Roman"/>
              </w:rPr>
              <w:t xml:space="preserve">Dr hab. </w:t>
            </w:r>
            <w:r w:rsidR="00C81163" w:rsidRPr="00EC4384">
              <w:rPr>
                <w:rFonts w:ascii="Times" w:hAnsi="Times" w:cs="Times New Roman"/>
              </w:rPr>
              <w:t>Bogumiła Kupcewicz</w:t>
            </w:r>
            <w:r w:rsidRPr="00EC4384">
              <w:rPr>
                <w:rFonts w:ascii="Times" w:hAnsi="Times" w:cs="Times New Roman"/>
              </w:rPr>
              <w:t>, prof. UMK</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C81163" w:rsidP="00EC4384">
            <w:pPr>
              <w:pStyle w:val="WW-Domylnie"/>
              <w:spacing w:after="0" w:line="240" w:lineRule="auto"/>
              <w:jc w:val="both"/>
              <w:rPr>
                <w:rFonts w:ascii="Times" w:hAnsi="Times"/>
              </w:rPr>
            </w:pPr>
            <w:r w:rsidRPr="00EC4384">
              <w:rPr>
                <w:rFonts w:ascii="Times" w:hAnsi="Times" w:cs="Times New Roman"/>
              </w:rPr>
              <w:t xml:space="preserve"> </w:t>
            </w:r>
            <w:r w:rsidR="00EC4384" w:rsidRPr="00EC4384">
              <w:rPr>
                <w:rFonts w:ascii="Times" w:hAnsi="Times" w:cs="Times New Roman"/>
              </w:rPr>
              <w:t>Dr hab. Bogumiła Kupcewicz, prof. UMK</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Atrybut (charakter) przedmiotu</w:t>
            </w:r>
          </w:p>
          <w:p w:rsidR="00C81163" w:rsidRPr="009E4040" w:rsidRDefault="00C81163" w:rsidP="00D917EA">
            <w:pPr>
              <w:pStyle w:val="WW-Domylnie"/>
              <w:spacing w:after="0" w:line="100" w:lineRule="atLeast"/>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pacing w:after="0" w:line="240" w:lineRule="auto"/>
              <w:jc w:val="both"/>
              <w:rPr>
                <w:rFonts w:ascii="Times" w:hAnsi="Times"/>
              </w:rPr>
            </w:pPr>
            <w:r w:rsidRPr="00EC4384">
              <w:rPr>
                <w:rFonts w:ascii="Times" w:eastAsia="Times New Roman" w:hAnsi="Times" w:cs="Times New Roman"/>
              </w:rPr>
              <w:t>Przedmiot</w:t>
            </w:r>
            <w:r w:rsidR="00C81163" w:rsidRPr="00EC4384">
              <w:rPr>
                <w:rFonts w:ascii="Times" w:eastAsia="Times New Roman" w:hAnsi="Times" w:cs="Times New Roman"/>
              </w:rPr>
              <w:t xml:space="preserve"> fakultatywny</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Calibri" w:hAnsi="Times" w:cs="Times New Roman"/>
                <w:b/>
              </w:rPr>
            </w:pPr>
            <w:r w:rsidRPr="009E4040">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B72F41" w:rsidRPr="00EC4384" w:rsidRDefault="00B72F41" w:rsidP="00EC4384">
            <w:pPr>
              <w:pStyle w:val="WW-Domylnie"/>
              <w:spacing w:after="0" w:line="240" w:lineRule="auto"/>
              <w:jc w:val="both"/>
              <w:rPr>
                <w:rFonts w:ascii="Times" w:hAnsi="Times" w:cs="Times New Roman"/>
              </w:rPr>
            </w:pPr>
            <w:r w:rsidRPr="00EC4384">
              <w:rPr>
                <w:rFonts w:ascii="Times" w:hAnsi="Times" w:cs="Times New Roman"/>
              </w:rPr>
              <w:t>Minimalna liczba studentów: 25</w:t>
            </w:r>
          </w:p>
          <w:p w:rsidR="00C81163" w:rsidRPr="00EC4384" w:rsidRDefault="00B72F41" w:rsidP="00EC4384">
            <w:pPr>
              <w:pStyle w:val="WW-Domylnie"/>
              <w:spacing w:after="0" w:line="240" w:lineRule="auto"/>
              <w:jc w:val="both"/>
              <w:rPr>
                <w:rFonts w:ascii="Times" w:hAnsi="Times" w:cs="Times New Roman"/>
                <w:strike/>
              </w:rPr>
            </w:pPr>
            <w:r w:rsidRPr="00EC4384">
              <w:rPr>
                <w:rFonts w:ascii="Times" w:hAnsi="Times" w:cs="Times New Roman"/>
              </w:rPr>
              <w:t>Maksymalna liczba studentów: 80</w:t>
            </w:r>
            <w:r w:rsidRPr="00EC4384">
              <w:rPr>
                <w:rFonts w:ascii="Times" w:hAnsi="Times" w:cs="Times New Roman"/>
                <w:strike/>
              </w:rPr>
              <w:t xml:space="preserve"> </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Calibri" w:hAnsi="Times" w:cs="Times New Roman"/>
                <w:b/>
              </w:rPr>
            </w:pPr>
            <w:r w:rsidRPr="009E4040">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551E20" w:rsidP="00EC4384">
            <w:pPr>
              <w:pStyle w:val="WW-Domylnie"/>
              <w:spacing w:after="0" w:line="240" w:lineRule="auto"/>
              <w:jc w:val="both"/>
              <w:rPr>
                <w:rFonts w:ascii="Times" w:hAnsi="Times" w:cs="Times New Roman"/>
              </w:rPr>
            </w:pPr>
            <w:r w:rsidRPr="00EC4384">
              <w:rPr>
                <w:rFonts w:ascii="Times" w:hAnsi="Times" w:cs="Times New Roman"/>
                <w:bCs/>
                <w:iCs/>
              </w:rPr>
              <w:t xml:space="preserve">Sale wykładowe Collegium Medium im. L. Rydygiera </w:t>
            </w:r>
            <w:r w:rsidRPr="00EC4384">
              <w:rPr>
                <w:rFonts w:ascii="Times" w:hAnsi="Times" w:cs="Times New Roman"/>
                <w:bCs/>
                <w:iCs/>
              </w:rPr>
              <w:br/>
              <w:t>w Bydgoszczy Uniwersytetu Mikołaja Kopernika w Toruniu w terminach podawanych przez Dział Dydaktyki.</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C81163" w:rsidP="00EC4384">
            <w:pPr>
              <w:pStyle w:val="WW-Domylnie"/>
              <w:snapToGrid w:val="0"/>
              <w:spacing w:after="0" w:line="240" w:lineRule="auto"/>
              <w:jc w:val="both"/>
              <w:rPr>
                <w:rFonts w:ascii="Times" w:hAnsi="Times" w:cs="Times New Roman"/>
              </w:rPr>
            </w:pPr>
            <w:r w:rsidRPr="00EC4384">
              <w:rPr>
                <w:rFonts w:ascii="Times" w:hAnsi="Times" w:cs="Times New Roman"/>
              </w:rPr>
              <w:t xml:space="preserve"> 3 godz. - zajęcia z wykorzystaniem platformy Moodle</w:t>
            </w:r>
          </w:p>
          <w:p w:rsidR="00C81163" w:rsidRPr="00EC4384" w:rsidRDefault="00C81163" w:rsidP="00EC4384">
            <w:pPr>
              <w:pStyle w:val="WW-Domylnie"/>
              <w:snapToGrid w:val="0"/>
              <w:spacing w:after="0" w:line="240" w:lineRule="auto"/>
              <w:jc w:val="both"/>
              <w:rPr>
                <w:rFonts w:ascii="Times" w:hAnsi="Times"/>
              </w:rPr>
            </w:pPr>
            <w:r w:rsidRPr="00EC4384">
              <w:rPr>
                <w:rFonts w:ascii="Times" w:hAnsi="Times" w:cs="Times New Roman"/>
              </w:rPr>
              <w:t xml:space="preserve"> </w:t>
            </w:r>
          </w:p>
        </w:tc>
      </w:tr>
      <w:tr w:rsidR="00C81163" w:rsidRPr="00D917EA">
        <w:tc>
          <w:tcPr>
            <w:tcW w:w="3226"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b/>
              </w:rPr>
            </w:pPr>
            <w:r w:rsidRPr="009E4040">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81163" w:rsidRPr="00EC4384" w:rsidRDefault="00276E89" w:rsidP="00EC4384">
            <w:pPr>
              <w:pStyle w:val="WW-Domylnie"/>
              <w:snapToGrid w:val="0"/>
              <w:spacing w:after="0" w:line="240" w:lineRule="auto"/>
              <w:jc w:val="both"/>
              <w:rPr>
                <w:rFonts w:ascii="Times" w:hAnsi="Times"/>
              </w:rPr>
            </w:pPr>
            <w:hyperlink r:id="rId13" w:history="1">
              <w:r w:rsidR="00C81163" w:rsidRPr="00EC4384">
                <w:rPr>
                  <w:rStyle w:val="Hipercze"/>
                  <w:rFonts w:ascii="Times" w:hAnsi="Times" w:cs="Times New Roman"/>
                </w:rPr>
                <w:t>https://moodle.umk.pl/WFarm/</w:t>
              </w:r>
            </w:hyperlink>
            <w:r w:rsidR="00C81163" w:rsidRPr="00EC4384">
              <w:rPr>
                <w:rFonts w:ascii="Times" w:hAnsi="Times" w:cs="Times New Roman"/>
              </w:rPr>
              <w:t xml:space="preserve"> </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EC4384" w:rsidRPr="00EC4384" w:rsidRDefault="00EC4384" w:rsidP="00EC4384">
            <w:pPr>
              <w:spacing w:after="0" w:line="240" w:lineRule="auto"/>
              <w:jc w:val="both"/>
              <w:rPr>
                <w:rFonts w:ascii="Times" w:hAnsi="Times" w:cs="Times New Roman"/>
                <w:b/>
              </w:rPr>
            </w:pPr>
            <w:r w:rsidRPr="00EC4384">
              <w:rPr>
                <w:rFonts w:ascii="Times" w:hAnsi="Times" w:cs="Times New Roman"/>
                <w:b/>
              </w:rPr>
              <w:t>Wykład student zna i rozumie:</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W1: definicję  jakościowych i  ilościowych zależności struktura-aktywność – (Q)SAR.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W2: zasady tworzenia modelu QSAR.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W3: źródła i rodzaje deskryptorów.</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 xml:space="preserve">W4: parametry służące do walidacji modeli QSAR </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i QSPR.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W5: wady i zalety modelowania zależności struktura-aktywność.</w:t>
            </w:r>
          </w:p>
          <w:p w:rsidR="00EC4384" w:rsidRPr="00EC4384" w:rsidRDefault="00EC4384" w:rsidP="00EC4384">
            <w:pPr>
              <w:spacing w:after="0" w:line="240" w:lineRule="auto"/>
              <w:jc w:val="both"/>
              <w:rPr>
                <w:rFonts w:ascii="Times" w:hAnsi="Times" w:cs="Times New Roman"/>
                <w:b/>
              </w:rPr>
            </w:pPr>
            <w:r w:rsidRPr="00EC4384">
              <w:rPr>
                <w:rFonts w:ascii="Times" w:hAnsi="Times" w:cs="Times New Roman"/>
                <w:b/>
              </w:rPr>
              <w:t>Wykład student potrafi:</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 xml:space="preserve">U1: wykorzystywać poznane techniki analityczne i chemometryczne </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 kontekście zastosowania w analizie QSAR.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 xml:space="preserve">U2: analizować i interpretować przykładowe modele. </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U3: krytycznie porównać modele QSAR.</w:t>
            </w:r>
          </w:p>
          <w:p w:rsidR="00EC4384" w:rsidRPr="00EC4384" w:rsidRDefault="00EC4384" w:rsidP="00EC4384">
            <w:pPr>
              <w:spacing w:after="0" w:line="240" w:lineRule="auto"/>
              <w:jc w:val="both"/>
              <w:rPr>
                <w:rFonts w:ascii="Times" w:hAnsi="Times" w:cs="Times New Roman"/>
                <w:b/>
              </w:rPr>
            </w:pPr>
            <w:r w:rsidRPr="00EC4384">
              <w:rPr>
                <w:rFonts w:ascii="Times" w:hAnsi="Times" w:cs="Times New Roman"/>
                <w:b/>
              </w:rPr>
              <w:t>W</w:t>
            </w:r>
            <w:r w:rsidRPr="00EC4384">
              <w:rPr>
                <w:rFonts w:ascii="Times New Roman" w:hAnsi="Times New Roman" w:cs="Times New Roman"/>
                <w:b/>
              </w:rPr>
              <w:t>ykład s</w:t>
            </w:r>
            <w:r w:rsidRPr="00EC4384">
              <w:rPr>
                <w:rFonts w:ascii="Times" w:hAnsi="Times" w:cs="Times New Roman"/>
                <w:b/>
              </w:rPr>
              <w:t>tudent gotów jest do:</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K1: świadomego podejścia do modeli QSAR w ocenie toksyczności substancji  i procesie projektowania leków.</w:t>
            </w:r>
          </w:p>
          <w:p w:rsidR="00C81163" w:rsidRPr="00EC4384" w:rsidRDefault="00EC4384" w:rsidP="00EC4384">
            <w:pPr>
              <w:spacing w:after="0" w:line="240" w:lineRule="auto"/>
              <w:jc w:val="both"/>
              <w:rPr>
                <w:rFonts w:ascii="Times" w:hAnsi="Times" w:cs="Times New Roman"/>
              </w:rPr>
            </w:pPr>
            <w:r w:rsidRPr="00EC4384">
              <w:rPr>
                <w:rFonts w:ascii="Times" w:hAnsi="Times" w:cs="Times New Roman"/>
              </w:rPr>
              <w:t>K2: aktywnego uczestnictwa w dyskusji.</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9E4040" w:rsidRDefault="009E4040" w:rsidP="00D917EA">
            <w:pPr>
              <w:spacing w:before="120"/>
              <w:jc w:val="both"/>
              <w:rPr>
                <w:rFonts w:ascii="Times New Roman" w:hAnsi="Times New Roman" w:cs="Times New Roman"/>
              </w:rPr>
            </w:pPr>
            <w:r>
              <w:rPr>
                <w:rFonts w:ascii="Times" w:hAnsi="Times"/>
              </w:rPr>
              <w:t>I</w:t>
            </w:r>
            <w:r w:rsidR="00C81163" w:rsidRPr="00D917EA">
              <w:rPr>
                <w:rFonts w:ascii="Times" w:hAnsi="Times"/>
              </w:rPr>
              <w:t>dentyczne jak w części A</w:t>
            </w:r>
            <w:r>
              <w:rPr>
                <w:rFonts w:ascii="Times New Roman" w:hAnsi="Times New Roman" w:cs="Times New Roman"/>
              </w:rPr>
              <w:t>.</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Calibri" w:hAnsi="Times" w:cs="Times New Roman"/>
                <w:b/>
              </w:rPr>
            </w:pPr>
            <w:r w:rsidRPr="009E4040">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9E4040" w:rsidRPr="009E4040" w:rsidRDefault="009E4040" w:rsidP="00D917EA">
            <w:pPr>
              <w:pStyle w:val="WW-Domylnie"/>
              <w:tabs>
                <w:tab w:val="left" w:pos="284"/>
              </w:tabs>
              <w:spacing w:after="0" w:line="100" w:lineRule="atLeast"/>
              <w:ind w:left="251" w:hanging="251"/>
              <w:jc w:val="both"/>
              <w:rPr>
                <w:rFonts w:ascii="Times New Roman" w:eastAsia="Calibri" w:hAnsi="Times New Roman" w:cs="Times New Roman"/>
                <w:b/>
              </w:rPr>
            </w:pPr>
            <w:r w:rsidRPr="009E4040">
              <w:rPr>
                <w:rFonts w:ascii="Times" w:eastAsia="Calibri" w:hAnsi="Times" w:cs="Times New Roman"/>
                <w:b/>
              </w:rPr>
              <w:t>Tematy wykładów:</w:t>
            </w:r>
          </w:p>
          <w:p w:rsidR="00C81163" w:rsidRPr="00D917EA" w:rsidRDefault="009E4040" w:rsidP="009E4040">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1. </w:t>
            </w:r>
            <w:r w:rsidR="00C81163" w:rsidRPr="00D917EA">
              <w:rPr>
                <w:rFonts w:ascii="Times" w:eastAsia="Calibri" w:hAnsi="Times" w:cs="Times New Roman"/>
              </w:rPr>
              <w:t xml:space="preserve">Wprowadzenie - definicje, terminologia, charakterystyka ogólna  badania zależności ilościowych (QSAR)  i zależności jakościowych (SAR). Klasyczne podejście do analizy QSAR. </w:t>
            </w:r>
          </w:p>
          <w:p w:rsidR="00C81163" w:rsidRPr="00D917EA" w:rsidRDefault="00EC4384" w:rsidP="00EC4384">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2. </w:t>
            </w:r>
            <w:r w:rsidR="00C81163" w:rsidRPr="00D917EA">
              <w:rPr>
                <w:rFonts w:ascii="Times" w:eastAsia="Calibri" w:hAnsi="Times" w:cs="Times New Roman"/>
              </w:rPr>
              <w:t>Deskryptory stosowane w analizie QSAR – rodzaje, metody wyznaczania/obliczania. Rola deskryptorów molekularnych. Znaczenie interpretowalności stosowanych deskryptorów.</w:t>
            </w:r>
          </w:p>
          <w:p w:rsidR="00C81163" w:rsidRPr="00EC4384" w:rsidRDefault="00EC4384" w:rsidP="00EC4384">
            <w:pPr>
              <w:pStyle w:val="WW-Domylnie"/>
              <w:tabs>
                <w:tab w:val="left" w:pos="284"/>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3. </w:t>
            </w:r>
            <w:r w:rsidR="00C81163" w:rsidRPr="00D917EA">
              <w:rPr>
                <w:rFonts w:ascii="Times" w:eastAsia="Calibri" w:hAnsi="Times" w:cs="Times New Roman"/>
              </w:rPr>
              <w:t>Metody statystyczne/chemometryczne wykorzystywane do budowy modeli QSAR; modele QSAR do celów</w:t>
            </w:r>
            <w:r>
              <w:rPr>
                <w:rFonts w:ascii="Times" w:eastAsia="Calibri" w:hAnsi="Times" w:cs="Times New Roman"/>
              </w:rPr>
              <w:t xml:space="preserve"> klasyfikacyjnych; ocena modeli.</w:t>
            </w:r>
          </w:p>
          <w:p w:rsidR="00C81163" w:rsidRPr="00EC4384" w:rsidRDefault="00EC4384" w:rsidP="00EC4384">
            <w:pPr>
              <w:pStyle w:val="WW-Domylnie"/>
              <w:tabs>
                <w:tab w:val="left" w:pos="284"/>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4. </w:t>
            </w:r>
            <w:r w:rsidR="00C81163" w:rsidRPr="00D917EA">
              <w:rPr>
                <w:rFonts w:ascii="Times" w:eastAsia="Calibri" w:hAnsi="Times" w:cs="Times New Roman"/>
              </w:rPr>
              <w:t>Wyzwania towarzyszące  tworzeniu modelu QSAR; określenie zakresu stosowalności modelu; walidacja modelu – odpowiednia/ ni</w:t>
            </w:r>
            <w:r>
              <w:rPr>
                <w:rFonts w:ascii="Times" w:eastAsia="Calibri" w:hAnsi="Times" w:cs="Times New Roman"/>
              </w:rPr>
              <w:t>eodpowiednia ocena statystyczna.</w:t>
            </w:r>
          </w:p>
          <w:p w:rsidR="00C81163" w:rsidRPr="00D917EA" w:rsidRDefault="00EC4384" w:rsidP="00EC4384">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5. </w:t>
            </w:r>
            <w:r w:rsidR="00C81163" w:rsidRPr="00D917EA">
              <w:rPr>
                <w:rFonts w:ascii="Times" w:eastAsia="Calibri" w:hAnsi="Times" w:cs="Times New Roman"/>
              </w:rPr>
              <w:t>Zastosowanie analizy QSAR w przewidywaniu toksyczności – omówienie przykładów.</w:t>
            </w:r>
          </w:p>
          <w:p w:rsidR="00C81163" w:rsidRPr="00EC4384" w:rsidRDefault="00EC4384" w:rsidP="00EC4384">
            <w:pPr>
              <w:pStyle w:val="WW-Domylnie"/>
              <w:tabs>
                <w:tab w:val="left" w:pos="284"/>
              </w:tabs>
              <w:spacing w:after="0" w:line="100" w:lineRule="atLeast"/>
              <w:jc w:val="both"/>
              <w:rPr>
                <w:rFonts w:ascii="Times New Roman" w:hAnsi="Times New Roman"/>
              </w:rPr>
            </w:pPr>
            <w:r>
              <w:rPr>
                <w:rFonts w:ascii="Times New Roman" w:eastAsia="Calibri" w:hAnsi="Times New Roman" w:cs="Times New Roman"/>
              </w:rPr>
              <w:t xml:space="preserve">6. </w:t>
            </w:r>
            <w:r w:rsidR="00C81163" w:rsidRPr="00D917EA">
              <w:rPr>
                <w:rFonts w:ascii="Times" w:eastAsia="Calibri" w:hAnsi="Times" w:cs="Times New Roman"/>
              </w:rPr>
              <w:t>Zastosowanie modeli QSAR jako narzędzia wspomagającego decyzje organów regulacyjnych; wytyczne OECD; projekt REACH</w:t>
            </w:r>
            <w:r>
              <w:rPr>
                <w:rFonts w:ascii="Times New Roman" w:eastAsia="Calibri" w:hAnsi="Times New Roman" w:cs="Times New Roman"/>
              </w:rPr>
              <w:t>.</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9E4040" w:rsidRDefault="009E4040" w:rsidP="00D917EA">
            <w:pPr>
              <w:spacing w:before="120"/>
              <w:jc w:val="both"/>
              <w:rPr>
                <w:rFonts w:ascii="Times New Roman" w:hAnsi="Times New Roman" w:cs="Times New Roman"/>
              </w:rPr>
            </w:pPr>
            <w:r>
              <w:rPr>
                <w:rFonts w:ascii="Times" w:hAnsi="Times"/>
              </w:rPr>
              <w:t>I</w:t>
            </w:r>
            <w:r w:rsidR="00C81163" w:rsidRPr="00D917EA">
              <w:rPr>
                <w:rFonts w:ascii="Times" w:hAnsi="Times"/>
              </w:rPr>
              <w:t>dentyczne jak w części A</w:t>
            </w:r>
            <w:r>
              <w:rPr>
                <w:rFonts w:ascii="Times New Roman" w:hAnsi="Times New Roman" w:cs="Times New Roman"/>
              </w:rPr>
              <w:t>.</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9E4040" w:rsidRDefault="009E4040" w:rsidP="00D917EA">
            <w:pPr>
              <w:spacing w:before="120"/>
              <w:jc w:val="both"/>
              <w:rPr>
                <w:rFonts w:ascii="Times New Roman" w:hAnsi="Times New Roman" w:cs="Times New Roman"/>
              </w:rPr>
            </w:pPr>
            <w:r>
              <w:rPr>
                <w:rFonts w:ascii="Times" w:hAnsi="Times"/>
              </w:rPr>
              <w:t>I</w:t>
            </w:r>
            <w:r w:rsidR="00C81163" w:rsidRPr="00D917EA">
              <w:rPr>
                <w:rFonts w:ascii="Times" w:hAnsi="Times"/>
              </w:rPr>
              <w:t>dentyczne jak w części A</w:t>
            </w:r>
            <w:r>
              <w:rPr>
                <w:rFonts w:ascii="Times New Roman" w:hAnsi="Times New Roman" w:cs="Times New Roman"/>
              </w:rPr>
              <w:t>.</w:t>
            </w:r>
          </w:p>
        </w:tc>
      </w:tr>
    </w:tbl>
    <w:p w:rsidR="00C81163" w:rsidRPr="00D917EA" w:rsidRDefault="00C81163" w:rsidP="00D917EA">
      <w:pPr>
        <w:pStyle w:val="WW-Domylnie"/>
        <w:spacing w:before="28" w:after="28" w:line="100" w:lineRule="atLeast"/>
        <w:jc w:val="both"/>
        <w:rPr>
          <w:rFonts w:ascii="Times" w:hAnsi="Times" w:cs="Times New Roman"/>
        </w:rPr>
      </w:pPr>
    </w:p>
    <w:p w:rsidR="00C81163" w:rsidRPr="00D917EA" w:rsidRDefault="00C81163" w:rsidP="00D917EA">
      <w:pPr>
        <w:pStyle w:val="WW-Domylnie"/>
        <w:spacing w:before="28" w:after="28" w:line="100" w:lineRule="atLeast"/>
        <w:jc w:val="both"/>
        <w:rPr>
          <w:rFonts w:ascii="Times" w:hAnsi="Times" w:cs="Times New Roman"/>
        </w:rPr>
      </w:pPr>
    </w:p>
    <w:p w:rsidR="009E4040" w:rsidRDefault="009E4040" w:rsidP="00D917EA">
      <w:pPr>
        <w:pStyle w:val="Nagwek1"/>
        <w:jc w:val="both"/>
        <w:rPr>
          <w:u w:val="single"/>
        </w:rPr>
        <w:sectPr w:rsidR="009E4040" w:rsidSect="00B520EA">
          <w:pgSz w:w="11906" w:h="16838"/>
          <w:pgMar w:top="1417" w:right="1558" w:bottom="1417" w:left="1417" w:header="708" w:footer="708" w:gutter="0"/>
          <w:cols w:space="708"/>
          <w:docGrid w:linePitch="360"/>
        </w:sectPr>
      </w:pPr>
    </w:p>
    <w:p w:rsidR="007530C0" w:rsidRPr="003C2F9B" w:rsidRDefault="00883E83" w:rsidP="00D917EA">
      <w:pPr>
        <w:pStyle w:val="Nagwek1"/>
        <w:jc w:val="both"/>
        <w:rPr>
          <w:u w:val="single"/>
        </w:rPr>
      </w:pPr>
      <w:bookmarkStart w:id="78" w:name="_Toc435613859"/>
      <w:r w:rsidRPr="003C2F9B">
        <w:rPr>
          <w:u w:val="single"/>
        </w:rPr>
        <w:t>49</w:t>
      </w:r>
      <w:r w:rsidR="007530C0" w:rsidRPr="003C2F9B">
        <w:rPr>
          <w:u w:val="single"/>
        </w:rPr>
        <w:t>. Chemometryczne metody analizy danych</w:t>
      </w:r>
      <w:bookmarkEnd w:id="78"/>
    </w:p>
    <w:p w:rsidR="001F5848" w:rsidRPr="003C2F9B" w:rsidRDefault="001F5848" w:rsidP="00D917EA">
      <w:pPr>
        <w:jc w:val="both"/>
        <w:outlineLvl w:val="0"/>
        <w:rPr>
          <w:rFonts w:ascii="Times New Roman" w:hAnsi="Times New Roman" w:cs="Times New Roman"/>
          <w:b/>
        </w:rPr>
      </w:pPr>
    </w:p>
    <w:p w:rsidR="001F5848" w:rsidRPr="003C2F9B" w:rsidRDefault="003C2F9B" w:rsidP="003C2F9B">
      <w:pPr>
        <w:spacing w:after="120" w:line="240" w:lineRule="auto"/>
        <w:contextualSpacing/>
        <w:jc w:val="both"/>
        <w:outlineLvl w:val="0"/>
        <w:rPr>
          <w:rFonts w:ascii="Times" w:hAnsi="Times"/>
          <w:b/>
        </w:rPr>
      </w:pPr>
      <w:r>
        <w:rPr>
          <w:rFonts w:ascii="Times New Roman" w:hAnsi="Times New Roman" w:cs="Times New Roman"/>
          <w:b/>
        </w:rPr>
        <w:t xml:space="preserve">A) </w:t>
      </w:r>
      <w:r w:rsidR="001F5848"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1F5848" w:rsidRPr="00D917EA" w:rsidTr="00B72F41">
        <w:tc>
          <w:tcPr>
            <w:tcW w:w="3369" w:type="dxa"/>
            <w:shd w:val="clear" w:color="auto" w:fill="auto"/>
          </w:tcPr>
          <w:p w:rsidR="001F5848" w:rsidRPr="003C2F9B" w:rsidRDefault="001F5848" w:rsidP="003C2F9B">
            <w:pPr>
              <w:spacing w:after="0" w:line="240" w:lineRule="auto"/>
              <w:jc w:val="both"/>
              <w:rPr>
                <w:rFonts w:ascii="Times" w:hAnsi="Times"/>
                <w:b/>
              </w:rPr>
            </w:pPr>
          </w:p>
          <w:p w:rsidR="001F5848" w:rsidRPr="003C2F9B" w:rsidRDefault="001F5848" w:rsidP="003C2F9B">
            <w:pPr>
              <w:spacing w:after="0" w:line="240" w:lineRule="auto"/>
              <w:jc w:val="both"/>
              <w:rPr>
                <w:rFonts w:ascii="Times" w:hAnsi="Times"/>
                <w:b/>
              </w:rPr>
            </w:pPr>
            <w:r w:rsidRPr="003C2F9B">
              <w:rPr>
                <w:rFonts w:ascii="Times" w:hAnsi="Times"/>
                <w:b/>
              </w:rPr>
              <w:t>Nazwa pola</w:t>
            </w:r>
          </w:p>
          <w:p w:rsidR="001F5848" w:rsidRPr="003C2F9B" w:rsidRDefault="001F5848" w:rsidP="003C2F9B">
            <w:pPr>
              <w:spacing w:after="0" w:line="240" w:lineRule="auto"/>
              <w:jc w:val="both"/>
              <w:rPr>
                <w:rFonts w:ascii="Times" w:hAnsi="Times"/>
                <w:b/>
              </w:rPr>
            </w:pPr>
          </w:p>
        </w:tc>
        <w:tc>
          <w:tcPr>
            <w:tcW w:w="6095" w:type="dxa"/>
            <w:shd w:val="clear" w:color="auto" w:fill="auto"/>
          </w:tcPr>
          <w:p w:rsidR="001F5848" w:rsidRPr="003C2F9B" w:rsidRDefault="001F5848" w:rsidP="003C2F9B">
            <w:pPr>
              <w:spacing w:after="0" w:line="240" w:lineRule="auto"/>
              <w:jc w:val="center"/>
              <w:rPr>
                <w:rFonts w:ascii="Times" w:hAnsi="Times"/>
                <w:b/>
              </w:rPr>
            </w:pPr>
          </w:p>
          <w:p w:rsidR="001F5848" w:rsidRPr="003C2F9B" w:rsidRDefault="001F5848" w:rsidP="003C2F9B">
            <w:pPr>
              <w:spacing w:after="0" w:line="240" w:lineRule="auto"/>
              <w:jc w:val="center"/>
              <w:rPr>
                <w:rFonts w:ascii="Times" w:hAnsi="Times"/>
                <w:b/>
              </w:rPr>
            </w:pPr>
            <w:r w:rsidRPr="003C2F9B">
              <w:rPr>
                <w:rFonts w:ascii="Times" w:hAnsi="Times"/>
                <w:b/>
              </w:rPr>
              <w:t>Komentarz</w:t>
            </w:r>
          </w:p>
        </w:tc>
      </w:tr>
      <w:tr w:rsidR="001F5848" w:rsidRPr="00D917EA" w:rsidTr="00B72F41">
        <w:tc>
          <w:tcPr>
            <w:tcW w:w="3369" w:type="dxa"/>
            <w:shd w:val="clear" w:color="auto" w:fill="auto"/>
          </w:tcPr>
          <w:p w:rsidR="001F5848" w:rsidRPr="003C2F9B" w:rsidRDefault="001F5848" w:rsidP="003C2F9B">
            <w:pPr>
              <w:spacing w:after="0" w:line="240" w:lineRule="auto"/>
              <w:jc w:val="both"/>
              <w:rPr>
                <w:rFonts w:ascii="Times" w:hAnsi="Times"/>
                <w:b/>
              </w:rPr>
            </w:pPr>
            <w:r w:rsidRPr="003C2F9B">
              <w:rPr>
                <w:rFonts w:ascii="Times" w:hAnsi="Times"/>
                <w:b/>
              </w:rPr>
              <w:t>Nazwa przedmiotu (w języku polskim oraz angielskim)</w:t>
            </w:r>
          </w:p>
        </w:tc>
        <w:tc>
          <w:tcPr>
            <w:tcW w:w="6095" w:type="dxa"/>
            <w:shd w:val="clear" w:color="auto" w:fill="auto"/>
            <w:vAlign w:val="center"/>
          </w:tcPr>
          <w:p w:rsidR="001F5848" w:rsidRPr="003C2F9B" w:rsidRDefault="001F5848" w:rsidP="003C2F9B">
            <w:pPr>
              <w:spacing w:after="0" w:line="240" w:lineRule="auto"/>
              <w:jc w:val="center"/>
              <w:rPr>
                <w:rFonts w:ascii="Times" w:hAnsi="Times"/>
                <w:b/>
                <w:bCs/>
                <w:color w:val="000000"/>
              </w:rPr>
            </w:pPr>
            <w:r w:rsidRPr="003C2F9B">
              <w:rPr>
                <w:rFonts w:ascii="Times" w:hAnsi="Times"/>
                <w:b/>
                <w:bCs/>
                <w:color w:val="000000"/>
              </w:rPr>
              <w:t>Chemometryczne metody analizy danych</w:t>
            </w:r>
          </w:p>
          <w:p w:rsidR="001F5848" w:rsidRPr="003C2F9B" w:rsidRDefault="003C2F9B" w:rsidP="003C2F9B">
            <w:pPr>
              <w:spacing w:after="0" w:line="240" w:lineRule="auto"/>
              <w:jc w:val="center"/>
              <w:rPr>
                <w:rFonts w:ascii="Times New Roman" w:hAnsi="Times New Roman" w:cs="Times New Roman"/>
                <w:b/>
                <w:lang w:val="en-US"/>
              </w:rPr>
            </w:pPr>
            <w:r>
              <w:rPr>
                <w:rFonts w:ascii="Times New Roman" w:hAnsi="Times New Roman" w:cs="Times New Roman"/>
                <w:b/>
                <w:bCs/>
                <w:color w:val="000000"/>
                <w:lang w:val="en-US"/>
              </w:rPr>
              <w:t>(</w:t>
            </w:r>
            <w:r w:rsidR="001F5848" w:rsidRPr="003C2F9B">
              <w:rPr>
                <w:rFonts w:ascii="Times" w:hAnsi="Times"/>
                <w:b/>
                <w:bCs/>
                <w:color w:val="000000"/>
                <w:lang w:val="en-US"/>
              </w:rPr>
              <w:t>Chemometric methods of data analysis</w:t>
            </w:r>
            <w:r>
              <w:rPr>
                <w:rFonts w:ascii="Times New Roman" w:hAnsi="Times New Roman" w:cs="Times New Roman"/>
                <w:b/>
                <w:bCs/>
                <w:color w:val="000000"/>
                <w:lang w:val="en-US"/>
              </w:rPr>
              <w:t>)</w:t>
            </w:r>
          </w:p>
        </w:tc>
      </w:tr>
      <w:tr w:rsidR="004C2B67" w:rsidRPr="00D917EA" w:rsidTr="004C2B67">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Jednostka oferująca przedmiot</w:t>
            </w:r>
          </w:p>
        </w:tc>
        <w:tc>
          <w:tcPr>
            <w:tcW w:w="6095" w:type="dxa"/>
            <w:shd w:val="clear" w:color="auto" w:fill="auto"/>
          </w:tcPr>
          <w:p w:rsidR="004C2B67" w:rsidRPr="00D917EA" w:rsidRDefault="004C2B67" w:rsidP="004C2B67">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4C2B67" w:rsidRPr="00D917EA" w:rsidRDefault="004C2B67" w:rsidP="004C2B67">
            <w:pPr>
              <w:autoSpaceDE w:val="0"/>
              <w:autoSpaceDN w:val="0"/>
              <w:adjustRightInd w:val="0"/>
              <w:spacing w:after="0" w:line="240" w:lineRule="auto"/>
              <w:jc w:val="center"/>
              <w:rPr>
                <w:rFonts w:ascii="Times" w:hAnsi="Times" w:cs="Times New Roman"/>
                <w:b/>
              </w:rPr>
            </w:pPr>
            <w:r w:rsidRPr="000070DE">
              <w:rPr>
                <w:rFonts w:ascii="Times" w:eastAsia="SimSun" w:hAnsi="Times" w:cs="Times New Roman"/>
                <w:b/>
                <w:bCs/>
              </w:rPr>
              <w:t>Katedra Chemii Nieorganicznej i Analitycznej</w:t>
            </w:r>
            <w:r w:rsidRPr="00D917EA">
              <w:rPr>
                <w:rFonts w:ascii="Times" w:hAnsi="Times" w:cs="Times New Roman"/>
                <w:b/>
              </w:rPr>
              <w:t>Collegium Medicum im. Ludwika Rydygiera w Bydgoszczy</w:t>
            </w:r>
          </w:p>
          <w:p w:rsidR="004C2B67" w:rsidRPr="003C2F9B" w:rsidRDefault="004C2B67" w:rsidP="003C2F9B">
            <w:pPr>
              <w:autoSpaceDE w:val="0"/>
              <w:autoSpaceDN w:val="0"/>
              <w:adjustRightInd w:val="0"/>
              <w:spacing w:after="0" w:line="240" w:lineRule="auto"/>
              <w:jc w:val="center"/>
              <w:rPr>
                <w:rFonts w:ascii="Times" w:hAnsi="Times"/>
                <w:b/>
              </w:rPr>
            </w:pPr>
            <w:r w:rsidRPr="00D917EA">
              <w:rPr>
                <w:rFonts w:ascii="Times" w:hAnsi="Times" w:cs="Times New Roman"/>
                <w:b/>
              </w:rPr>
              <w:t>Uniwersytet Mikołaja Kopernika w Toruniu</w:t>
            </w:r>
          </w:p>
        </w:tc>
      </w:tr>
      <w:tr w:rsidR="004C2B67" w:rsidRPr="00D917EA" w:rsidTr="004C2B67">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Jednostka, dla której przedmiot jest oferowany</w:t>
            </w:r>
          </w:p>
        </w:tc>
        <w:tc>
          <w:tcPr>
            <w:tcW w:w="6095" w:type="dxa"/>
            <w:shd w:val="clear" w:color="auto" w:fill="auto"/>
          </w:tcPr>
          <w:p w:rsidR="004C2B67" w:rsidRPr="00D917EA" w:rsidRDefault="004C2B67" w:rsidP="004C2B67">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4C2B67" w:rsidRPr="003C2F9B" w:rsidRDefault="004C2B67" w:rsidP="003C2F9B">
            <w:pPr>
              <w:autoSpaceDE w:val="0"/>
              <w:autoSpaceDN w:val="0"/>
              <w:adjustRightInd w:val="0"/>
              <w:spacing w:after="0" w:line="240" w:lineRule="auto"/>
              <w:jc w:val="center"/>
              <w:rPr>
                <w:rFonts w:ascii="Times" w:hAnsi="Times"/>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 xml:space="preserve">Kod przedmiotu </w:t>
            </w:r>
          </w:p>
        </w:tc>
        <w:tc>
          <w:tcPr>
            <w:tcW w:w="6095" w:type="dxa"/>
            <w:shd w:val="clear" w:color="auto" w:fill="auto"/>
          </w:tcPr>
          <w:p w:rsidR="004C2B67" w:rsidRPr="003C2F9B" w:rsidRDefault="004C2B67" w:rsidP="003C2F9B">
            <w:pPr>
              <w:pStyle w:val="Default"/>
              <w:widowControl w:val="0"/>
              <w:ind w:left="601"/>
              <w:jc w:val="center"/>
              <w:rPr>
                <w:rFonts w:ascii="Times" w:hAnsi="Times"/>
                <w:b/>
                <w:color w:val="auto"/>
                <w:sz w:val="22"/>
                <w:szCs w:val="22"/>
              </w:rPr>
            </w:pPr>
            <w:r w:rsidRPr="003C2F9B">
              <w:rPr>
                <w:rFonts w:ascii="Times" w:hAnsi="Times"/>
                <w:b/>
                <w:color w:val="auto"/>
                <w:sz w:val="22"/>
                <w:szCs w:val="22"/>
              </w:rPr>
              <w:t>1710-A-ZF71-SJ</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Kod ISCED</w:t>
            </w:r>
            <w:r w:rsidRPr="003C2F9B">
              <w:rPr>
                <w:rFonts w:ascii="Times" w:eastAsia="Calibri" w:hAnsi="Times" w:cs="Calibri"/>
                <w:b/>
              </w:rPr>
              <w:t xml:space="preserve"> </w:t>
            </w:r>
          </w:p>
          <w:p w:rsidR="004C2B67" w:rsidRPr="003C2F9B" w:rsidRDefault="004C2B67" w:rsidP="003C2F9B">
            <w:pPr>
              <w:spacing w:after="0" w:line="240" w:lineRule="auto"/>
              <w:jc w:val="both"/>
              <w:rPr>
                <w:rFonts w:ascii="Times" w:hAnsi="Times"/>
                <w:b/>
              </w:rPr>
            </w:pPr>
          </w:p>
        </w:tc>
        <w:tc>
          <w:tcPr>
            <w:tcW w:w="6095" w:type="dxa"/>
            <w:shd w:val="clear" w:color="auto" w:fill="auto"/>
          </w:tcPr>
          <w:p w:rsidR="004C2B67" w:rsidRPr="003C2F9B" w:rsidRDefault="004C2B67" w:rsidP="003C2F9B">
            <w:pPr>
              <w:autoSpaceDE w:val="0"/>
              <w:autoSpaceDN w:val="0"/>
              <w:adjustRightInd w:val="0"/>
              <w:spacing w:after="0" w:line="240" w:lineRule="auto"/>
              <w:jc w:val="center"/>
              <w:rPr>
                <w:rFonts w:ascii="Times" w:hAnsi="Times"/>
                <w:b/>
                <w:bCs/>
              </w:rPr>
            </w:pPr>
            <w:r w:rsidRPr="003C2F9B">
              <w:rPr>
                <w:rFonts w:ascii="Times" w:hAnsi="Times"/>
                <w:b/>
                <w:bCs/>
              </w:rPr>
              <w:t>0914</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Liczba punktów ECTS</w:t>
            </w:r>
          </w:p>
        </w:tc>
        <w:tc>
          <w:tcPr>
            <w:tcW w:w="6095" w:type="dxa"/>
            <w:shd w:val="clear" w:color="auto" w:fill="auto"/>
          </w:tcPr>
          <w:p w:rsidR="004C2B67" w:rsidRPr="003C2F9B" w:rsidRDefault="004C2B67" w:rsidP="003C2F9B">
            <w:pPr>
              <w:autoSpaceDE w:val="0"/>
              <w:autoSpaceDN w:val="0"/>
              <w:adjustRightInd w:val="0"/>
              <w:spacing w:after="0" w:line="240" w:lineRule="auto"/>
              <w:jc w:val="center"/>
              <w:rPr>
                <w:rFonts w:ascii="Times" w:hAnsi="Times"/>
                <w:b/>
                <w:highlight w:val="lightGray"/>
              </w:rPr>
            </w:pPr>
            <w:r w:rsidRPr="003C2F9B">
              <w:rPr>
                <w:rFonts w:ascii="Times" w:hAnsi="Times"/>
                <w:b/>
              </w:rPr>
              <w:t>1</w:t>
            </w:r>
          </w:p>
        </w:tc>
      </w:tr>
      <w:tr w:rsidR="004C2B67" w:rsidRPr="00D917EA" w:rsidTr="00B72F41">
        <w:trPr>
          <w:trHeight w:val="406"/>
        </w:trPr>
        <w:tc>
          <w:tcPr>
            <w:tcW w:w="3369" w:type="dxa"/>
            <w:shd w:val="clear" w:color="auto" w:fill="auto"/>
          </w:tcPr>
          <w:p w:rsidR="004C2B67" w:rsidRPr="00D917EA" w:rsidRDefault="004C2B67" w:rsidP="003C2F9B">
            <w:pPr>
              <w:spacing w:after="0" w:line="240" w:lineRule="auto"/>
              <w:jc w:val="both"/>
              <w:rPr>
                <w:rFonts w:ascii="Times" w:hAnsi="Times"/>
              </w:rPr>
            </w:pPr>
            <w:r w:rsidRPr="00D917EA">
              <w:rPr>
                <w:rFonts w:ascii="Times" w:hAnsi="Times"/>
              </w:rPr>
              <w:t>Sposób zaliczenia</w:t>
            </w:r>
          </w:p>
        </w:tc>
        <w:tc>
          <w:tcPr>
            <w:tcW w:w="6095" w:type="dxa"/>
            <w:shd w:val="clear" w:color="auto" w:fill="auto"/>
            <w:vAlign w:val="center"/>
          </w:tcPr>
          <w:p w:rsidR="004C2B67" w:rsidRPr="003C2F9B" w:rsidRDefault="00981A13" w:rsidP="003C2F9B">
            <w:pPr>
              <w:autoSpaceDE w:val="0"/>
              <w:autoSpaceDN w:val="0"/>
              <w:adjustRightInd w:val="0"/>
              <w:spacing w:after="0" w:line="240" w:lineRule="auto"/>
              <w:jc w:val="center"/>
              <w:rPr>
                <w:rFonts w:ascii="Times" w:hAnsi="Times"/>
                <w:b/>
              </w:rPr>
            </w:pPr>
            <w:r>
              <w:rPr>
                <w:rFonts w:ascii="Times" w:hAnsi="Times"/>
                <w:b/>
              </w:rPr>
              <w:t>Z</w:t>
            </w:r>
            <w:r w:rsidR="004C2B67" w:rsidRPr="003C2F9B">
              <w:rPr>
                <w:rFonts w:ascii="Times" w:hAnsi="Times"/>
                <w:b/>
              </w:rPr>
              <w:t>aliczenie na ocenę</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Język wykładowy</w:t>
            </w:r>
          </w:p>
        </w:tc>
        <w:tc>
          <w:tcPr>
            <w:tcW w:w="6095" w:type="dxa"/>
            <w:shd w:val="clear" w:color="auto" w:fill="auto"/>
            <w:vAlign w:val="center"/>
          </w:tcPr>
          <w:p w:rsidR="004C2B67" w:rsidRPr="003C2F9B" w:rsidRDefault="00981A13" w:rsidP="003C2F9B">
            <w:pPr>
              <w:autoSpaceDE w:val="0"/>
              <w:autoSpaceDN w:val="0"/>
              <w:adjustRightInd w:val="0"/>
              <w:spacing w:after="0" w:line="240" w:lineRule="auto"/>
              <w:jc w:val="center"/>
              <w:rPr>
                <w:rFonts w:ascii="Times" w:hAnsi="Times"/>
                <w:b/>
              </w:rPr>
            </w:pPr>
            <w:r>
              <w:rPr>
                <w:rFonts w:ascii="Times New Roman" w:hAnsi="Times New Roman" w:cs="Times New Roman"/>
                <w:b/>
              </w:rPr>
              <w:t xml:space="preserve">Język </w:t>
            </w:r>
            <w:r w:rsidR="004C2B67" w:rsidRPr="003C2F9B">
              <w:rPr>
                <w:rFonts w:ascii="Times" w:hAnsi="Times"/>
                <w:b/>
              </w:rPr>
              <w:t>polski</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Określenie, czy przedmiot może być wielokrotnie zaliczany</w:t>
            </w:r>
          </w:p>
        </w:tc>
        <w:tc>
          <w:tcPr>
            <w:tcW w:w="6095" w:type="dxa"/>
            <w:shd w:val="clear" w:color="auto" w:fill="auto"/>
            <w:vAlign w:val="center"/>
          </w:tcPr>
          <w:p w:rsidR="004C2B67" w:rsidRPr="003C2F9B" w:rsidRDefault="004C2B67" w:rsidP="003C2F9B">
            <w:pPr>
              <w:autoSpaceDE w:val="0"/>
              <w:autoSpaceDN w:val="0"/>
              <w:adjustRightInd w:val="0"/>
              <w:spacing w:after="0" w:line="240" w:lineRule="auto"/>
              <w:jc w:val="center"/>
              <w:rPr>
                <w:rFonts w:ascii="Times" w:hAnsi="Times"/>
                <w:b/>
              </w:rPr>
            </w:pPr>
            <w:r w:rsidRPr="003C2F9B">
              <w:rPr>
                <w:rFonts w:ascii="Times" w:hAnsi="Times"/>
                <w:b/>
              </w:rPr>
              <w:t>nie</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 xml:space="preserve">Przynależność przedmiotu do grupy przedmiotów </w:t>
            </w:r>
          </w:p>
        </w:tc>
        <w:tc>
          <w:tcPr>
            <w:tcW w:w="6095" w:type="dxa"/>
            <w:shd w:val="clear" w:color="auto" w:fill="auto"/>
            <w:vAlign w:val="center"/>
          </w:tcPr>
          <w:p w:rsidR="004C2B67" w:rsidRPr="003C2F9B" w:rsidRDefault="00981A13" w:rsidP="003C2F9B">
            <w:pPr>
              <w:autoSpaceDE w:val="0"/>
              <w:autoSpaceDN w:val="0"/>
              <w:adjustRightInd w:val="0"/>
              <w:spacing w:after="0" w:line="240" w:lineRule="auto"/>
              <w:jc w:val="center"/>
              <w:rPr>
                <w:rFonts w:ascii="Times" w:hAnsi="Times"/>
                <w:b/>
              </w:rPr>
            </w:pPr>
            <w:r>
              <w:rPr>
                <w:rFonts w:ascii="Times" w:hAnsi="Times"/>
                <w:b/>
              </w:rPr>
              <w:t>P</w:t>
            </w:r>
            <w:r w:rsidR="004C2B67" w:rsidRPr="003C2F9B">
              <w:rPr>
                <w:rFonts w:ascii="Times" w:hAnsi="Times"/>
                <w:b/>
              </w:rPr>
              <w:t>rzedmiot do wyboru</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Całkowity nakład pracy studenta/słuchacza studiów podyplomowych/uczestnika kursów dokształcających</w:t>
            </w:r>
          </w:p>
        </w:tc>
        <w:tc>
          <w:tcPr>
            <w:tcW w:w="6095" w:type="dxa"/>
            <w:shd w:val="clear" w:color="auto" w:fill="auto"/>
            <w:vAlign w:val="center"/>
          </w:tcPr>
          <w:p w:rsidR="009E4040" w:rsidRPr="00D917EA" w:rsidRDefault="009E4040" w:rsidP="009E4040">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9E4040" w:rsidRDefault="009E4040" w:rsidP="009E4040">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9E4040" w:rsidRPr="00D917EA" w:rsidRDefault="009E4040" w:rsidP="009E4040">
            <w:pPr>
              <w:spacing w:after="0" w:line="240" w:lineRule="auto"/>
              <w:jc w:val="both"/>
              <w:rPr>
                <w:rFonts w:ascii="Times" w:hAnsi="Times"/>
                <w:color w:val="000000"/>
              </w:rPr>
            </w:pPr>
          </w:p>
          <w:p w:rsidR="009E4040" w:rsidRPr="00D917EA" w:rsidRDefault="009E4040" w:rsidP="009E4040">
            <w:pPr>
              <w:spacing w:after="0" w:line="240" w:lineRule="auto"/>
              <w:contextualSpacing/>
              <w:jc w:val="both"/>
              <w:rPr>
                <w:rFonts w:ascii="Times" w:hAnsi="Times"/>
              </w:rPr>
            </w:pPr>
            <w:r w:rsidRPr="00D917EA">
              <w:rPr>
                <w:rFonts w:ascii="Times" w:hAnsi="Times"/>
              </w:rPr>
              <w:t>2. Bilans nakładu pracy studenta:</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9E4040" w:rsidRDefault="009E4040" w:rsidP="009E4040">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9E4040" w:rsidRPr="00D917EA" w:rsidRDefault="009E4040" w:rsidP="009E4040">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9E4040" w:rsidRPr="00D917EA" w:rsidRDefault="009E4040" w:rsidP="009E4040">
            <w:pPr>
              <w:tabs>
                <w:tab w:val="left" w:pos="317"/>
              </w:tabs>
              <w:spacing w:after="0" w:line="240" w:lineRule="auto"/>
              <w:ind w:left="720"/>
              <w:jc w:val="both"/>
              <w:rPr>
                <w:rFonts w:ascii="Times" w:hAnsi="Times"/>
                <w:iCs/>
              </w:rPr>
            </w:pPr>
          </w:p>
          <w:p w:rsidR="009E4040" w:rsidRPr="00D917EA" w:rsidRDefault="009E4040" w:rsidP="009E4040">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9E4040" w:rsidRPr="00D917EA" w:rsidRDefault="009E4040" w:rsidP="009E4040">
            <w:pPr>
              <w:tabs>
                <w:tab w:val="left" w:pos="626"/>
              </w:tabs>
              <w:spacing w:after="0" w:line="240" w:lineRule="auto"/>
              <w:jc w:val="both"/>
              <w:rPr>
                <w:rFonts w:ascii="Times" w:hAnsi="Times"/>
                <w:b/>
                <w:iCs/>
              </w:rPr>
            </w:pPr>
            <w:r w:rsidRPr="00D917EA">
              <w:rPr>
                <w:rFonts w:ascii="Times" w:hAnsi="Times"/>
                <w:b/>
                <w:iCs/>
              </w:rPr>
              <w:t>- nie dotyczy.</w:t>
            </w:r>
          </w:p>
          <w:p w:rsidR="009E4040" w:rsidRPr="00D917EA" w:rsidRDefault="009E4040" w:rsidP="009E4040">
            <w:pPr>
              <w:spacing w:after="0" w:line="240" w:lineRule="auto"/>
              <w:jc w:val="both"/>
              <w:rPr>
                <w:rFonts w:ascii="Times" w:hAnsi="Times"/>
                <w:b/>
                <w:iCs/>
              </w:rPr>
            </w:pPr>
          </w:p>
          <w:p w:rsidR="009E4040" w:rsidRPr="00D917EA" w:rsidRDefault="009E4040" w:rsidP="009E4040">
            <w:pPr>
              <w:spacing w:after="0" w:line="240" w:lineRule="auto"/>
              <w:jc w:val="both"/>
              <w:rPr>
                <w:rFonts w:ascii="Times" w:hAnsi="Times"/>
                <w:b/>
                <w:iCs/>
              </w:rPr>
            </w:pPr>
            <w:r w:rsidRPr="00D917EA">
              <w:rPr>
                <w:rFonts w:ascii="Times" w:hAnsi="Times"/>
                <w:iCs/>
              </w:rPr>
              <w:t>4. Czas wymagany do przygotowania się i do uczestnictwa w procesie oceniania:</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9E4040" w:rsidRDefault="009E4040" w:rsidP="009E4040">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9E4040" w:rsidRPr="000070DE" w:rsidRDefault="009E4040" w:rsidP="009E4040">
            <w:pPr>
              <w:spacing w:after="0" w:line="240" w:lineRule="auto"/>
              <w:jc w:val="both"/>
              <w:rPr>
                <w:rFonts w:ascii="Times New Roman" w:hAnsi="Times New Roman" w:cs="Times New Roman"/>
                <w:b/>
                <w:iCs/>
                <w:color w:val="000000"/>
              </w:rPr>
            </w:pPr>
          </w:p>
          <w:p w:rsidR="009E4040" w:rsidRPr="00D917EA" w:rsidRDefault="009E4040" w:rsidP="009E4040">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9E4040" w:rsidRPr="00D917EA" w:rsidRDefault="009E4040" w:rsidP="009E4040">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9E4040" w:rsidRPr="00D917EA" w:rsidRDefault="009E4040" w:rsidP="009E4040">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9E4040" w:rsidRPr="00D917EA" w:rsidRDefault="009E4040" w:rsidP="009E4040">
            <w:pPr>
              <w:spacing w:after="0" w:line="240" w:lineRule="auto"/>
              <w:jc w:val="both"/>
              <w:rPr>
                <w:rFonts w:ascii="Times" w:hAnsi="Times"/>
                <w:iCs/>
                <w:color w:val="000000"/>
              </w:rPr>
            </w:pPr>
          </w:p>
          <w:p w:rsidR="009E4040" w:rsidRPr="00D917EA" w:rsidRDefault="009E4040" w:rsidP="009E4040">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4C2B67" w:rsidRPr="00D917EA" w:rsidRDefault="009E4040" w:rsidP="009E4040">
            <w:pPr>
              <w:spacing w:after="0" w:line="240" w:lineRule="auto"/>
              <w:jc w:val="both"/>
              <w:rPr>
                <w:rFonts w:ascii="Times" w:hAnsi="Times"/>
                <w:i/>
              </w:rPr>
            </w:pPr>
            <w:r w:rsidRPr="00D917EA">
              <w:rPr>
                <w:rFonts w:ascii="Times" w:hAnsi="Times"/>
                <w:b/>
                <w:iCs/>
              </w:rPr>
              <w:t>- nie dotyczy.</w:t>
            </w:r>
          </w:p>
        </w:tc>
      </w:tr>
      <w:tr w:rsidR="004C2B67" w:rsidRPr="00D917EA" w:rsidTr="00B72F41">
        <w:trPr>
          <w:trHeight w:val="1903"/>
        </w:trPr>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Efekty kształcenia – wiedza</w:t>
            </w:r>
          </w:p>
          <w:p w:rsidR="004C2B67" w:rsidRPr="003C2F9B" w:rsidRDefault="004C2B67" w:rsidP="00D917EA">
            <w:pPr>
              <w:jc w:val="both"/>
              <w:rPr>
                <w:rFonts w:ascii="Times" w:hAnsi="Times"/>
                <w:b/>
              </w:rPr>
            </w:pPr>
          </w:p>
        </w:tc>
        <w:tc>
          <w:tcPr>
            <w:tcW w:w="6095" w:type="dxa"/>
            <w:shd w:val="clear" w:color="auto" w:fill="auto"/>
          </w:tcPr>
          <w:p w:rsidR="00551E20" w:rsidRPr="00551E20" w:rsidRDefault="00551E20" w:rsidP="00551E20">
            <w:pPr>
              <w:spacing w:after="0" w:line="240" w:lineRule="auto"/>
              <w:jc w:val="both"/>
              <w:rPr>
                <w:rFonts w:ascii="Times New Roman" w:hAnsi="Times New Roman" w:cs="Times New Roman"/>
                <w:b/>
              </w:rPr>
            </w:pPr>
            <w:r w:rsidRPr="00551E20">
              <w:rPr>
                <w:rFonts w:ascii="Times New Roman" w:hAnsi="Times New Roman" w:cs="Times New Roman"/>
                <w:b/>
              </w:rPr>
              <w:t xml:space="preserve">Student </w:t>
            </w:r>
            <w:r>
              <w:rPr>
                <w:rFonts w:ascii="Times New Roman" w:hAnsi="Times New Roman" w:cs="Times New Roman"/>
                <w:b/>
              </w:rPr>
              <w:t>zna i rozumie</w:t>
            </w:r>
            <w:r w:rsidRPr="00551E20">
              <w:rPr>
                <w:rFonts w:ascii="Times New Roman" w:hAnsi="Times New Roman" w:cs="Times New Roman"/>
                <w:b/>
              </w:rPr>
              <w:t>:</w:t>
            </w:r>
          </w:p>
          <w:p w:rsidR="004C2B67" w:rsidRPr="00D66DF0" w:rsidRDefault="004C2B67" w:rsidP="00551E20">
            <w:pPr>
              <w:spacing w:after="0" w:line="240" w:lineRule="auto"/>
              <w:jc w:val="both"/>
              <w:rPr>
                <w:rFonts w:ascii="Times New Roman" w:hAnsi="Times New Roman" w:cs="Times New Roman"/>
              </w:rPr>
            </w:pPr>
            <w:r w:rsidRPr="00D917EA">
              <w:rPr>
                <w:rFonts w:ascii="Times" w:hAnsi="Times"/>
              </w:rPr>
              <w:t>W1: zasady wer</w:t>
            </w:r>
            <w:r w:rsidR="00D66DF0">
              <w:rPr>
                <w:rFonts w:ascii="Times" w:hAnsi="Times"/>
              </w:rPr>
              <w:t>yfikacji hipotez statystycznych.</w:t>
            </w:r>
          </w:p>
          <w:p w:rsidR="004C2B67" w:rsidRPr="00981A13" w:rsidRDefault="004C2B67" w:rsidP="00551E20">
            <w:pPr>
              <w:spacing w:after="0" w:line="240" w:lineRule="auto"/>
              <w:jc w:val="both"/>
              <w:rPr>
                <w:rFonts w:ascii="Times New Roman" w:hAnsi="Times New Roman" w:cs="Times New Roman"/>
              </w:rPr>
            </w:pPr>
            <w:r w:rsidRPr="00D917EA">
              <w:rPr>
                <w:rFonts w:ascii="Times" w:hAnsi="Times"/>
              </w:rPr>
              <w:t>W2: chemometryczne metody uczenia z nadzorem i bez nadz</w:t>
            </w:r>
            <w:r w:rsidR="00981A13">
              <w:rPr>
                <w:rFonts w:ascii="Times" w:hAnsi="Times"/>
              </w:rPr>
              <w:t>oru i zna zasady ich stosowania.</w:t>
            </w:r>
          </w:p>
          <w:p w:rsidR="004C2B67" w:rsidRPr="00981A13" w:rsidRDefault="004C2B67" w:rsidP="00551E20">
            <w:pPr>
              <w:spacing w:after="0" w:line="240" w:lineRule="auto"/>
              <w:jc w:val="both"/>
              <w:rPr>
                <w:rFonts w:ascii="Times New Roman" w:hAnsi="Times New Roman" w:cs="Times New Roman"/>
              </w:rPr>
            </w:pPr>
            <w:r w:rsidRPr="00D917EA">
              <w:rPr>
                <w:rFonts w:ascii="Times" w:hAnsi="Times"/>
              </w:rPr>
              <w:t>W3: przykłady zastosowania metod analizy wielowymiarowej do rozwiązywania problemów z zakr</w:t>
            </w:r>
            <w:r w:rsidR="00981A13">
              <w:rPr>
                <w:rFonts w:ascii="Times" w:hAnsi="Times"/>
              </w:rPr>
              <w:t>esu farmacji i chemii medycznej.</w:t>
            </w:r>
          </w:p>
          <w:p w:rsidR="004C2B67" w:rsidRPr="00981A13" w:rsidRDefault="004C2B67" w:rsidP="00981A13">
            <w:pPr>
              <w:pStyle w:val="NormalnyWeb"/>
              <w:spacing w:before="0" w:beforeAutospacing="0" w:after="0" w:afterAutospacing="0"/>
              <w:jc w:val="both"/>
              <w:rPr>
                <w:color w:val="000000"/>
                <w:sz w:val="22"/>
                <w:szCs w:val="22"/>
              </w:rPr>
            </w:pPr>
            <w:r w:rsidRPr="00D917EA">
              <w:rPr>
                <w:rFonts w:ascii="Times" w:hAnsi="Times"/>
                <w:sz w:val="22"/>
                <w:szCs w:val="22"/>
              </w:rPr>
              <w:t>W4: sposoby wizualizacji wyników analizy chemometrycznej</w:t>
            </w:r>
            <w:r w:rsidR="00981A13">
              <w:rPr>
                <w:rFonts w:ascii="Times" w:hAnsi="Times"/>
                <w:sz w:val="22"/>
                <w:szCs w:val="22"/>
              </w:rPr>
              <w:t>.</w:t>
            </w:r>
          </w:p>
        </w:tc>
      </w:tr>
      <w:tr w:rsidR="004C2B67" w:rsidRPr="00D917EA" w:rsidTr="00B72F41">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Efekty kształcenia – umiejętności</w:t>
            </w:r>
          </w:p>
        </w:tc>
        <w:tc>
          <w:tcPr>
            <w:tcW w:w="6095" w:type="dxa"/>
            <w:shd w:val="clear" w:color="auto" w:fill="auto"/>
          </w:tcPr>
          <w:p w:rsidR="00551E20" w:rsidRPr="00551E20" w:rsidRDefault="00551E20" w:rsidP="00551E20">
            <w:pPr>
              <w:spacing w:after="0" w:line="240" w:lineRule="auto"/>
              <w:jc w:val="both"/>
              <w:rPr>
                <w:rFonts w:ascii="Times New Roman" w:hAnsi="Times New Roman" w:cs="Times New Roman"/>
                <w:b/>
              </w:rPr>
            </w:pPr>
            <w:r w:rsidRPr="00551E20">
              <w:rPr>
                <w:rFonts w:ascii="Times New Roman" w:hAnsi="Times New Roman" w:cs="Times New Roman"/>
                <w:b/>
              </w:rPr>
              <w:t>Student potrafi:</w:t>
            </w:r>
          </w:p>
          <w:p w:rsidR="004C2B67" w:rsidRPr="00981A13" w:rsidRDefault="004C2B67" w:rsidP="00551E20">
            <w:pPr>
              <w:autoSpaceDE w:val="0"/>
              <w:autoSpaceDN w:val="0"/>
              <w:adjustRightInd w:val="0"/>
              <w:spacing w:after="0" w:line="240" w:lineRule="auto"/>
              <w:jc w:val="both"/>
              <w:rPr>
                <w:rFonts w:ascii="Times New Roman" w:hAnsi="Times New Roman" w:cs="Times New Roman"/>
              </w:rPr>
            </w:pPr>
            <w:r w:rsidRPr="00D917EA">
              <w:rPr>
                <w:rFonts w:ascii="Times" w:hAnsi="Times"/>
              </w:rPr>
              <w:t>U1: dobrać i poprawnie zastosować metodę chemometryczną do analizy danych wielowym</w:t>
            </w:r>
            <w:r w:rsidR="00981A13">
              <w:rPr>
                <w:rFonts w:ascii="Times" w:hAnsi="Times"/>
              </w:rPr>
              <w:t>iarowych.</w:t>
            </w:r>
          </w:p>
          <w:p w:rsidR="004C2B67" w:rsidRPr="00981A13" w:rsidRDefault="004C2B67" w:rsidP="00551E20">
            <w:pPr>
              <w:autoSpaceDE w:val="0"/>
              <w:autoSpaceDN w:val="0"/>
              <w:adjustRightInd w:val="0"/>
              <w:spacing w:after="0" w:line="240" w:lineRule="auto"/>
              <w:jc w:val="both"/>
              <w:rPr>
                <w:rFonts w:ascii="Times New Roman" w:hAnsi="Times New Roman" w:cs="Times New Roman"/>
              </w:rPr>
            </w:pPr>
            <w:r w:rsidRPr="00D917EA">
              <w:rPr>
                <w:rFonts w:ascii="Times" w:hAnsi="Times"/>
              </w:rPr>
              <w:t>U2: interpretować</w:t>
            </w:r>
            <w:r w:rsidR="00981A13">
              <w:rPr>
                <w:rFonts w:ascii="Times" w:hAnsi="Times"/>
              </w:rPr>
              <w:t xml:space="preserve"> wyniki analizy chemometrycznej.</w:t>
            </w:r>
          </w:p>
          <w:p w:rsidR="004C2B67" w:rsidRPr="00981A13" w:rsidRDefault="004C2B67" w:rsidP="00981A13">
            <w:pPr>
              <w:autoSpaceDE w:val="0"/>
              <w:autoSpaceDN w:val="0"/>
              <w:adjustRightInd w:val="0"/>
              <w:spacing w:after="0" w:line="240" w:lineRule="auto"/>
              <w:jc w:val="both"/>
              <w:rPr>
                <w:rFonts w:ascii="Times New Roman" w:hAnsi="Times New Roman" w:cs="Times New Roman"/>
              </w:rPr>
            </w:pPr>
            <w:r w:rsidRPr="00D917EA">
              <w:rPr>
                <w:rFonts w:ascii="Times" w:hAnsi="Times"/>
              </w:rPr>
              <w:t>U3: wykorzystać program STATISTICA do prostej analizy chemometrycznej oraz konstrukcji i modyfikacji wykresów</w:t>
            </w:r>
            <w:r w:rsidR="00981A13">
              <w:rPr>
                <w:rFonts w:ascii="Times New Roman" w:hAnsi="Times New Roman" w:cs="Times New Roman"/>
              </w:rPr>
              <w:t>.</w:t>
            </w:r>
          </w:p>
        </w:tc>
      </w:tr>
      <w:tr w:rsidR="004C2B67" w:rsidRPr="00D917EA" w:rsidTr="00B72F41">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Efekty kształcenia – kompetencje społeczne</w:t>
            </w:r>
          </w:p>
        </w:tc>
        <w:tc>
          <w:tcPr>
            <w:tcW w:w="6095" w:type="dxa"/>
            <w:shd w:val="clear" w:color="auto" w:fill="auto"/>
          </w:tcPr>
          <w:p w:rsidR="00551E20" w:rsidRPr="00551E20" w:rsidRDefault="00551E20" w:rsidP="00551E20">
            <w:pPr>
              <w:spacing w:after="0" w:line="240" w:lineRule="auto"/>
              <w:jc w:val="both"/>
              <w:rPr>
                <w:rFonts w:ascii="Times New Roman" w:hAnsi="Times New Roman" w:cs="Times New Roman"/>
                <w:b/>
              </w:rPr>
            </w:pPr>
            <w:r w:rsidRPr="00551E20">
              <w:rPr>
                <w:rFonts w:ascii="Times New Roman" w:hAnsi="Times New Roman" w:cs="Times New Roman"/>
                <w:b/>
              </w:rPr>
              <w:t xml:space="preserve">Student </w:t>
            </w:r>
            <w:r>
              <w:rPr>
                <w:rFonts w:ascii="Times New Roman" w:hAnsi="Times New Roman" w:cs="Times New Roman"/>
                <w:b/>
              </w:rPr>
              <w:t>gotów jest do</w:t>
            </w:r>
            <w:r w:rsidRPr="00551E20">
              <w:rPr>
                <w:rFonts w:ascii="Times New Roman" w:hAnsi="Times New Roman" w:cs="Times New Roman"/>
                <w:b/>
              </w:rPr>
              <w:t>:</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K1:</w:t>
            </w:r>
            <w:r w:rsidR="00981A13">
              <w:rPr>
                <w:rFonts w:ascii="Times" w:hAnsi="Times"/>
              </w:rPr>
              <w:t xml:space="preserve"> aktywnego uczestniczenia</w:t>
            </w:r>
            <w:r w:rsidRPr="00D917EA">
              <w:rPr>
                <w:rFonts w:ascii="Times" w:hAnsi="Times"/>
              </w:rPr>
              <w:t xml:space="preserve"> w dyskusji </w:t>
            </w:r>
          </w:p>
          <w:p w:rsidR="004C2B67" w:rsidRPr="00D917EA" w:rsidRDefault="004C2B67" w:rsidP="00981A13">
            <w:pPr>
              <w:autoSpaceDE w:val="0"/>
              <w:autoSpaceDN w:val="0"/>
              <w:adjustRightInd w:val="0"/>
              <w:spacing w:after="0" w:line="240" w:lineRule="auto"/>
              <w:jc w:val="both"/>
              <w:rPr>
                <w:rFonts w:ascii="Times" w:hAnsi="Times"/>
              </w:rPr>
            </w:pPr>
            <w:r w:rsidRPr="00D917EA">
              <w:rPr>
                <w:rFonts w:ascii="Times" w:hAnsi="Times"/>
              </w:rPr>
              <w:t>K2: stosowania metod statystycznych i chemometrycznych do planowania, realizacji i oceny eksperymentu badawczego</w:t>
            </w:r>
            <w:r w:rsidR="00981A13">
              <w:rPr>
                <w:rFonts w:ascii="Times New Roman" w:hAnsi="Times New Roman" w:cs="Times New Roman"/>
              </w:rPr>
              <w:t>.</w:t>
            </w:r>
            <w:r w:rsidRPr="00D917EA">
              <w:rPr>
                <w:rFonts w:ascii="Times" w:hAnsi="Times"/>
              </w:rPr>
              <w:t xml:space="preserve"> </w:t>
            </w:r>
          </w:p>
        </w:tc>
      </w:tr>
      <w:tr w:rsidR="004C2B67" w:rsidRPr="00D917EA" w:rsidTr="00B72F41">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Metody dydaktyczne</w:t>
            </w:r>
          </w:p>
        </w:tc>
        <w:tc>
          <w:tcPr>
            <w:tcW w:w="6095" w:type="dxa"/>
            <w:shd w:val="clear" w:color="auto" w:fill="auto"/>
          </w:tcPr>
          <w:p w:rsidR="004C2B67" w:rsidRPr="00D917EA" w:rsidRDefault="004C2B67" w:rsidP="003C2F9B">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4C2B67" w:rsidRPr="00D917EA"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4C2B67" w:rsidRPr="00D917EA"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4C2B67" w:rsidRPr="00D917EA"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4C2B67"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4C2B67" w:rsidRPr="000070DE" w:rsidRDefault="004C2B67" w:rsidP="003C2F9B">
            <w:pPr>
              <w:autoSpaceDE w:val="0"/>
              <w:autoSpaceDN w:val="0"/>
              <w:adjustRightInd w:val="0"/>
              <w:spacing w:after="0" w:line="240" w:lineRule="auto"/>
              <w:jc w:val="both"/>
              <w:rPr>
                <w:rFonts w:ascii="Times" w:hAnsi="Times" w:cs="Times New Roman"/>
              </w:rPr>
            </w:pPr>
          </w:p>
          <w:p w:rsidR="004C2B67" w:rsidRPr="00D917EA" w:rsidRDefault="004C2B67" w:rsidP="003C2F9B">
            <w:pPr>
              <w:pStyle w:val="Domylnie"/>
              <w:jc w:val="both"/>
              <w:rPr>
                <w:rFonts w:ascii="Times" w:hAnsi="Times" w:cs="Times New Roman"/>
                <w:b/>
              </w:rPr>
            </w:pPr>
            <w:r w:rsidRPr="00D917EA">
              <w:rPr>
                <w:rFonts w:ascii="Times" w:hAnsi="Times" w:cs="Times New Roman"/>
                <w:b/>
              </w:rPr>
              <w:t>Laboratoria:</w:t>
            </w:r>
          </w:p>
          <w:p w:rsidR="004C2B67" w:rsidRPr="000070DE" w:rsidRDefault="004C2B67" w:rsidP="003C2F9B">
            <w:pPr>
              <w:pStyle w:val="Domylnie"/>
              <w:jc w:val="both"/>
              <w:rPr>
                <w:rFonts w:ascii="Times" w:hAnsi="Times" w:cs="Times New Roman"/>
              </w:rPr>
            </w:pPr>
            <w:r w:rsidRPr="00D917EA">
              <w:rPr>
                <w:rFonts w:ascii="Times" w:hAnsi="Times" w:cs="Times New Roman"/>
              </w:rPr>
              <w:t>- nie dotyczy.</w:t>
            </w:r>
          </w:p>
          <w:p w:rsidR="004C2B67" w:rsidRPr="00D917EA" w:rsidRDefault="004C2B67" w:rsidP="003C2F9B">
            <w:pPr>
              <w:pStyle w:val="Domylnie"/>
              <w:jc w:val="both"/>
              <w:rPr>
                <w:rFonts w:ascii="Times" w:hAnsi="Times" w:cs="Times New Roman"/>
                <w:b/>
              </w:rPr>
            </w:pPr>
            <w:r w:rsidRPr="00D917EA">
              <w:rPr>
                <w:rFonts w:ascii="Times" w:hAnsi="Times" w:cs="Times New Roman"/>
                <w:b/>
              </w:rPr>
              <w:t>Seminaria:</w:t>
            </w:r>
          </w:p>
          <w:p w:rsidR="004C2B67" w:rsidRPr="00D917EA" w:rsidRDefault="004C2B67" w:rsidP="003C2F9B">
            <w:pPr>
              <w:ind w:left="360" w:hanging="327"/>
              <w:jc w:val="both"/>
              <w:rPr>
                <w:rFonts w:ascii="Times" w:hAnsi="Times"/>
              </w:rPr>
            </w:pPr>
            <w:r w:rsidRPr="00D917EA">
              <w:rPr>
                <w:rFonts w:ascii="Times" w:hAnsi="Times" w:cs="Times New Roman"/>
              </w:rPr>
              <w:t>- nie dotyczy.</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Wymagania wstępne</w:t>
            </w:r>
          </w:p>
        </w:tc>
        <w:tc>
          <w:tcPr>
            <w:tcW w:w="6095" w:type="dxa"/>
            <w:shd w:val="clear" w:color="auto" w:fill="auto"/>
          </w:tcPr>
          <w:p w:rsidR="004C2B67" w:rsidRPr="00551E20" w:rsidRDefault="004C2B67" w:rsidP="00551E20">
            <w:pPr>
              <w:spacing w:after="0" w:line="240" w:lineRule="auto"/>
              <w:jc w:val="both"/>
              <w:rPr>
                <w:rFonts w:ascii="Times New Roman" w:hAnsi="Times New Roman" w:cs="Times New Roman"/>
              </w:rPr>
            </w:pPr>
            <w:r w:rsidRPr="00D917EA">
              <w:rPr>
                <w:rFonts w:ascii="Times" w:hAnsi="Times"/>
              </w:rPr>
              <w:t>Znajomość podstawowych pojęć z zakresu statystyki</w:t>
            </w:r>
            <w:r w:rsidR="00551E20">
              <w:rPr>
                <w:rFonts w:ascii="Times New Roman" w:hAnsi="Times New Roman" w:cs="Times New Roman"/>
              </w:rPr>
              <w:t>.</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Skrócony opis przedmiotu</w:t>
            </w:r>
          </w:p>
        </w:tc>
        <w:tc>
          <w:tcPr>
            <w:tcW w:w="6095" w:type="dxa"/>
            <w:shd w:val="clear" w:color="auto" w:fill="auto"/>
          </w:tcPr>
          <w:p w:rsidR="004C2B67" w:rsidRPr="00551E20" w:rsidRDefault="004C2B67" w:rsidP="00551E20">
            <w:pPr>
              <w:spacing w:after="0" w:line="240" w:lineRule="auto"/>
              <w:jc w:val="both"/>
              <w:rPr>
                <w:rFonts w:ascii="Times" w:hAnsi="Times"/>
                <w:b/>
              </w:rPr>
            </w:pPr>
            <w:r w:rsidRPr="00551E20">
              <w:rPr>
                <w:rFonts w:ascii="Times" w:hAnsi="Times"/>
                <w:b/>
              </w:rPr>
              <w:t>Celem wykładu jest:</w:t>
            </w:r>
          </w:p>
          <w:p w:rsidR="004C2B67" w:rsidRPr="00D917EA" w:rsidRDefault="004C2B67" w:rsidP="00551E20">
            <w:pPr>
              <w:spacing w:after="0" w:line="240" w:lineRule="auto"/>
              <w:jc w:val="both"/>
              <w:rPr>
                <w:rFonts w:ascii="Times" w:hAnsi="Times"/>
                <w:color w:val="000000"/>
                <w:shd w:val="clear" w:color="auto" w:fill="FFFFFF" w:themeFill="background1"/>
              </w:rPr>
            </w:pPr>
            <w:r w:rsidRPr="00D917EA">
              <w:rPr>
                <w:rFonts w:ascii="Times" w:hAnsi="Times"/>
              </w:rPr>
              <w:t>- przedstawienie (t</w:t>
            </w:r>
            <w:r w:rsidRPr="00D917EA">
              <w:rPr>
                <w:rFonts w:ascii="Times" w:hAnsi="Times"/>
                <w:color w:val="000000"/>
                <w:shd w:val="clear" w:color="auto" w:fill="FFFFFF" w:themeFill="background1"/>
              </w:rPr>
              <w:t>eoretyczne i praktyczne) poszczególnych etapów analizy danych od ich wstępnej eksploracji, przez dobór odpowiednich metod (testów statystycznych lub metod chemometrycznych) po merytoryczną interpretację otrzymanych wyników,</w:t>
            </w:r>
          </w:p>
          <w:p w:rsidR="004C2B67" w:rsidRPr="00D917EA" w:rsidRDefault="004C2B67" w:rsidP="00551E20">
            <w:pPr>
              <w:spacing w:after="0" w:line="240" w:lineRule="auto"/>
              <w:jc w:val="both"/>
              <w:rPr>
                <w:rFonts w:ascii="Times" w:hAnsi="Times"/>
                <w:color w:val="000000"/>
                <w:shd w:val="clear" w:color="auto" w:fill="FFFFFF" w:themeFill="background1"/>
              </w:rPr>
            </w:pPr>
            <w:r w:rsidRPr="00D917EA">
              <w:rPr>
                <w:rFonts w:ascii="Times" w:hAnsi="Times"/>
                <w:color w:val="000000"/>
                <w:shd w:val="clear" w:color="auto" w:fill="FFFFFF" w:themeFill="background1"/>
              </w:rPr>
              <w:t>- przedstawienie sposobów wizualizacji danych,</w:t>
            </w:r>
          </w:p>
          <w:p w:rsidR="004C2B67" w:rsidRPr="00D917EA" w:rsidRDefault="004C2B67" w:rsidP="00551E20">
            <w:pPr>
              <w:spacing w:after="0" w:line="240" w:lineRule="auto"/>
              <w:jc w:val="both"/>
              <w:rPr>
                <w:rFonts w:ascii="Times" w:hAnsi="Times"/>
              </w:rPr>
            </w:pPr>
            <w:r w:rsidRPr="00D917EA">
              <w:rPr>
                <w:rFonts w:ascii="Times" w:hAnsi="Times"/>
                <w:color w:val="000000"/>
                <w:shd w:val="clear" w:color="auto" w:fill="FFFFFF" w:themeFill="background1"/>
              </w:rPr>
              <w:t>- analiza przykładowych danych z wykorzystaniem programu Statistica i Matlab</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Pełny opis przedmiotu</w:t>
            </w:r>
          </w:p>
        </w:tc>
        <w:tc>
          <w:tcPr>
            <w:tcW w:w="6095" w:type="dxa"/>
            <w:shd w:val="clear" w:color="auto" w:fill="auto"/>
          </w:tcPr>
          <w:p w:rsidR="004C2B67" w:rsidRPr="00551E20" w:rsidRDefault="004C2B67" w:rsidP="00D917EA">
            <w:pPr>
              <w:pStyle w:val="NormalnyWeb"/>
              <w:shd w:val="clear" w:color="auto" w:fill="FFFFFF" w:themeFill="background1"/>
              <w:spacing w:before="0" w:beforeAutospacing="0" w:after="90" w:afterAutospacing="0"/>
              <w:jc w:val="both"/>
              <w:rPr>
                <w:rFonts w:ascii="Times" w:hAnsi="Times"/>
                <w:b/>
                <w:color w:val="000000"/>
                <w:sz w:val="22"/>
                <w:szCs w:val="22"/>
              </w:rPr>
            </w:pPr>
            <w:r w:rsidRPr="00551E20">
              <w:rPr>
                <w:rFonts w:ascii="Times" w:hAnsi="Times"/>
                <w:b/>
                <w:color w:val="000000"/>
                <w:sz w:val="22"/>
                <w:szCs w:val="22"/>
              </w:rPr>
              <w:t>Tematy wykładów:</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1. Wprowadzenie do chemometrii. Podstawowe pojęcia niezbędne do poprawnego stosowania oraz zrozumienia zasad postępowania w statystycznej analizie danych. Metody wizualizacji danych.</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2. Eksploracja danych, chemometryczne techniki klasyfikacyjne (analiza skupień, analiza czynnikowa, analiza głównych składowych, analiza dyskryminacyjna).</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3. Metody kalibracji (regresja prosta i wieloraka, regresja metodą najmniejszych cząstkowych kwadratów PLS).</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4. Przykłady typowych błędów popełnianych w doborze</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 xml:space="preserve"> i przeprowadzeniu metod statystycznych i chemometrycznych oraz interpretacji wyników.</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5. Rozwiązywanie przykładów: analiza danych z wykorzystaniem programu Statistica i Matlab</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Literatura</w:t>
            </w:r>
          </w:p>
        </w:tc>
        <w:tc>
          <w:tcPr>
            <w:tcW w:w="6095" w:type="dxa"/>
            <w:shd w:val="clear" w:color="auto" w:fill="auto"/>
          </w:tcPr>
          <w:p w:rsidR="004C2B67" w:rsidRPr="00551E20" w:rsidRDefault="004C2B67" w:rsidP="00551E20">
            <w:pPr>
              <w:spacing w:after="0" w:line="240" w:lineRule="auto"/>
              <w:jc w:val="both"/>
              <w:rPr>
                <w:rFonts w:ascii="Times" w:eastAsia="Calibri" w:hAnsi="Times"/>
                <w:b/>
              </w:rPr>
            </w:pPr>
            <w:r w:rsidRPr="00551E20">
              <w:rPr>
                <w:rFonts w:ascii="Times" w:eastAsia="Calibri" w:hAnsi="Times"/>
                <w:b/>
              </w:rPr>
              <w:t>Literatura podstawowa:</w:t>
            </w:r>
          </w:p>
          <w:p w:rsidR="004C2B67" w:rsidRPr="00D917EA" w:rsidRDefault="00551E20" w:rsidP="00551E2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4C2B67" w:rsidRPr="00D917EA">
              <w:rPr>
                <w:rFonts w:ascii="Times" w:hAnsi="Times"/>
                <w:color w:val="000000"/>
                <w:sz w:val="22"/>
                <w:szCs w:val="22"/>
              </w:rPr>
              <w:t>Stanisz A., Przystępny kurs statystyki, t. I-III, Statsoft, 2006.</w:t>
            </w:r>
          </w:p>
          <w:p w:rsidR="004C2B67" w:rsidRPr="00551E20" w:rsidRDefault="00551E20" w:rsidP="00551E20">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2. </w:t>
            </w:r>
            <w:r w:rsidR="004C2B67" w:rsidRPr="00D917EA">
              <w:rPr>
                <w:rFonts w:ascii="Times" w:hAnsi="Times"/>
                <w:color w:val="000000"/>
                <w:sz w:val="22"/>
                <w:szCs w:val="22"/>
              </w:rPr>
              <w:t>Elekt</w:t>
            </w:r>
            <w:r>
              <w:rPr>
                <w:rFonts w:ascii="Times" w:hAnsi="Times"/>
                <w:color w:val="000000"/>
                <w:sz w:val="22"/>
                <w:szCs w:val="22"/>
              </w:rPr>
              <w:t xml:space="preserve">roniczny podręcznik statystyki, </w:t>
            </w:r>
            <w:hyperlink r:id="rId14" w:history="1">
              <w:r w:rsidRPr="00FA4EF8">
                <w:rPr>
                  <w:rStyle w:val="Hipercze"/>
                  <w:rFonts w:ascii="Times" w:hAnsi="Times"/>
                  <w:sz w:val="22"/>
                  <w:szCs w:val="22"/>
                </w:rPr>
                <w:t>http://www</w:t>
              </w:r>
            </w:hyperlink>
            <w:r w:rsidR="004C2B67" w:rsidRPr="00D917EA">
              <w:rPr>
                <w:rFonts w:ascii="Times" w:hAnsi="Times"/>
                <w:color w:val="000000"/>
                <w:sz w:val="22"/>
                <w:szCs w:val="22"/>
              </w:rPr>
              <w:t>.</w:t>
            </w:r>
            <w:r>
              <w:rPr>
                <w:color w:val="000000"/>
                <w:sz w:val="22"/>
                <w:szCs w:val="22"/>
              </w:rPr>
              <w:t xml:space="preserve"> </w:t>
            </w:r>
            <w:r w:rsidR="004C2B67" w:rsidRPr="00D917EA">
              <w:rPr>
                <w:rFonts w:ascii="Times" w:hAnsi="Times"/>
                <w:color w:val="000000"/>
                <w:sz w:val="22"/>
                <w:szCs w:val="22"/>
              </w:rPr>
              <w:t>statsoft.pl/textbook/stathome.html</w:t>
            </w:r>
            <w:r>
              <w:rPr>
                <w:rStyle w:val="apple-converted-space"/>
                <w:rFonts w:ascii="Times" w:hAnsi="Times"/>
                <w:color w:val="000000"/>
                <w:sz w:val="22"/>
                <w:szCs w:val="22"/>
              </w:rPr>
              <w:t>.</w:t>
            </w:r>
          </w:p>
          <w:p w:rsidR="004C2B67" w:rsidRPr="00D917EA" w:rsidRDefault="00551E20" w:rsidP="00551E2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4C2B67" w:rsidRPr="00D917EA">
              <w:rPr>
                <w:rFonts w:ascii="Times" w:hAnsi="Times"/>
                <w:color w:val="000000"/>
                <w:sz w:val="22"/>
                <w:szCs w:val="22"/>
              </w:rPr>
              <w:t>Mazerski J., Chemometria praktyczna, Wyd. Malamut, 2009</w:t>
            </w:r>
          </w:p>
          <w:p w:rsidR="004C2B67" w:rsidRPr="00551E20" w:rsidRDefault="00551E20" w:rsidP="00551E20">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4. </w:t>
            </w:r>
            <w:r w:rsidR="004C2B67" w:rsidRPr="00D917EA">
              <w:rPr>
                <w:rFonts w:ascii="Times" w:hAnsi="Times"/>
                <w:color w:val="000000"/>
                <w:sz w:val="22"/>
                <w:szCs w:val="22"/>
              </w:rPr>
              <w:t>Watała C., Biostatystyka – wykorzystanie metod statystycznych w pracy badawczej w naukach biomedycznych, α-medica Press, 2002</w:t>
            </w:r>
            <w:r>
              <w:rPr>
                <w:color w:val="000000"/>
                <w:sz w:val="22"/>
                <w:szCs w:val="22"/>
              </w:rPr>
              <w:t>.</w:t>
            </w:r>
          </w:p>
          <w:p w:rsidR="004C2B67" w:rsidRPr="00551E20" w:rsidRDefault="004C2B67" w:rsidP="00551E20">
            <w:pPr>
              <w:spacing w:after="0" w:line="240" w:lineRule="auto"/>
              <w:jc w:val="both"/>
              <w:rPr>
                <w:rFonts w:ascii="Times" w:eastAsia="Calibri" w:hAnsi="Times"/>
                <w:b/>
              </w:rPr>
            </w:pPr>
            <w:r w:rsidRPr="00551E20">
              <w:rPr>
                <w:rFonts w:ascii="Times" w:eastAsia="Calibri" w:hAnsi="Times"/>
                <w:b/>
              </w:rPr>
              <w:t>Literatura uzupełniająca:</w:t>
            </w:r>
          </w:p>
          <w:p w:rsidR="004C2B67" w:rsidRPr="00551E20" w:rsidRDefault="00551E20" w:rsidP="00551E2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4C2B67" w:rsidRPr="00D917EA">
              <w:rPr>
                <w:rFonts w:ascii="Times" w:hAnsi="Times"/>
                <w:color w:val="000000"/>
                <w:sz w:val="22"/>
                <w:szCs w:val="22"/>
              </w:rPr>
              <w:t>Chemometria w analityce – wybrane zagadnienia, praca pod red. D. Zuby i A. Parczewskiego, Wydawnictwo Instytutu Ekspertyz Sądowych, 2008.</w:t>
            </w:r>
          </w:p>
        </w:tc>
      </w:tr>
      <w:tr w:rsidR="004C2B67" w:rsidRPr="00D917EA" w:rsidTr="00B72F41">
        <w:tc>
          <w:tcPr>
            <w:tcW w:w="3369" w:type="dxa"/>
            <w:shd w:val="clear" w:color="auto" w:fill="auto"/>
          </w:tcPr>
          <w:p w:rsidR="004C2B67" w:rsidRPr="00551E20" w:rsidRDefault="004C2B67" w:rsidP="00D917EA">
            <w:pPr>
              <w:jc w:val="both"/>
              <w:rPr>
                <w:rFonts w:ascii="Times" w:hAnsi="Times"/>
                <w:b/>
                <w:color w:val="FF0000"/>
              </w:rPr>
            </w:pPr>
            <w:r w:rsidRPr="00551E20">
              <w:rPr>
                <w:rFonts w:ascii="Times" w:hAnsi="Times"/>
                <w:b/>
              </w:rPr>
              <w:t>Metody i kryteria oceniania</w:t>
            </w:r>
          </w:p>
        </w:tc>
        <w:tc>
          <w:tcPr>
            <w:tcW w:w="6095" w:type="dxa"/>
            <w:shd w:val="clear" w:color="auto" w:fill="auto"/>
          </w:tcPr>
          <w:p w:rsidR="004C2B67" w:rsidRPr="00551E20" w:rsidRDefault="004C2B67" w:rsidP="00551E20">
            <w:pPr>
              <w:autoSpaceDE w:val="0"/>
              <w:autoSpaceDN w:val="0"/>
              <w:adjustRightInd w:val="0"/>
              <w:spacing w:after="0" w:line="240" w:lineRule="auto"/>
              <w:jc w:val="both"/>
              <w:rPr>
                <w:rFonts w:ascii="Times" w:hAnsi="Times"/>
                <w:b/>
              </w:rPr>
            </w:pPr>
            <w:r w:rsidRPr="00551E20">
              <w:rPr>
                <w:rFonts w:ascii="Times" w:hAnsi="Times"/>
                <w:b/>
              </w:rPr>
              <w:t>Metody oceniania:</w:t>
            </w:r>
          </w:p>
          <w:p w:rsidR="004C2B67" w:rsidRDefault="004C2B67" w:rsidP="00551E20">
            <w:pPr>
              <w:autoSpaceDE w:val="0"/>
              <w:autoSpaceDN w:val="0"/>
              <w:adjustRightInd w:val="0"/>
              <w:spacing w:after="0" w:line="240" w:lineRule="auto"/>
              <w:jc w:val="both"/>
              <w:rPr>
                <w:rFonts w:ascii="Times" w:hAnsi="Times"/>
              </w:rPr>
            </w:pPr>
            <w:r w:rsidRPr="00D917EA">
              <w:rPr>
                <w:rFonts w:ascii="Times" w:hAnsi="Times"/>
              </w:rPr>
              <w:t>Wykonanie zadań/quizu (na platformie Moodle) i akt</w:t>
            </w:r>
            <w:r w:rsidR="00551E20">
              <w:rPr>
                <w:rFonts w:ascii="Times" w:hAnsi="Times"/>
              </w:rPr>
              <w:t>ywność w dyskusji na zajęciach.</w:t>
            </w:r>
          </w:p>
          <w:p w:rsidR="00551E20" w:rsidRPr="00551E20" w:rsidRDefault="00551E20" w:rsidP="00551E20">
            <w:pPr>
              <w:autoSpaceDE w:val="0"/>
              <w:autoSpaceDN w:val="0"/>
              <w:adjustRightInd w:val="0"/>
              <w:spacing w:after="0" w:line="240" w:lineRule="auto"/>
              <w:jc w:val="both"/>
              <w:rPr>
                <w:rFonts w:ascii="Times New Roman" w:hAnsi="Times New Roman" w:cs="Times New Roman"/>
              </w:rPr>
            </w:pPr>
          </w:p>
          <w:p w:rsidR="004C2B67" w:rsidRPr="00551E20" w:rsidRDefault="004C2B67" w:rsidP="00551E20">
            <w:pPr>
              <w:autoSpaceDE w:val="0"/>
              <w:autoSpaceDN w:val="0"/>
              <w:adjustRightInd w:val="0"/>
              <w:spacing w:after="0" w:line="240" w:lineRule="auto"/>
              <w:jc w:val="both"/>
              <w:rPr>
                <w:rFonts w:ascii="Times" w:hAnsi="Times"/>
                <w:b/>
              </w:rPr>
            </w:pPr>
            <w:r w:rsidRPr="00551E20">
              <w:rPr>
                <w:rFonts w:ascii="Times" w:hAnsi="Times"/>
                <w:b/>
              </w:rPr>
              <w:t>Kryteria oceniania:</w:t>
            </w:r>
          </w:p>
          <w:p w:rsidR="004C2B67" w:rsidRDefault="004C2B67" w:rsidP="00551E20">
            <w:pPr>
              <w:autoSpaceDE w:val="0"/>
              <w:autoSpaceDN w:val="0"/>
              <w:adjustRightInd w:val="0"/>
              <w:spacing w:after="0" w:line="240" w:lineRule="auto"/>
              <w:jc w:val="both"/>
              <w:rPr>
                <w:rFonts w:ascii="Times New Roman" w:hAnsi="Times New Roman" w:cs="Times New Roman"/>
              </w:rPr>
            </w:pPr>
            <w:r w:rsidRPr="00D917EA">
              <w:rPr>
                <w:rFonts w:ascii="Times" w:hAnsi="Times"/>
              </w:rPr>
              <w:t>Wykład: Zaliczenie na ocenę na podstawie wyniku testu lub quizu i aktywności na zajęciach</w:t>
            </w:r>
            <w:r w:rsidR="00551E20">
              <w:rPr>
                <w:rFonts w:ascii="Times New Roman" w:hAnsi="Times New Roman" w:cs="Times New Roman"/>
              </w:rPr>
              <w:t>.</w:t>
            </w:r>
          </w:p>
          <w:p w:rsidR="00551E20" w:rsidRPr="00551E20" w:rsidRDefault="00551E20" w:rsidP="00551E20">
            <w:pPr>
              <w:autoSpaceDE w:val="0"/>
              <w:autoSpaceDN w:val="0"/>
              <w:adjustRightInd w:val="0"/>
              <w:spacing w:after="0" w:line="240" w:lineRule="auto"/>
              <w:jc w:val="both"/>
              <w:rPr>
                <w:rFonts w:ascii="Times New Roman" w:hAnsi="Times New Roman" w:cs="Times New Roman"/>
              </w:rPr>
            </w:pPr>
          </w:p>
          <w:p w:rsidR="00551E20" w:rsidRPr="00551E20" w:rsidRDefault="004C2B67" w:rsidP="00551E20">
            <w:pPr>
              <w:autoSpaceDE w:val="0"/>
              <w:autoSpaceDN w:val="0"/>
              <w:adjustRightInd w:val="0"/>
              <w:spacing w:after="0" w:line="240" w:lineRule="auto"/>
              <w:jc w:val="both"/>
              <w:rPr>
                <w:rFonts w:ascii="Times" w:hAnsi="Times"/>
              </w:rPr>
            </w:pPr>
            <w:r w:rsidRPr="00D917EA">
              <w:rPr>
                <w:rFonts w:ascii="Times" w:hAnsi="Times"/>
              </w:rPr>
              <w:t>Zaliczenie na ocenę na podstawie wyniku zadań</w:t>
            </w:r>
            <w:r w:rsidR="00551E20">
              <w:rPr>
                <w:rFonts w:ascii="Times" w:hAnsi="Times"/>
              </w:rPr>
              <w:t>/quizu i aktywności na zajęciach:</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ndst – &lt; 60 pkt (&lt;60%)</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dst – 60-67 pkt (60-67%)</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dst plus – 68-75 pkt (68-75%)</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db – 76 -83 pkt (76 - 83%)</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db plus – 84-90 pkt (84-90%)</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bdb –  &gt;90 pkt (&gt;90%)</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 xml:space="preserve">Praktyki zawodowe w ramach przedmiotu  </w:t>
            </w:r>
          </w:p>
        </w:tc>
        <w:tc>
          <w:tcPr>
            <w:tcW w:w="6095" w:type="dxa"/>
            <w:shd w:val="clear" w:color="auto" w:fill="auto"/>
            <w:vAlign w:val="center"/>
          </w:tcPr>
          <w:p w:rsidR="004C2B67" w:rsidRPr="00551E20" w:rsidRDefault="004C2B67" w:rsidP="00D917EA">
            <w:pPr>
              <w:autoSpaceDE w:val="0"/>
              <w:autoSpaceDN w:val="0"/>
              <w:adjustRightInd w:val="0"/>
              <w:jc w:val="both"/>
              <w:rPr>
                <w:rFonts w:ascii="Times New Roman" w:hAnsi="Times New Roman" w:cs="Times New Roman"/>
              </w:rPr>
            </w:pPr>
            <w:r w:rsidRPr="00D917EA">
              <w:rPr>
                <w:rFonts w:ascii="Times" w:hAnsi="Times"/>
              </w:rPr>
              <w:t>Nie dotyczy</w:t>
            </w:r>
            <w:r w:rsidR="00551E20">
              <w:rPr>
                <w:rFonts w:ascii="Times New Roman" w:hAnsi="Times New Roman" w:cs="Times New Roman"/>
              </w:rPr>
              <w:t>.</w:t>
            </w:r>
          </w:p>
        </w:tc>
      </w:tr>
    </w:tbl>
    <w:p w:rsidR="001F5848" w:rsidRPr="00D917EA" w:rsidRDefault="001F5848" w:rsidP="00D917EA">
      <w:pPr>
        <w:spacing w:after="120"/>
        <w:ind w:left="1440"/>
        <w:contextualSpacing/>
        <w:jc w:val="both"/>
        <w:rPr>
          <w:rFonts w:ascii="Times" w:hAnsi="Times"/>
          <w:b/>
        </w:rPr>
      </w:pPr>
    </w:p>
    <w:p w:rsidR="00551E20" w:rsidRDefault="00551E20" w:rsidP="00551E20">
      <w:pPr>
        <w:spacing w:after="120" w:line="240" w:lineRule="auto"/>
        <w:contextualSpacing/>
        <w:jc w:val="both"/>
        <w:rPr>
          <w:rFonts w:ascii="Times New Roman" w:hAnsi="Times New Roman" w:cs="Times New Roman"/>
          <w:b/>
        </w:rPr>
      </w:pPr>
    </w:p>
    <w:p w:rsidR="001F5848" w:rsidRPr="00551E20" w:rsidRDefault="003A4FBD" w:rsidP="00551E20">
      <w:pPr>
        <w:spacing w:after="120" w:line="240" w:lineRule="auto"/>
        <w:contextualSpacing/>
        <w:jc w:val="both"/>
        <w:rPr>
          <w:rFonts w:ascii="Times" w:hAnsi="Times"/>
          <w:b/>
        </w:rPr>
      </w:pPr>
      <w:r>
        <w:rPr>
          <w:rFonts w:ascii="Times New Roman" w:hAnsi="Times New Roman" w:cs="Times New Roman"/>
          <w:b/>
        </w:rPr>
        <w:t>B</w:t>
      </w:r>
      <w:r w:rsidR="00551E20">
        <w:rPr>
          <w:rFonts w:ascii="Times New Roman" w:hAnsi="Times New Roman" w:cs="Times New Roman"/>
          <w:b/>
        </w:rPr>
        <w:t xml:space="preserve">) </w:t>
      </w:r>
      <w:r w:rsidR="001F5848" w:rsidRPr="00D917EA">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F5848" w:rsidRPr="00D917EA" w:rsidTr="00551E20">
        <w:tc>
          <w:tcPr>
            <w:tcW w:w="3369" w:type="dxa"/>
            <w:shd w:val="clear" w:color="auto" w:fill="FFFFFF" w:themeFill="background1"/>
          </w:tcPr>
          <w:p w:rsidR="001F5848" w:rsidRPr="00551E20" w:rsidRDefault="001F5848" w:rsidP="00D917EA">
            <w:pPr>
              <w:jc w:val="both"/>
              <w:rPr>
                <w:rFonts w:ascii="Times" w:hAnsi="Times"/>
                <w:b/>
              </w:rPr>
            </w:pPr>
            <w:r w:rsidRPr="00551E20">
              <w:rPr>
                <w:rFonts w:ascii="Times" w:hAnsi="Times"/>
                <w:b/>
              </w:rPr>
              <w:t>Nazwa pola</w:t>
            </w:r>
          </w:p>
        </w:tc>
        <w:tc>
          <w:tcPr>
            <w:tcW w:w="6095" w:type="dxa"/>
            <w:shd w:val="clear" w:color="auto" w:fill="FFFFFF" w:themeFill="background1"/>
            <w:vAlign w:val="center"/>
          </w:tcPr>
          <w:p w:rsidR="001F5848" w:rsidRPr="004C2B67" w:rsidRDefault="001F5848" w:rsidP="00D917EA">
            <w:pPr>
              <w:jc w:val="both"/>
              <w:rPr>
                <w:rFonts w:ascii="Times" w:hAnsi="Times"/>
                <w:b/>
              </w:rPr>
            </w:pPr>
            <w:r w:rsidRPr="004C2B67">
              <w:rPr>
                <w:rFonts w:ascii="Times" w:hAnsi="Times"/>
                <w:b/>
              </w:rPr>
              <w:t>Komentarz</w:t>
            </w:r>
          </w:p>
        </w:tc>
      </w:tr>
      <w:tr w:rsidR="001F5848" w:rsidRPr="00D917EA" w:rsidTr="00551E20">
        <w:tc>
          <w:tcPr>
            <w:tcW w:w="3369" w:type="dxa"/>
            <w:shd w:val="clear" w:color="auto" w:fill="FFFFFF" w:themeFill="background1"/>
          </w:tcPr>
          <w:p w:rsidR="001F5848" w:rsidRPr="00551E20" w:rsidRDefault="001F5848" w:rsidP="00D917EA">
            <w:pPr>
              <w:jc w:val="both"/>
              <w:rPr>
                <w:rFonts w:ascii="Times" w:hAnsi="Times"/>
                <w:b/>
              </w:rPr>
            </w:pPr>
            <w:r w:rsidRPr="00551E20">
              <w:rPr>
                <w:rFonts w:ascii="Times" w:hAnsi="Times"/>
                <w:b/>
              </w:rPr>
              <w:t>Cykl dydaktyczny, w którym przedmiot jest realizowany</w:t>
            </w:r>
          </w:p>
        </w:tc>
        <w:tc>
          <w:tcPr>
            <w:tcW w:w="6095" w:type="dxa"/>
            <w:shd w:val="clear" w:color="auto" w:fill="FFFFFF" w:themeFill="background1"/>
            <w:vAlign w:val="center"/>
          </w:tcPr>
          <w:p w:rsidR="001F5848" w:rsidRPr="004C2B67" w:rsidRDefault="000F7961" w:rsidP="00D917EA">
            <w:pPr>
              <w:jc w:val="both"/>
              <w:rPr>
                <w:rFonts w:ascii="Times" w:hAnsi="Times"/>
                <w:color w:val="00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Sposób zaliczenia przedmiotu w cyklu</w:t>
            </w:r>
          </w:p>
        </w:tc>
        <w:tc>
          <w:tcPr>
            <w:tcW w:w="6095" w:type="dxa"/>
            <w:shd w:val="clear" w:color="auto" w:fill="FFFFFF" w:themeFill="background1"/>
            <w:vAlign w:val="center"/>
          </w:tcPr>
          <w:p w:rsidR="001F5848" w:rsidRPr="004C2B67" w:rsidRDefault="00551E20" w:rsidP="00D917EA">
            <w:pPr>
              <w:jc w:val="both"/>
              <w:rPr>
                <w:rFonts w:ascii="Times" w:hAnsi="Times"/>
                <w:color w:val="000000"/>
              </w:rPr>
            </w:pPr>
            <w:r w:rsidRPr="00551E20">
              <w:rPr>
                <w:rFonts w:ascii="Times" w:hAnsi="Times"/>
                <w:b/>
                <w:color w:val="000000"/>
              </w:rPr>
              <w:t>Wykład</w:t>
            </w:r>
            <w:r>
              <w:rPr>
                <w:rFonts w:ascii="Times" w:hAnsi="Times"/>
                <w:color w:val="000000"/>
              </w:rPr>
              <w:t xml:space="preserve">: </w:t>
            </w:r>
            <w:r w:rsidR="001F5848" w:rsidRPr="004C2B67">
              <w:rPr>
                <w:rFonts w:ascii="Times" w:hAnsi="Times"/>
                <w:color w:val="000000"/>
              </w:rPr>
              <w:t>zaliczenie na ocenę</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Forma(y) i liczba godzin zajęć oraz sposoby ich zaliczenia</w:t>
            </w:r>
          </w:p>
        </w:tc>
        <w:tc>
          <w:tcPr>
            <w:tcW w:w="6095" w:type="dxa"/>
            <w:shd w:val="clear" w:color="auto" w:fill="FFFFFF" w:themeFill="background1"/>
          </w:tcPr>
          <w:p w:rsidR="001F5848" w:rsidRPr="004C2B67" w:rsidRDefault="001F5848" w:rsidP="00551E20">
            <w:pPr>
              <w:autoSpaceDE w:val="0"/>
              <w:autoSpaceDN w:val="0"/>
              <w:adjustRightInd w:val="0"/>
              <w:jc w:val="both"/>
              <w:rPr>
                <w:rFonts w:ascii="Times" w:hAnsi="Times"/>
                <w:color w:val="000000"/>
              </w:rPr>
            </w:pPr>
            <w:r w:rsidRPr="00551E20">
              <w:rPr>
                <w:rFonts w:ascii="Times" w:hAnsi="Times"/>
                <w:b/>
                <w:color w:val="000000"/>
              </w:rPr>
              <w:t>Wykład</w:t>
            </w:r>
            <w:r w:rsidR="00551E20">
              <w:rPr>
                <w:rFonts w:ascii="Times" w:hAnsi="Times"/>
                <w:color w:val="000000"/>
              </w:rPr>
              <w:t>: 15 godzin-</w:t>
            </w:r>
            <w:r w:rsidRPr="004C2B67">
              <w:rPr>
                <w:rFonts w:ascii="Times" w:hAnsi="Times"/>
                <w:color w:val="000000"/>
              </w:rPr>
              <w:t xml:space="preserve"> </w:t>
            </w:r>
            <w:r w:rsidRPr="004C2B67">
              <w:rPr>
                <w:rFonts w:ascii="Times" w:hAnsi="Times"/>
              </w:rPr>
              <w:t xml:space="preserve">zaliczenie na ocenę </w:t>
            </w:r>
          </w:p>
        </w:tc>
      </w:tr>
      <w:tr w:rsidR="001F5848" w:rsidRPr="00D917EA" w:rsidTr="00551E20">
        <w:trPr>
          <w:trHeight w:val="856"/>
        </w:trPr>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Imię i nazwisko koordynatora/ów przedmiotu cyklu</w:t>
            </w:r>
          </w:p>
        </w:tc>
        <w:tc>
          <w:tcPr>
            <w:tcW w:w="6095" w:type="dxa"/>
            <w:shd w:val="clear" w:color="auto" w:fill="FFFFFF" w:themeFill="background1"/>
            <w:vAlign w:val="center"/>
          </w:tcPr>
          <w:p w:rsidR="001F5848" w:rsidRPr="00551E20" w:rsidRDefault="00551E20" w:rsidP="00D917EA">
            <w:pPr>
              <w:jc w:val="both"/>
              <w:rPr>
                <w:rFonts w:ascii="Times New Roman" w:hAnsi="Times New Roman" w:cs="Times New Roman"/>
              </w:rPr>
            </w:pPr>
            <w:r>
              <w:rPr>
                <w:rFonts w:ascii="Times New Roman" w:hAnsi="Times New Roman" w:cs="Times New Roman"/>
              </w:rPr>
              <w:t xml:space="preserve">Dr hab. </w:t>
            </w:r>
            <w:r w:rsidR="001F5848" w:rsidRPr="004C2B67">
              <w:rPr>
                <w:rFonts w:ascii="Times" w:hAnsi="Times"/>
              </w:rPr>
              <w:t>Bogumiła Kupcewicz</w:t>
            </w:r>
            <w:r>
              <w:rPr>
                <w:rFonts w:ascii="Times New Roman" w:hAnsi="Times New Roman" w:cs="Times New Roman"/>
              </w:rPr>
              <w:t>, prof. UMK</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Imię i nazwisko osób prowadzących grupy zajęciowe przedmiotu</w:t>
            </w:r>
          </w:p>
        </w:tc>
        <w:tc>
          <w:tcPr>
            <w:tcW w:w="6095" w:type="dxa"/>
            <w:shd w:val="clear" w:color="auto" w:fill="FFFFFF" w:themeFill="background1"/>
          </w:tcPr>
          <w:p w:rsidR="001F5848" w:rsidRPr="004C2B67" w:rsidRDefault="00551E20" w:rsidP="00D917EA">
            <w:pPr>
              <w:ind w:left="33"/>
              <w:jc w:val="both"/>
              <w:rPr>
                <w:rFonts w:ascii="Times" w:hAnsi="Times"/>
                <w:color w:val="000000"/>
              </w:rPr>
            </w:pPr>
            <w:r>
              <w:rPr>
                <w:rFonts w:ascii="Times New Roman" w:hAnsi="Times New Roman" w:cs="Times New Roman"/>
              </w:rPr>
              <w:t xml:space="preserve">Dr hab. </w:t>
            </w:r>
            <w:r w:rsidRPr="004C2B67">
              <w:rPr>
                <w:rFonts w:ascii="Times" w:hAnsi="Times"/>
              </w:rPr>
              <w:t>Bogumiła Kupcewicz</w:t>
            </w:r>
            <w:r>
              <w:rPr>
                <w:rFonts w:ascii="Times New Roman" w:hAnsi="Times New Roman" w:cs="Times New Roman"/>
              </w:rPr>
              <w:t>, prof. UMK</w:t>
            </w:r>
            <w:r w:rsidRPr="004C2B67">
              <w:rPr>
                <w:rFonts w:ascii="Times" w:hAnsi="Times"/>
                <w:color w:val="000000"/>
              </w:rPr>
              <w:t xml:space="preserve"> </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Atrybut (charakter) przedmiotu</w:t>
            </w:r>
          </w:p>
        </w:tc>
        <w:tc>
          <w:tcPr>
            <w:tcW w:w="6095" w:type="dxa"/>
            <w:shd w:val="clear" w:color="auto" w:fill="FFFFFF" w:themeFill="background1"/>
            <w:vAlign w:val="center"/>
          </w:tcPr>
          <w:p w:rsidR="001F5848" w:rsidRPr="004C2B67" w:rsidRDefault="00551E20" w:rsidP="00D917EA">
            <w:pPr>
              <w:jc w:val="both"/>
              <w:rPr>
                <w:rFonts w:ascii="Times" w:hAnsi="Times"/>
                <w:color w:val="000000"/>
              </w:rPr>
            </w:pPr>
            <w:r>
              <w:rPr>
                <w:rFonts w:ascii="Times" w:hAnsi="Times"/>
                <w:color w:val="000000"/>
              </w:rPr>
              <w:t>P</w:t>
            </w:r>
            <w:r w:rsidR="001F5848" w:rsidRPr="004C2B67">
              <w:rPr>
                <w:rFonts w:ascii="Times" w:hAnsi="Times"/>
                <w:color w:val="000000"/>
              </w:rPr>
              <w:t>rzedmiot do wyboru</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Grupy zajęciowe z opisem i limitem miejsc w grupach</w:t>
            </w:r>
          </w:p>
        </w:tc>
        <w:tc>
          <w:tcPr>
            <w:tcW w:w="6095" w:type="dxa"/>
            <w:shd w:val="clear" w:color="auto" w:fill="FFFFFF" w:themeFill="background1"/>
            <w:vAlign w:val="center"/>
          </w:tcPr>
          <w:p w:rsidR="00B72F41" w:rsidRPr="004C2B67" w:rsidRDefault="00B72F41" w:rsidP="00D917EA">
            <w:pPr>
              <w:pStyle w:val="WW-Domylnie"/>
              <w:spacing w:after="0" w:line="240" w:lineRule="auto"/>
              <w:jc w:val="both"/>
              <w:rPr>
                <w:rFonts w:ascii="Times" w:hAnsi="Times" w:cs="Times New Roman"/>
              </w:rPr>
            </w:pPr>
            <w:r w:rsidRPr="004C2B67">
              <w:rPr>
                <w:rFonts w:ascii="Times" w:hAnsi="Times" w:cs="Times New Roman"/>
              </w:rPr>
              <w:t>Minimalna liczba studentów: 25</w:t>
            </w:r>
          </w:p>
          <w:p w:rsidR="001F5848" w:rsidRPr="004C2B67" w:rsidRDefault="00B72F41" w:rsidP="00D917EA">
            <w:pPr>
              <w:autoSpaceDE w:val="0"/>
              <w:autoSpaceDN w:val="0"/>
              <w:adjustRightInd w:val="0"/>
              <w:jc w:val="both"/>
              <w:rPr>
                <w:rFonts w:ascii="Times" w:hAnsi="Times"/>
                <w:iCs/>
              </w:rPr>
            </w:pPr>
            <w:r w:rsidRPr="004C2B67">
              <w:rPr>
                <w:rFonts w:ascii="Times" w:hAnsi="Times" w:cs="Times New Roman"/>
              </w:rPr>
              <w:t>Maksymalna liczba studentów: 50</w:t>
            </w:r>
          </w:p>
        </w:tc>
      </w:tr>
      <w:tr w:rsidR="001F5848" w:rsidRPr="00D917EA" w:rsidTr="001F5848">
        <w:tc>
          <w:tcPr>
            <w:tcW w:w="3369" w:type="dxa"/>
            <w:shd w:val="clear" w:color="auto" w:fill="auto"/>
          </w:tcPr>
          <w:p w:rsidR="001F5848" w:rsidRPr="00551E20" w:rsidRDefault="001F5848" w:rsidP="00D917EA">
            <w:pPr>
              <w:contextualSpacing/>
              <w:jc w:val="both"/>
              <w:rPr>
                <w:rFonts w:ascii="Times" w:hAnsi="Times"/>
                <w:b/>
              </w:rPr>
            </w:pPr>
            <w:r w:rsidRPr="00551E20">
              <w:rPr>
                <w:rFonts w:ascii="Times" w:hAnsi="Times"/>
                <w:b/>
              </w:rPr>
              <w:t>Terminy i miejsca odbywania zajęć</w:t>
            </w:r>
          </w:p>
        </w:tc>
        <w:tc>
          <w:tcPr>
            <w:tcW w:w="6095" w:type="dxa"/>
            <w:shd w:val="clear" w:color="auto" w:fill="auto"/>
            <w:vAlign w:val="center"/>
          </w:tcPr>
          <w:p w:rsidR="001F5848" w:rsidRPr="00551E20" w:rsidRDefault="00551E20" w:rsidP="00D917EA">
            <w:pPr>
              <w:autoSpaceDE w:val="0"/>
              <w:autoSpaceDN w:val="0"/>
              <w:adjustRightInd w:val="0"/>
              <w:jc w:val="both"/>
              <w:rPr>
                <w:rFonts w:ascii="Times New Roman" w:hAnsi="Times New Roman" w:cs="Times New Roman"/>
                <w:color w:val="FF0000"/>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1F5848" w:rsidRPr="00D917EA" w:rsidTr="001F5848">
        <w:tc>
          <w:tcPr>
            <w:tcW w:w="3369" w:type="dxa"/>
            <w:shd w:val="clear" w:color="auto" w:fill="auto"/>
          </w:tcPr>
          <w:p w:rsidR="001F5848" w:rsidRPr="00551E20" w:rsidRDefault="001F5848" w:rsidP="00D917EA">
            <w:pPr>
              <w:contextualSpacing/>
              <w:jc w:val="both"/>
              <w:rPr>
                <w:rFonts w:ascii="Times" w:hAnsi="Times"/>
                <w:b/>
              </w:rPr>
            </w:pPr>
            <w:r w:rsidRPr="00551E20">
              <w:rPr>
                <w:rFonts w:ascii="Times" w:hAnsi="Times"/>
                <w:b/>
              </w:rPr>
              <w:t>Liczba godzin zajęć prowadzonych z wykorzystaniem metod i technik kształcenia na odległość</w:t>
            </w:r>
          </w:p>
        </w:tc>
        <w:tc>
          <w:tcPr>
            <w:tcW w:w="6095" w:type="dxa"/>
            <w:shd w:val="clear" w:color="auto" w:fill="auto"/>
            <w:vAlign w:val="center"/>
          </w:tcPr>
          <w:p w:rsidR="001F5848" w:rsidRPr="00D917EA" w:rsidRDefault="001F5848" w:rsidP="00D917EA">
            <w:pPr>
              <w:autoSpaceDE w:val="0"/>
              <w:autoSpaceDN w:val="0"/>
              <w:adjustRightInd w:val="0"/>
              <w:jc w:val="both"/>
              <w:rPr>
                <w:rFonts w:ascii="Times" w:eastAsia="Calibri" w:hAnsi="Times"/>
              </w:rPr>
            </w:pPr>
            <w:r w:rsidRPr="00D917EA">
              <w:rPr>
                <w:rFonts w:ascii="Times" w:eastAsia="Calibri" w:hAnsi="Times"/>
              </w:rPr>
              <w:t>3 godziny z wykorzystaniem platformy Moodle</w:t>
            </w:r>
          </w:p>
        </w:tc>
      </w:tr>
      <w:tr w:rsidR="001F5848" w:rsidRPr="00D917EA" w:rsidTr="00EC4384">
        <w:trPr>
          <w:trHeight w:val="501"/>
        </w:trPr>
        <w:tc>
          <w:tcPr>
            <w:tcW w:w="3369" w:type="dxa"/>
            <w:shd w:val="clear" w:color="auto" w:fill="auto"/>
          </w:tcPr>
          <w:p w:rsidR="001F5848" w:rsidRPr="00551E20" w:rsidRDefault="001F5848" w:rsidP="00D917EA">
            <w:pPr>
              <w:contextualSpacing/>
              <w:jc w:val="both"/>
              <w:rPr>
                <w:rFonts w:ascii="Times" w:hAnsi="Times"/>
                <w:b/>
              </w:rPr>
            </w:pPr>
            <w:r w:rsidRPr="00551E20">
              <w:rPr>
                <w:rFonts w:ascii="Times" w:hAnsi="Times"/>
                <w:b/>
              </w:rPr>
              <w:t>Strona www przedmiotu</w:t>
            </w:r>
          </w:p>
        </w:tc>
        <w:tc>
          <w:tcPr>
            <w:tcW w:w="6095" w:type="dxa"/>
            <w:shd w:val="clear" w:color="auto" w:fill="auto"/>
            <w:vAlign w:val="center"/>
          </w:tcPr>
          <w:p w:rsidR="001F5848" w:rsidRPr="00D917EA" w:rsidRDefault="00276E89" w:rsidP="00D917EA">
            <w:pPr>
              <w:autoSpaceDE w:val="0"/>
              <w:autoSpaceDN w:val="0"/>
              <w:adjustRightInd w:val="0"/>
              <w:jc w:val="both"/>
              <w:rPr>
                <w:rFonts w:ascii="Times" w:eastAsia="Calibri" w:hAnsi="Times"/>
              </w:rPr>
            </w:pPr>
            <w:hyperlink r:id="rId15" w:history="1">
              <w:r w:rsidR="001F5848" w:rsidRPr="00D917EA">
                <w:rPr>
                  <w:rStyle w:val="Hipercze"/>
                  <w:rFonts w:ascii="Times" w:eastAsia="Calibri" w:hAnsi="Times"/>
                </w:rPr>
                <w:t>https://moodle.umk.pl/WFarm/course/view.php?id=37</w:t>
              </w:r>
            </w:hyperlink>
            <w:r w:rsidR="001F5848" w:rsidRPr="00D917EA">
              <w:rPr>
                <w:rFonts w:ascii="Times" w:eastAsia="Calibri" w:hAnsi="Times"/>
              </w:rPr>
              <w:t xml:space="preserve"> </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Efekty kształcenia, zdefiniowane dla danej formy zajęć w ramach przedmiotu</w:t>
            </w:r>
          </w:p>
        </w:tc>
        <w:tc>
          <w:tcPr>
            <w:tcW w:w="6095" w:type="dxa"/>
          </w:tcPr>
          <w:p w:rsidR="00EC4384" w:rsidRPr="00EC4384" w:rsidRDefault="00EC4384" w:rsidP="00EC4384">
            <w:pPr>
              <w:autoSpaceDE w:val="0"/>
              <w:autoSpaceDN w:val="0"/>
              <w:adjustRightInd w:val="0"/>
              <w:spacing w:after="0" w:line="240" w:lineRule="auto"/>
              <w:ind w:left="33"/>
              <w:jc w:val="both"/>
              <w:rPr>
                <w:rFonts w:ascii="Times" w:hAnsi="Times"/>
                <w:b/>
                <w:color w:val="000000"/>
              </w:rPr>
            </w:pPr>
            <w:r>
              <w:rPr>
                <w:rFonts w:ascii="Times" w:hAnsi="Times"/>
                <w:b/>
                <w:color w:val="000000"/>
              </w:rPr>
              <w:t>Wykład</w:t>
            </w:r>
            <w:r w:rsidRPr="00EC4384">
              <w:rPr>
                <w:rFonts w:ascii="Times" w:hAnsi="Times"/>
                <w:b/>
                <w:color w:val="000000"/>
              </w:rPr>
              <w:t xml:space="preserve"> student zna i rozumie:</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W1: zasady weryfikacji hipotez statystycznych.</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W2: chemometryczne metody uczenia z nadzorem i bez nadzoru i zna zasady ich stosowania.</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W3: przykłady zastosowania metod analizy wielowymiarowej do rozwiązywania problemów z zakresu farmacji i chemii medycznej.</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W4: sposoby wizualizacji wyników analizy chemometrycznej.</w:t>
            </w:r>
          </w:p>
          <w:p w:rsidR="00EC4384" w:rsidRPr="00EC4384" w:rsidRDefault="00EC4384" w:rsidP="00EC4384">
            <w:pPr>
              <w:autoSpaceDE w:val="0"/>
              <w:autoSpaceDN w:val="0"/>
              <w:adjustRightInd w:val="0"/>
              <w:spacing w:after="0" w:line="240" w:lineRule="auto"/>
              <w:ind w:left="33"/>
              <w:jc w:val="both"/>
              <w:rPr>
                <w:rFonts w:ascii="Times" w:hAnsi="Times"/>
                <w:b/>
                <w:color w:val="000000"/>
              </w:rPr>
            </w:pPr>
            <w:r w:rsidRPr="00EC4384">
              <w:rPr>
                <w:rFonts w:ascii="Times" w:hAnsi="Times"/>
                <w:b/>
                <w:color w:val="000000"/>
              </w:rPr>
              <w:t>Wykład student potrafi:</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U1: dobrać i poprawnie zastosować metodę chemometryczną do analizy danych wielowymiarowych.</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U2: interpretować wyniki analizy chemometrycznej.</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U3: wykorzystać program STATISTICA do prostej analizy chemometrycznej oraz konstrukcji i modyfikacji wykresów.</w:t>
            </w:r>
          </w:p>
          <w:p w:rsidR="00EC4384" w:rsidRPr="00EC4384" w:rsidRDefault="00EC4384" w:rsidP="00EC4384">
            <w:pPr>
              <w:autoSpaceDE w:val="0"/>
              <w:autoSpaceDN w:val="0"/>
              <w:adjustRightInd w:val="0"/>
              <w:spacing w:after="0" w:line="240" w:lineRule="auto"/>
              <w:ind w:left="33"/>
              <w:jc w:val="both"/>
              <w:rPr>
                <w:rFonts w:ascii="Times" w:hAnsi="Times"/>
                <w:b/>
                <w:color w:val="000000"/>
              </w:rPr>
            </w:pPr>
            <w:r w:rsidRPr="00EC4384">
              <w:rPr>
                <w:rFonts w:ascii="Times" w:hAnsi="Times"/>
                <w:b/>
                <w:color w:val="000000"/>
              </w:rPr>
              <w:t>Wykład student gotów jest do:</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 xml:space="preserve">K1: aktywnego uczestniczenia w dyskusji </w:t>
            </w:r>
          </w:p>
          <w:p w:rsidR="001F5848"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 xml:space="preserve">K2: stosowania metod statystycznych i chemometrycznych do planowania, realizacji i oceny eksperymentu badawczego. </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Metody i kryteria oceniania danej formy zajęć w ramach przedmiotu</w:t>
            </w:r>
          </w:p>
        </w:tc>
        <w:tc>
          <w:tcPr>
            <w:tcW w:w="6095" w:type="dxa"/>
          </w:tcPr>
          <w:p w:rsidR="001F5848" w:rsidRPr="00EC4384" w:rsidRDefault="001F5848" w:rsidP="00551E20">
            <w:pPr>
              <w:autoSpaceDE w:val="0"/>
              <w:autoSpaceDN w:val="0"/>
              <w:adjustRightInd w:val="0"/>
              <w:spacing w:after="0" w:line="240" w:lineRule="auto"/>
              <w:jc w:val="both"/>
              <w:rPr>
                <w:rFonts w:ascii="Times New Roman" w:eastAsia="Calibri" w:hAnsi="Times New Roman" w:cs="Times New Roman"/>
                <w:b/>
              </w:rPr>
            </w:pPr>
            <w:r w:rsidRPr="00551E20">
              <w:rPr>
                <w:rFonts w:ascii="Times" w:eastAsia="Calibri" w:hAnsi="Times"/>
                <w:b/>
              </w:rPr>
              <w:t>Wykłady</w:t>
            </w:r>
            <w:r w:rsidR="00EC4384">
              <w:rPr>
                <w:rFonts w:ascii="Times New Roman" w:eastAsia="Calibri" w:hAnsi="Times New Roman" w:cs="Times New Roman"/>
                <w:b/>
              </w:rPr>
              <w:t>:</w:t>
            </w:r>
          </w:p>
          <w:p w:rsidR="001F5848" w:rsidRDefault="001F5848" w:rsidP="00551E20">
            <w:pPr>
              <w:autoSpaceDE w:val="0"/>
              <w:autoSpaceDN w:val="0"/>
              <w:adjustRightInd w:val="0"/>
              <w:spacing w:after="0" w:line="240" w:lineRule="auto"/>
              <w:jc w:val="both"/>
              <w:rPr>
                <w:rFonts w:ascii="Times New Roman" w:eastAsia="Calibri" w:hAnsi="Times New Roman" w:cs="Times New Roman"/>
              </w:rPr>
            </w:pPr>
            <w:r w:rsidRPr="00551E20">
              <w:rPr>
                <w:rFonts w:ascii="Times" w:eastAsia="Calibri" w:hAnsi="Times"/>
              </w:rPr>
              <w:t>Zadania i quiz (0-90 pkt; &gt;60%); W1-W4, U1-U3</w:t>
            </w:r>
            <w:r w:rsidR="00551E20">
              <w:rPr>
                <w:rFonts w:ascii="Times New Roman" w:eastAsia="Calibri" w:hAnsi="Times New Roman" w:cs="Times New Roman"/>
              </w:rPr>
              <w:t>.</w:t>
            </w:r>
          </w:p>
          <w:p w:rsidR="00551E20" w:rsidRPr="00551E20" w:rsidRDefault="00551E20" w:rsidP="00551E20">
            <w:pPr>
              <w:autoSpaceDE w:val="0"/>
              <w:autoSpaceDN w:val="0"/>
              <w:adjustRightInd w:val="0"/>
              <w:spacing w:after="0" w:line="240" w:lineRule="auto"/>
              <w:jc w:val="both"/>
              <w:rPr>
                <w:rFonts w:ascii="Times New Roman" w:eastAsia="Calibri" w:hAnsi="Times New Roman" w:cs="Times New Roman"/>
              </w:rPr>
            </w:pPr>
          </w:p>
          <w:p w:rsidR="001F5848" w:rsidRPr="00551E20" w:rsidRDefault="001F5848" w:rsidP="00551E20">
            <w:pPr>
              <w:autoSpaceDE w:val="0"/>
              <w:autoSpaceDN w:val="0"/>
              <w:adjustRightInd w:val="0"/>
              <w:spacing w:after="0" w:line="240" w:lineRule="auto"/>
              <w:jc w:val="both"/>
              <w:rPr>
                <w:rFonts w:ascii="Times New Roman" w:hAnsi="Times New Roman" w:cs="Times New Roman"/>
              </w:rPr>
            </w:pPr>
            <w:r w:rsidRPr="00551E20">
              <w:rPr>
                <w:rFonts w:ascii="Times" w:eastAsia="Calibri" w:hAnsi="Times"/>
              </w:rPr>
              <w:t>Przedłużona obserwacja (0-20 pkt, &gt; 50%): K1, K2</w:t>
            </w:r>
            <w:r w:rsidR="00551E20">
              <w:rPr>
                <w:rFonts w:ascii="Times New Roman" w:eastAsia="Calibri" w:hAnsi="Times New Roman" w:cs="Times New Roman"/>
              </w:rPr>
              <w:t>.</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Zakres tematów</w:t>
            </w:r>
          </w:p>
        </w:tc>
        <w:tc>
          <w:tcPr>
            <w:tcW w:w="6095" w:type="dxa"/>
          </w:tcPr>
          <w:p w:rsidR="001F5848" w:rsidRPr="00551E20" w:rsidRDefault="001F5848" w:rsidP="00551E20">
            <w:pPr>
              <w:pStyle w:val="NormalnyWeb"/>
              <w:shd w:val="clear" w:color="auto" w:fill="FFFFFF" w:themeFill="background1"/>
              <w:spacing w:before="0" w:beforeAutospacing="0" w:after="0" w:afterAutospacing="0"/>
              <w:jc w:val="both"/>
              <w:rPr>
                <w:rFonts w:ascii="Times" w:hAnsi="Times"/>
                <w:b/>
                <w:color w:val="000000"/>
                <w:sz w:val="22"/>
                <w:szCs w:val="22"/>
              </w:rPr>
            </w:pPr>
            <w:r w:rsidRPr="00551E20">
              <w:rPr>
                <w:rFonts w:ascii="Times" w:hAnsi="Times"/>
                <w:b/>
                <w:color w:val="000000"/>
                <w:sz w:val="22"/>
                <w:szCs w:val="22"/>
              </w:rPr>
              <w:t>Tematy wykładów:</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 xml:space="preserve">1. Wprowadzenie do chemometrii. Podstawowe pojęcia niezbędne do poprawnego stosowania oraz zrozumienia zasad postępowania w statystycznej i chemometrycznej analizie danych.  </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2. Eksploracja danych, chemometryczne techniki klasyfikacyjne (analiza skupień, analiza czynnikowa, analiza głównych składowych, analiza dyskryminacyjna).</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3. Metody kalibracji (regresja prosta i wieloraka, regresja metodą najmniejszych cząstkowych kwadratów PLS).</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4. Przykłady typowych błędów popełnianych w doborze i przeprowadzeniu metod statystycznych i chemometrycznych oraz interpretacji wyników.</w:t>
            </w:r>
          </w:p>
          <w:p w:rsidR="001F5848" w:rsidRPr="00551E20" w:rsidRDefault="001F5848" w:rsidP="00551E20">
            <w:pPr>
              <w:spacing w:after="0" w:line="240" w:lineRule="auto"/>
              <w:jc w:val="both"/>
              <w:rPr>
                <w:rFonts w:ascii="Times New Roman" w:hAnsi="Times New Roman" w:cs="Times New Roman"/>
              </w:rPr>
            </w:pPr>
            <w:r w:rsidRPr="00551E20">
              <w:rPr>
                <w:rFonts w:ascii="Times" w:hAnsi="Times"/>
                <w:color w:val="000000"/>
              </w:rPr>
              <w:t>5. Rozwiązywanie przykładów: analiza danych z wykorzystaniem programu Statistica i Matlab</w:t>
            </w:r>
            <w:r w:rsidR="00551E20" w:rsidRPr="00551E20">
              <w:rPr>
                <w:rFonts w:ascii="Times New Roman" w:hAnsi="Times New Roman" w:cs="Times New Roman"/>
                <w:color w:val="000000"/>
              </w:rPr>
              <w:t>.</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Metody dydaktyczne</w:t>
            </w:r>
          </w:p>
        </w:tc>
        <w:tc>
          <w:tcPr>
            <w:tcW w:w="6095" w:type="dxa"/>
          </w:tcPr>
          <w:p w:rsidR="001F5848" w:rsidRPr="00D917EA" w:rsidRDefault="00551E20" w:rsidP="00D917EA">
            <w:pPr>
              <w:autoSpaceDE w:val="0"/>
              <w:autoSpaceDN w:val="0"/>
              <w:adjustRightInd w:val="0"/>
              <w:jc w:val="both"/>
              <w:rPr>
                <w:rFonts w:ascii="Times" w:hAnsi="Times"/>
                <w:color w:val="000000"/>
              </w:rPr>
            </w:pPr>
            <w:r>
              <w:rPr>
                <w:rFonts w:ascii="Times New Roman" w:hAnsi="Times New Roman" w:cs="Times New Roman"/>
              </w:rPr>
              <w:t xml:space="preserve">Identycznie </w:t>
            </w:r>
            <w:r w:rsidRPr="00D917EA">
              <w:rPr>
                <w:rFonts w:ascii="Times" w:hAnsi="Times"/>
              </w:rPr>
              <w:t>jak w części A</w:t>
            </w:r>
            <w:r>
              <w:rPr>
                <w:rFonts w:ascii="Times New Roman" w:hAnsi="Times New Roman" w:cs="Times New Roman"/>
              </w:rPr>
              <w:t>.</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Literatura</w:t>
            </w:r>
          </w:p>
        </w:tc>
        <w:tc>
          <w:tcPr>
            <w:tcW w:w="6095" w:type="dxa"/>
          </w:tcPr>
          <w:p w:rsidR="001F5848" w:rsidRPr="00551E20" w:rsidRDefault="00551E20" w:rsidP="00D917EA">
            <w:pPr>
              <w:jc w:val="both"/>
              <w:rPr>
                <w:rFonts w:ascii="Times New Roman" w:hAnsi="Times New Roman" w:cs="Times New Roman"/>
              </w:rPr>
            </w:pPr>
            <w:r>
              <w:rPr>
                <w:rFonts w:ascii="Times New Roman" w:hAnsi="Times New Roman" w:cs="Times New Roman"/>
              </w:rPr>
              <w:t xml:space="preserve">Identycznie </w:t>
            </w:r>
            <w:r w:rsidR="001F5848" w:rsidRPr="00D917EA">
              <w:rPr>
                <w:rFonts w:ascii="Times" w:hAnsi="Times"/>
              </w:rPr>
              <w:t>jak w części A</w:t>
            </w:r>
            <w:r>
              <w:rPr>
                <w:rFonts w:ascii="Times New Roman" w:hAnsi="Times New Roman" w:cs="Times New Roman"/>
              </w:rPr>
              <w:t>.</w:t>
            </w:r>
          </w:p>
        </w:tc>
      </w:tr>
    </w:tbl>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jc w:val="both"/>
        <w:rPr>
          <w:rFonts w:ascii="Times" w:hAnsi="Times"/>
        </w:rPr>
      </w:pPr>
    </w:p>
    <w:p w:rsidR="001F5848" w:rsidRPr="00D917EA" w:rsidRDefault="001F5848" w:rsidP="00D917EA">
      <w:pPr>
        <w:jc w:val="both"/>
        <w:rPr>
          <w:rFonts w:ascii="Times" w:hAnsi="Times" w:cs="Times New Roman"/>
          <w:b/>
          <w:sz w:val="24"/>
          <w:szCs w:val="24"/>
        </w:rPr>
        <w:sectPr w:rsidR="001F5848" w:rsidRPr="00D917EA" w:rsidSect="00B520EA">
          <w:pgSz w:w="11906" w:h="16838"/>
          <w:pgMar w:top="1417" w:right="1558" w:bottom="1417" w:left="1417" w:header="708" w:footer="708" w:gutter="0"/>
          <w:cols w:space="708"/>
          <w:docGrid w:linePitch="360"/>
        </w:sectPr>
      </w:pPr>
    </w:p>
    <w:p w:rsidR="007530C0" w:rsidRPr="004C2B67" w:rsidRDefault="00883E83" w:rsidP="00D917EA">
      <w:pPr>
        <w:pStyle w:val="Nagwek1"/>
        <w:jc w:val="both"/>
        <w:rPr>
          <w:u w:val="single"/>
        </w:rPr>
      </w:pPr>
      <w:bookmarkStart w:id="79" w:name="_Toc435613860"/>
      <w:r w:rsidRPr="004C2B67">
        <w:rPr>
          <w:u w:val="single"/>
        </w:rPr>
        <w:t>50</w:t>
      </w:r>
      <w:r w:rsidR="007530C0" w:rsidRPr="004C2B67">
        <w:rPr>
          <w:u w:val="single"/>
        </w:rPr>
        <w:t>. Metody wizualizacji i prezentacji danych</w:t>
      </w:r>
      <w:bookmarkEnd w:id="79"/>
    </w:p>
    <w:p w:rsidR="001F5848" w:rsidRPr="004C2B67" w:rsidRDefault="001F5848" w:rsidP="00D917EA">
      <w:pPr>
        <w:jc w:val="both"/>
        <w:outlineLvl w:val="0"/>
        <w:rPr>
          <w:rFonts w:ascii="Times New Roman" w:hAnsi="Times New Roman" w:cs="Times New Roman"/>
          <w:b/>
        </w:rPr>
      </w:pPr>
    </w:p>
    <w:p w:rsidR="001F5848" w:rsidRPr="004C2B67" w:rsidRDefault="004C2B67" w:rsidP="004C2B67">
      <w:pPr>
        <w:spacing w:after="120" w:line="240" w:lineRule="auto"/>
        <w:contextualSpacing/>
        <w:jc w:val="both"/>
        <w:outlineLvl w:val="0"/>
        <w:rPr>
          <w:rFonts w:ascii="Times" w:hAnsi="Times"/>
          <w:b/>
        </w:rPr>
      </w:pPr>
      <w:r>
        <w:rPr>
          <w:rFonts w:ascii="Times New Roman" w:hAnsi="Times New Roman" w:cs="Times New Roman"/>
          <w:b/>
        </w:rPr>
        <w:t xml:space="preserve">A) </w:t>
      </w:r>
      <w:r w:rsidR="001F5848"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1F5848" w:rsidRPr="00D917EA" w:rsidTr="002572F8">
        <w:trPr>
          <w:trHeight w:val="856"/>
        </w:trPr>
        <w:tc>
          <w:tcPr>
            <w:tcW w:w="3369" w:type="dxa"/>
            <w:shd w:val="clear" w:color="auto" w:fill="FFFFFF" w:themeFill="background1"/>
          </w:tcPr>
          <w:p w:rsidR="001F5848" w:rsidRPr="002572F8" w:rsidRDefault="001F5848" w:rsidP="00D917EA">
            <w:pPr>
              <w:jc w:val="both"/>
              <w:rPr>
                <w:rFonts w:ascii="Times" w:hAnsi="Times"/>
                <w:b/>
              </w:rPr>
            </w:pPr>
          </w:p>
          <w:p w:rsidR="001F5848" w:rsidRPr="002572F8" w:rsidRDefault="001F5848" w:rsidP="00D917EA">
            <w:pPr>
              <w:jc w:val="both"/>
              <w:rPr>
                <w:rFonts w:ascii="Times" w:hAnsi="Times"/>
                <w:b/>
              </w:rPr>
            </w:pPr>
            <w:r w:rsidRPr="002572F8">
              <w:rPr>
                <w:rFonts w:ascii="Times" w:hAnsi="Times"/>
                <w:b/>
              </w:rPr>
              <w:t>Nazwa pola</w:t>
            </w:r>
          </w:p>
          <w:p w:rsidR="001F5848" w:rsidRPr="002572F8" w:rsidRDefault="001F5848" w:rsidP="00D917EA">
            <w:pPr>
              <w:jc w:val="both"/>
              <w:rPr>
                <w:rFonts w:ascii="Times" w:hAnsi="Times"/>
                <w:b/>
              </w:rPr>
            </w:pPr>
          </w:p>
        </w:tc>
        <w:tc>
          <w:tcPr>
            <w:tcW w:w="6095" w:type="dxa"/>
            <w:shd w:val="clear" w:color="auto" w:fill="FFFFFF" w:themeFill="background1"/>
          </w:tcPr>
          <w:p w:rsidR="001F5848" w:rsidRPr="002572F8" w:rsidRDefault="001F5848" w:rsidP="002572F8">
            <w:pPr>
              <w:jc w:val="center"/>
              <w:rPr>
                <w:rFonts w:ascii="Times" w:hAnsi="Times"/>
                <w:b/>
              </w:rPr>
            </w:pPr>
          </w:p>
          <w:p w:rsidR="001F5848" w:rsidRPr="002572F8" w:rsidRDefault="001F5848" w:rsidP="002572F8">
            <w:pPr>
              <w:jc w:val="center"/>
              <w:rPr>
                <w:rFonts w:ascii="Times" w:hAnsi="Times"/>
                <w:b/>
              </w:rPr>
            </w:pPr>
            <w:r w:rsidRPr="002572F8">
              <w:rPr>
                <w:rFonts w:ascii="Times" w:hAnsi="Times"/>
                <w:b/>
              </w:rPr>
              <w:t>Komentarz</w:t>
            </w:r>
          </w:p>
        </w:tc>
      </w:tr>
      <w:tr w:rsidR="001F5848" w:rsidRPr="00A8526C"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Nazwa przedmiotu (w języku polskim oraz angielskim)</w:t>
            </w:r>
          </w:p>
        </w:tc>
        <w:tc>
          <w:tcPr>
            <w:tcW w:w="6095" w:type="dxa"/>
            <w:shd w:val="clear" w:color="auto" w:fill="FFFFFF" w:themeFill="background1"/>
            <w:vAlign w:val="center"/>
          </w:tcPr>
          <w:p w:rsidR="001F5848" w:rsidRPr="002572F8" w:rsidRDefault="001F5848" w:rsidP="002572F8">
            <w:pPr>
              <w:spacing w:after="0" w:line="240" w:lineRule="auto"/>
              <w:jc w:val="center"/>
              <w:rPr>
                <w:rFonts w:ascii="Times" w:hAnsi="Times"/>
                <w:b/>
                <w:bCs/>
                <w:color w:val="000000"/>
                <w:lang w:val="en-US"/>
              </w:rPr>
            </w:pPr>
            <w:r w:rsidRPr="002572F8">
              <w:rPr>
                <w:rFonts w:ascii="Times" w:hAnsi="Times"/>
                <w:b/>
                <w:bCs/>
                <w:color w:val="000000"/>
                <w:lang w:val="en-US"/>
              </w:rPr>
              <w:t>Metody wizualizacji i prezentacji danych</w:t>
            </w:r>
          </w:p>
          <w:p w:rsidR="001F5848" w:rsidRPr="002572F8" w:rsidRDefault="002572F8" w:rsidP="002572F8">
            <w:pPr>
              <w:spacing w:after="0" w:line="240" w:lineRule="auto"/>
              <w:jc w:val="center"/>
              <w:rPr>
                <w:rFonts w:ascii="Times New Roman" w:hAnsi="Times New Roman" w:cs="Times New Roman"/>
                <w:b/>
                <w:lang w:val="en-US"/>
              </w:rPr>
            </w:pPr>
            <w:r>
              <w:rPr>
                <w:rFonts w:ascii="Times New Roman" w:hAnsi="Times New Roman" w:cs="Times New Roman"/>
                <w:b/>
                <w:bCs/>
                <w:color w:val="000000"/>
                <w:lang w:val="en-US"/>
              </w:rPr>
              <w:t>(</w:t>
            </w:r>
            <w:r w:rsidR="001F5848" w:rsidRPr="002572F8">
              <w:rPr>
                <w:rFonts w:ascii="Times" w:hAnsi="Times"/>
                <w:b/>
                <w:bCs/>
                <w:color w:val="000000"/>
                <w:lang w:val="en-US"/>
              </w:rPr>
              <w:t>Methods of data visualization and presentation</w:t>
            </w:r>
            <w:r>
              <w:rPr>
                <w:rFonts w:ascii="Times New Roman" w:hAnsi="Times New Roman" w:cs="Times New Roman"/>
                <w:b/>
                <w:bCs/>
                <w:color w:val="000000"/>
                <w:lang w:val="en-US"/>
              </w:rPr>
              <w:t>)</w:t>
            </w:r>
          </w:p>
        </w:tc>
      </w:tr>
      <w:tr w:rsidR="004C2B67" w:rsidRPr="00D917EA" w:rsidTr="002572F8">
        <w:tc>
          <w:tcPr>
            <w:tcW w:w="3369" w:type="dxa"/>
            <w:shd w:val="clear" w:color="auto" w:fill="FFFFFF" w:themeFill="background1"/>
          </w:tcPr>
          <w:p w:rsidR="004C2B67" w:rsidRPr="002572F8" w:rsidRDefault="004C2B67" w:rsidP="00D917EA">
            <w:pPr>
              <w:jc w:val="both"/>
              <w:rPr>
                <w:rFonts w:ascii="Times" w:hAnsi="Times"/>
                <w:b/>
              </w:rPr>
            </w:pPr>
            <w:r w:rsidRPr="002572F8">
              <w:rPr>
                <w:rFonts w:ascii="Times" w:hAnsi="Times"/>
                <w:b/>
              </w:rPr>
              <w:t>Jednostka oferująca przedmiot</w:t>
            </w:r>
          </w:p>
        </w:tc>
        <w:tc>
          <w:tcPr>
            <w:tcW w:w="6095" w:type="dxa"/>
            <w:shd w:val="clear" w:color="auto" w:fill="FFFFFF" w:themeFill="background1"/>
          </w:tcPr>
          <w:p w:rsidR="004C2B67" w:rsidRPr="002572F8" w:rsidRDefault="004C2B67" w:rsidP="002572F8">
            <w:pPr>
              <w:autoSpaceDE w:val="0"/>
              <w:autoSpaceDN w:val="0"/>
              <w:adjustRightInd w:val="0"/>
              <w:spacing w:after="0" w:line="240" w:lineRule="auto"/>
              <w:jc w:val="center"/>
              <w:rPr>
                <w:rFonts w:ascii="Times" w:hAnsi="Times" w:cs="Times New Roman"/>
                <w:b/>
                <w:bCs/>
              </w:rPr>
            </w:pPr>
            <w:r w:rsidRPr="002572F8">
              <w:rPr>
                <w:rFonts w:ascii="Times" w:hAnsi="Times" w:cs="Times New Roman"/>
                <w:b/>
                <w:bCs/>
              </w:rPr>
              <w:t>Wydział Farmaceutyczny</w:t>
            </w:r>
          </w:p>
          <w:p w:rsidR="002572F8" w:rsidRDefault="004C2B67" w:rsidP="002572F8">
            <w:pPr>
              <w:autoSpaceDE w:val="0"/>
              <w:autoSpaceDN w:val="0"/>
              <w:adjustRightInd w:val="0"/>
              <w:spacing w:after="0" w:line="240" w:lineRule="auto"/>
              <w:jc w:val="center"/>
              <w:rPr>
                <w:rFonts w:ascii="Times New Roman" w:eastAsia="SimSun" w:hAnsi="Times New Roman" w:cs="Times New Roman"/>
                <w:b/>
                <w:bCs/>
              </w:rPr>
            </w:pPr>
            <w:r w:rsidRPr="002572F8">
              <w:rPr>
                <w:rFonts w:ascii="Times" w:eastAsia="SimSun" w:hAnsi="Times" w:cs="Times New Roman"/>
                <w:b/>
                <w:bCs/>
              </w:rPr>
              <w:t>Katedra Chemii Nieorganicznej i Analitycznej</w:t>
            </w:r>
          </w:p>
          <w:p w:rsidR="004C2B67" w:rsidRPr="002572F8" w:rsidRDefault="004C2B67" w:rsidP="002572F8">
            <w:pPr>
              <w:autoSpaceDE w:val="0"/>
              <w:autoSpaceDN w:val="0"/>
              <w:adjustRightInd w:val="0"/>
              <w:spacing w:after="0" w:line="240" w:lineRule="auto"/>
              <w:jc w:val="center"/>
              <w:rPr>
                <w:rFonts w:ascii="Times" w:hAnsi="Times" w:cs="Times New Roman"/>
                <w:b/>
              </w:rPr>
            </w:pPr>
            <w:r w:rsidRPr="002572F8">
              <w:rPr>
                <w:rFonts w:ascii="Times" w:hAnsi="Times" w:cs="Times New Roman"/>
                <w:b/>
              </w:rPr>
              <w:t>Collegium Medicum im. Ludwika Rydygiera w Bydgoszczy</w:t>
            </w:r>
          </w:p>
          <w:p w:rsidR="004C2B67" w:rsidRPr="002572F8" w:rsidRDefault="004C2B67" w:rsidP="002572F8">
            <w:pPr>
              <w:autoSpaceDE w:val="0"/>
              <w:autoSpaceDN w:val="0"/>
              <w:adjustRightInd w:val="0"/>
              <w:jc w:val="center"/>
              <w:rPr>
                <w:rFonts w:ascii="Times" w:hAnsi="Times"/>
                <w:b/>
              </w:rPr>
            </w:pPr>
            <w:r w:rsidRPr="002572F8">
              <w:rPr>
                <w:rFonts w:ascii="Times" w:hAnsi="Times" w:cs="Times New Roman"/>
                <w:b/>
              </w:rPr>
              <w:t>Uniwersytet Mikołaja Kopernika w Toruniu</w:t>
            </w:r>
          </w:p>
        </w:tc>
      </w:tr>
      <w:tr w:rsidR="004C2B67" w:rsidRPr="00D917EA" w:rsidTr="002572F8">
        <w:tc>
          <w:tcPr>
            <w:tcW w:w="3369" w:type="dxa"/>
            <w:shd w:val="clear" w:color="auto" w:fill="FFFFFF" w:themeFill="background1"/>
          </w:tcPr>
          <w:p w:rsidR="004C2B67" w:rsidRPr="002572F8" w:rsidRDefault="004C2B67" w:rsidP="00D917EA">
            <w:pPr>
              <w:jc w:val="both"/>
              <w:rPr>
                <w:rFonts w:ascii="Times" w:hAnsi="Times"/>
                <w:b/>
              </w:rPr>
            </w:pPr>
            <w:r w:rsidRPr="002572F8">
              <w:rPr>
                <w:rFonts w:ascii="Times" w:hAnsi="Times"/>
                <w:b/>
              </w:rPr>
              <w:t>Jednostka, dla której przedmiot jest oferowany</w:t>
            </w:r>
          </w:p>
        </w:tc>
        <w:tc>
          <w:tcPr>
            <w:tcW w:w="6095" w:type="dxa"/>
            <w:shd w:val="clear" w:color="auto" w:fill="FFFFFF" w:themeFill="background1"/>
          </w:tcPr>
          <w:p w:rsidR="004C2B67" w:rsidRPr="002572F8" w:rsidRDefault="004C2B67" w:rsidP="002572F8">
            <w:pPr>
              <w:spacing w:after="0" w:line="240" w:lineRule="auto"/>
              <w:jc w:val="center"/>
              <w:rPr>
                <w:rFonts w:ascii="Times" w:eastAsia="Calibri" w:hAnsi="Times" w:cs="Times New Roman"/>
                <w:b/>
                <w:bCs/>
                <w:lang w:eastAsia="pl-PL"/>
              </w:rPr>
            </w:pPr>
            <w:r w:rsidRPr="002572F8">
              <w:rPr>
                <w:rFonts w:ascii="Times" w:eastAsia="Calibri" w:hAnsi="Times" w:cs="Times New Roman"/>
                <w:b/>
                <w:bCs/>
                <w:lang w:eastAsia="pl-PL"/>
              </w:rPr>
              <w:t>Wydział Farmaceutyczny</w:t>
            </w:r>
          </w:p>
          <w:p w:rsidR="004C2B67" w:rsidRPr="002572F8" w:rsidRDefault="004C2B67" w:rsidP="002572F8">
            <w:pPr>
              <w:autoSpaceDE w:val="0"/>
              <w:autoSpaceDN w:val="0"/>
              <w:adjustRightInd w:val="0"/>
              <w:jc w:val="center"/>
              <w:rPr>
                <w:rFonts w:ascii="Times" w:hAnsi="Times"/>
                <w:b/>
              </w:rPr>
            </w:pPr>
            <w:r w:rsidRPr="002572F8">
              <w:rPr>
                <w:rFonts w:ascii="Times" w:eastAsia="Calibri" w:hAnsi="Times" w:cs="Times New Roman"/>
                <w:b/>
                <w:lang w:eastAsia="pl-PL"/>
              </w:rPr>
              <w:t xml:space="preserve">Kierunek: </w:t>
            </w:r>
            <w:r w:rsidRPr="002572F8">
              <w:rPr>
                <w:rFonts w:ascii="Times" w:eastAsia="Calibri" w:hAnsi="Times" w:cs="Times New Roman"/>
                <w:b/>
                <w:bCs/>
                <w:color w:val="000000"/>
              </w:rPr>
              <w:t>Analityka medyczna (studia jednolite)</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 xml:space="preserve">Kod przedmiotu </w:t>
            </w:r>
          </w:p>
        </w:tc>
        <w:tc>
          <w:tcPr>
            <w:tcW w:w="6095" w:type="dxa"/>
            <w:shd w:val="clear" w:color="auto" w:fill="FFFFFF" w:themeFill="background1"/>
          </w:tcPr>
          <w:p w:rsidR="001F5848" w:rsidRPr="002572F8" w:rsidRDefault="003C6AA5" w:rsidP="002572F8">
            <w:pPr>
              <w:pStyle w:val="Default"/>
              <w:widowControl w:val="0"/>
              <w:ind w:left="601"/>
              <w:jc w:val="center"/>
              <w:rPr>
                <w:rFonts w:ascii="Times" w:hAnsi="Times"/>
                <w:b/>
                <w:color w:val="auto"/>
                <w:sz w:val="22"/>
                <w:szCs w:val="22"/>
              </w:rPr>
            </w:pPr>
            <w:r w:rsidRPr="002572F8">
              <w:rPr>
                <w:rFonts w:ascii="Times" w:hAnsi="Times"/>
                <w:b/>
                <w:color w:val="auto"/>
                <w:sz w:val="22"/>
                <w:szCs w:val="22"/>
              </w:rPr>
              <w:t>1710-A-ZF-METWIZ</w:t>
            </w:r>
          </w:p>
        </w:tc>
      </w:tr>
      <w:tr w:rsidR="001F5848" w:rsidRPr="00D917EA" w:rsidTr="002572F8">
        <w:tc>
          <w:tcPr>
            <w:tcW w:w="3369" w:type="dxa"/>
            <w:shd w:val="clear" w:color="auto" w:fill="FFFFFF" w:themeFill="background1"/>
          </w:tcPr>
          <w:p w:rsidR="001F5848" w:rsidRPr="002572F8" w:rsidRDefault="001F5848" w:rsidP="002572F8">
            <w:pPr>
              <w:spacing w:line="259" w:lineRule="auto"/>
              <w:jc w:val="both"/>
              <w:rPr>
                <w:rFonts w:ascii="Times" w:hAnsi="Times"/>
                <w:b/>
              </w:rPr>
            </w:pPr>
            <w:r w:rsidRPr="002572F8">
              <w:rPr>
                <w:rFonts w:ascii="Times" w:hAnsi="Times"/>
                <w:b/>
              </w:rPr>
              <w:t>Kod ISCED</w:t>
            </w:r>
            <w:r w:rsidRPr="002572F8">
              <w:rPr>
                <w:rFonts w:ascii="Times" w:eastAsia="Calibri" w:hAnsi="Times" w:cs="Calibri"/>
                <w:b/>
              </w:rPr>
              <w:t xml:space="preserve"> </w:t>
            </w:r>
          </w:p>
        </w:tc>
        <w:tc>
          <w:tcPr>
            <w:tcW w:w="6095" w:type="dxa"/>
            <w:shd w:val="clear" w:color="auto" w:fill="FFFFFF" w:themeFill="background1"/>
          </w:tcPr>
          <w:p w:rsidR="001F5848" w:rsidRPr="002572F8" w:rsidRDefault="003C6AA5" w:rsidP="002572F8">
            <w:pPr>
              <w:autoSpaceDE w:val="0"/>
              <w:autoSpaceDN w:val="0"/>
              <w:adjustRightInd w:val="0"/>
              <w:jc w:val="center"/>
              <w:rPr>
                <w:rFonts w:ascii="Times" w:hAnsi="Times"/>
                <w:b/>
                <w:bCs/>
              </w:rPr>
            </w:pPr>
            <w:r w:rsidRPr="002572F8">
              <w:rPr>
                <w:rFonts w:ascii="Times" w:hAnsi="Times"/>
                <w:b/>
                <w:bCs/>
              </w:rPr>
              <w:t>0914</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Liczba punktów ECTS</w:t>
            </w:r>
          </w:p>
        </w:tc>
        <w:tc>
          <w:tcPr>
            <w:tcW w:w="6095" w:type="dxa"/>
            <w:shd w:val="clear" w:color="auto" w:fill="FFFFFF" w:themeFill="background1"/>
          </w:tcPr>
          <w:p w:rsidR="001F5848" w:rsidRPr="002572F8" w:rsidRDefault="001F5848" w:rsidP="002572F8">
            <w:pPr>
              <w:autoSpaceDE w:val="0"/>
              <w:autoSpaceDN w:val="0"/>
              <w:adjustRightInd w:val="0"/>
              <w:jc w:val="center"/>
              <w:rPr>
                <w:rFonts w:ascii="Times" w:hAnsi="Times"/>
                <w:b/>
                <w:highlight w:val="lightGray"/>
              </w:rPr>
            </w:pPr>
            <w:r w:rsidRPr="002572F8">
              <w:rPr>
                <w:rFonts w:ascii="Times" w:hAnsi="Times"/>
                <w:b/>
              </w:rPr>
              <w:t>1</w:t>
            </w:r>
          </w:p>
        </w:tc>
      </w:tr>
      <w:tr w:rsidR="001F5848" w:rsidRPr="00D917EA" w:rsidTr="002572F8">
        <w:trPr>
          <w:trHeight w:val="406"/>
        </w:trPr>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Sposób zaliczenia</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w:hAnsi="Times"/>
                <w:b/>
              </w:rPr>
              <w:t>Z</w:t>
            </w:r>
            <w:r w:rsidR="001F5848" w:rsidRPr="002572F8">
              <w:rPr>
                <w:rFonts w:ascii="Times" w:hAnsi="Times"/>
                <w:b/>
              </w:rPr>
              <w:t>aliczenie na ocenę</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Język wykładowy</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New Roman" w:hAnsi="Times New Roman" w:cs="Times New Roman"/>
                <w:b/>
              </w:rPr>
              <w:t xml:space="preserve">Język </w:t>
            </w:r>
            <w:r w:rsidR="001F5848" w:rsidRPr="002572F8">
              <w:rPr>
                <w:rFonts w:ascii="Times" w:hAnsi="Times"/>
                <w:b/>
              </w:rPr>
              <w:t>polski</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Określenie, czy przedmiot może być wielokrotnie zaliczany</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w:hAnsi="Times"/>
                <w:b/>
              </w:rPr>
              <w:t>N</w:t>
            </w:r>
            <w:r w:rsidR="001F5848" w:rsidRPr="002572F8">
              <w:rPr>
                <w:rFonts w:ascii="Times" w:hAnsi="Times"/>
                <w:b/>
              </w:rPr>
              <w:t>ie</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 xml:space="preserve">Przynależność przedmiotu do grupy przedmiotów </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w:hAnsi="Times"/>
                <w:b/>
              </w:rPr>
              <w:t>P</w:t>
            </w:r>
            <w:r w:rsidR="001F5848" w:rsidRPr="002572F8">
              <w:rPr>
                <w:rFonts w:ascii="Times" w:hAnsi="Times"/>
                <w:b/>
              </w:rPr>
              <w:t>rzedmiot do wyboru</w:t>
            </w:r>
          </w:p>
        </w:tc>
      </w:tr>
      <w:tr w:rsidR="001F5848" w:rsidRPr="00D917EA" w:rsidTr="001F5848">
        <w:tc>
          <w:tcPr>
            <w:tcW w:w="3369" w:type="dxa"/>
            <w:shd w:val="clear" w:color="auto" w:fill="FFFFFF"/>
          </w:tcPr>
          <w:p w:rsidR="001F5848" w:rsidRPr="002572F8" w:rsidRDefault="001F5848" w:rsidP="00D917EA">
            <w:pPr>
              <w:jc w:val="both"/>
              <w:rPr>
                <w:rFonts w:ascii="Times" w:hAnsi="Times"/>
                <w:b/>
              </w:rPr>
            </w:pPr>
            <w:r w:rsidRPr="002572F8">
              <w:rPr>
                <w:rFonts w:ascii="Times" w:hAnsi="Times"/>
                <w:b/>
              </w:rPr>
              <w:t>Całkowity nakład pracy studenta/słuchacza studiów podyplomowych/uczestnika kursów dokształcających</w:t>
            </w:r>
          </w:p>
        </w:tc>
        <w:tc>
          <w:tcPr>
            <w:tcW w:w="6095" w:type="dxa"/>
            <w:shd w:val="clear" w:color="auto" w:fill="FFFFFF"/>
            <w:vAlign w:val="center"/>
          </w:tcPr>
          <w:p w:rsidR="009E4040" w:rsidRPr="00D917EA" w:rsidRDefault="009E4040" w:rsidP="009E4040">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9E4040" w:rsidRDefault="009E4040" w:rsidP="009E4040">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9E4040" w:rsidRPr="00D917EA" w:rsidRDefault="009E4040" w:rsidP="009E4040">
            <w:pPr>
              <w:spacing w:after="0" w:line="240" w:lineRule="auto"/>
              <w:jc w:val="both"/>
              <w:rPr>
                <w:rFonts w:ascii="Times" w:hAnsi="Times"/>
                <w:color w:val="000000"/>
              </w:rPr>
            </w:pPr>
          </w:p>
          <w:p w:rsidR="009E4040" w:rsidRPr="00D917EA" w:rsidRDefault="009E4040" w:rsidP="009E4040">
            <w:pPr>
              <w:spacing w:after="0" w:line="240" w:lineRule="auto"/>
              <w:contextualSpacing/>
              <w:jc w:val="both"/>
              <w:rPr>
                <w:rFonts w:ascii="Times" w:hAnsi="Times"/>
              </w:rPr>
            </w:pPr>
            <w:r w:rsidRPr="00D917EA">
              <w:rPr>
                <w:rFonts w:ascii="Times" w:hAnsi="Times"/>
              </w:rPr>
              <w:t>2. Bilans nakładu pracy studenta:</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9E4040" w:rsidRDefault="009E4040" w:rsidP="009E4040">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9E4040" w:rsidRPr="00D917EA" w:rsidRDefault="009E4040" w:rsidP="009E4040">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9E4040" w:rsidRPr="00D917EA" w:rsidRDefault="009E4040" w:rsidP="009E4040">
            <w:pPr>
              <w:tabs>
                <w:tab w:val="left" w:pos="317"/>
              </w:tabs>
              <w:spacing w:after="0" w:line="240" w:lineRule="auto"/>
              <w:ind w:left="720"/>
              <w:jc w:val="both"/>
              <w:rPr>
                <w:rFonts w:ascii="Times" w:hAnsi="Times"/>
                <w:iCs/>
              </w:rPr>
            </w:pPr>
          </w:p>
          <w:p w:rsidR="009E4040" w:rsidRPr="00D917EA" w:rsidRDefault="009E4040" w:rsidP="009E4040">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9E4040" w:rsidRPr="00D917EA" w:rsidRDefault="009E4040" w:rsidP="009E4040">
            <w:pPr>
              <w:tabs>
                <w:tab w:val="left" w:pos="626"/>
              </w:tabs>
              <w:spacing w:after="0" w:line="240" w:lineRule="auto"/>
              <w:jc w:val="both"/>
              <w:rPr>
                <w:rFonts w:ascii="Times" w:hAnsi="Times"/>
                <w:b/>
                <w:iCs/>
              </w:rPr>
            </w:pPr>
            <w:r w:rsidRPr="00D917EA">
              <w:rPr>
                <w:rFonts w:ascii="Times" w:hAnsi="Times"/>
                <w:b/>
                <w:iCs/>
              </w:rPr>
              <w:t>- nie dotyczy.</w:t>
            </w:r>
          </w:p>
          <w:p w:rsidR="009E4040" w:rsidRPr="00D917EA" w:rsidRDefault="009E4040" w:rsidP="009E4040">
            <w:pPr>
              <w:spacing w:after="0" w:line="240" w:lineRule="auto"/>
              <w:jc w:val="both"/>
              <w:rPr>
                <w:rFonts w:ascii="Times" w:hAnsi="Times"/>
                <w:b/>
                <w:iCs/>
              </w:rPr>
            </w:pPr>
          </w:p>
          <w:p w:rsidR="009E4040" w:rsidRPr="00D917EA" w:rsidRDefault="009E4040" w:rsidP="009E4040">
            <w:pPr>
              <w:spacing w:after="0" w:line="240" w:lineRule="auto"/>
              <w:jc w:val="both"/>
              <w:rPr>
                <w:rFonts w:ascii="Times" w:hAnsi="Times"/>
                <w:b/>
                <w:iCs/>
              </w:rPr>
            </w:pPr>
            <w:r w:rsidRPr="00D917EA">
              <w:rPr>
                <w:rFonts w:ascii="Times" w:hAnsi="Times"/>
                <w:iCs/>
              </w:rPr>
              <w:t>4. Czas wymagany do przygotowania się i do uczestnictwa w procesie oceniania:</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9E4040" w:rsidRDefault="009E4040" w:rsidP="009E4040">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9E4040" w:rsidRPr="000070DE" w:rsidRDefault="009E4040" w:rsidP="009E4040">
            <w:pPr>
              <w:spacing w:after="0" w:line="240" w:lineRule="auto"/>
              <w:jc w:val="both"/>
              <w:rPr>
                <w:rFonts w:ascii="Times New Roman" w:hAnsi="Times New Roman" w:cs="Times New Roman"/>
                <w:b/>
                <w:iCs/>
                <w:color w:val="000000"/>
              </w:rPr>
            </w:pPr>
          </w:p>
          <w:p w:rsidR="009E4040" w:rsidRPr="00D917EA" w:rsidRDefault="009E4040" w:rsidP="009E4040">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9E4040" w:rsidRPr="00D917EA" w:rsidRDefault="009E4040" w:rsidP="009E4040">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9E4040" w:rsidRPr="00D917EA" w:rsidRDefault="009E4040" w:rsidP="009E4040">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9E4040" w:rsidRPr="00D917EA" w:rsidRDefault="009E4040" w:rsidP="009E4040">
            <w:pPr>
              <w:spacing w:after="0" w:line="240" w:lineRule="auto"/>
              <w:jc w:val="both"/>
              <w:rPr>
                <w:rFonts w:ascii="Times" w:hAnsi="Times"/>
                <w:iCs/>
                <w:color w:val="000000"/>
              </w:rPr>
            </w:pPr>
          </w:p>
          <w:p w:rsidR="009E4040" w:rsidRPr="00D917EA" w:rsidRDefault="009E4040" w:rsidP="009E4040">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1F5848" w:rsidRPr="00D917EA" w:rsidRDefault="009E4040" w:rsidP="009E4040">
            <w:pPr>
              <w:spacing w:after="120"/>
              <w:jc w:val="both"/>
              <w:rPr>
                <w:rFonts w:ascii="Times" w:hAnsi="Times"/>
                <w:i/>
              </w:rPr>
            </w:pPr>
            <w:r w:rsidRPr="00D917EA">
              <w:rPr>
                <w:rFonts w:ascii="Times" w:hAnsi="Times"/>
                <w:b/>
                <w:iCs/>
              </w:rPr>
              <w:t>- nie dotyczy.</w:t>
            </w:r>
          </w:p>
        </w:tc>
      </w:tr>
      <w:tr w:rsidR="001F5848" w:rsidRPr="00D917EA" w:rsidTr="001F5848">
        <w:trPr>
          <w:trHeight w:val="1191"/>
        </w:trPr>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Efekty kształcenia – wiedza</w:t>
            </w:r>
          </w:p>
          <w:p w:rsidR="001F5848" w:rsidRPr="009E4040" w:rsidRDefault="001F5848" w:rsidP="00D917EA">
            <w:pPr>
              <w:jc w:val="both"/>
              <w:rPr>
                <w:rFonts w:ascii="Times" w:hAnsi="Times"/>
                <w:b/>
              </w:rPr>
            </w:pPr>
          </w:p>
        </w:tc>
        <w:tc>
          <w:tcPr>
            <w:tcW w:w="6095" w:type="dxa"/>
            <w:shd w:val="clear" w:color="auto" w:fill="FFFFFF"/>
          </w:tcPr>
          <w:p w:rsidR="002572F8" w:rsidRPr="002572F8" w:rsidRDefault="002572F8" w:rsidP="002572F8">
            <w:pPr>
              <w:spacing w:after="0" w:line="240" w:lineRule="auto"/>
              <w:jc w:val="both"/>
              <w:rPr>
                <w:rFonts w:ascii="Times New Roman" w:hAnsi="Times New Roman" w:cs="Times New Roman"/>
                <w:b/>
              </w:rPr>
            </w:pPr>
            <w:r w:rsidRPr="002572F8">
              <w:rPr>
                <w:rFonts w:ascii="Times New Roman" w:hAnsi="Times New Roman" w:cs="Times New Roman"/>
                <w:b/>
              </w:rPr>
              <w:t>Student zna i rozumie:</w:t>
            </w:r>
          </w:p>
          <w:p w:rsidR="001F5848" w:rsidRPr="002572F8" w:rsidRDefault="001F5848" w:rsidP="002572F8">
            <w:pPr>
              <w:spacing w:after="0" w:line="240" w:lineRule="auto"/>
              <w:jc w:val="both"/>
              <w:rPr>
                <w:rFonts w:ascii="Times New Roman" w:hAnsi="Times New Roman" w:cs="Times New Roman"/>
              </w:rPr>
            </w:pPr>
            <w:r w:rsidRPr="002572F8">
              <w:rPr>
                <w:rFonts w:ascii="Times" w:hAnsi="Times"/>
              </w:rPr>
              <w:t>W1: różne sposoby wizualizacji danych</w:t>
            </w:r>
            <w:r w:rsidR="002572F8" w:rsidRPr="002572F8">
              <w:rPr>
                <w:rFonts w:ascii="Times New Roman" w:hAnsi="Times New Roman" w:cs="Times New Roman"/>
              </w:rPr>
              <w:t>.</w:t>
            </w:r>
          </w:p>
          <w:p w:rsidR="001F5848" w:rsidRPr="002572F8" w:rsidRDefault="001F5848" w:rsidP="002572F8">
            <w:pPr>
              <w:spacing w:after="0" w:line="240" w:lineRule="auto"/>
              <w:jc w:val="both"/>
              <w:rPr>
                <w:rFonts w:ascii="Times New Roman" w:hAnsi="Times New Roman" w:cs="Times New Roman"/>
              </w:rPr>
            </w:pPr>
            <w:r w:rsidRPr="002572F8">
              <w:rPr>
                <w:rFonts w:ascii="Times" w:hAnsi="Times"/>
              </w:rPr>
              <w:t>W2: zasady tworzenia prezentacji</w:t>
            </w:r>
            <w:r w:rsidR="002572F8" w:rsidRPr="002572F8">
              <w:rPr>
                <w:rFonts w:ascii="Times New Roman" w:hAnsi="Times New Roman" w:cs="Times New Roman"/>
              </w:rPr>
              <w:t>.</w:t>
            </w:r>
          </w:p>
          <w:p w:rsidR="001F5848" w:rsidRPr="002572F8" w:rsidRDefault="001F5848" w:rsidP="002572F8">
            <w:pPr>
              <w:pStyle w:val="NormalnyWeb"/>
              <w:spacing w:before="0" w:beforeAutospacing="0" w:after="0" w:afterAutospacing="0"/>
              <w:jc w:val="both"/>
              <w:rPr>
                <w:sz w:val="22"/>
                <w:szCs w:val="22"/>
              </w:rPr>
            </w:pPr>
            <w:r w:rsidRPr="002572F8">
              <w:rPr>
                <w:rFonts w:ascii="Times" w:hAnsi="Times"/>
                <w:sz w:val="22"/>
                <w:szCs w:val="22"/>
              </w:rPr>
              <w:t>W3: jak unikać problemów przy wizualizacji różnych typów danych</w:t>
            </w:r>
            <w:r w:rsidR="002572F8" w:rsidRPr="002572F8">
              <w:rPr>
                <w:rFonts w:ascii="Times" w:hAnsi="Times"/>
                <w:sz w:val="22"/>
                <w:szCs w:val="22"/>
              </w:rPr>
              <w:t>.</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Efekty kształcenia – umiejętności</w:t>
            </w:r>
          </w:p>
        </w:tc>
        <w:tc>
          <w:tcPr>
            <w:tcW w:w="6095" w:type="dxa"/>
            <w:shd w:val="clear" w:color="auto" w:fill="FFFFFF"/>
          </w:tcPr>
          <w:p w:rsidR="002572F8" w:rsidRPr="002572F8" w:rsidRDefault="002572F8" w:rsidP="002572F8">
            <w:pPr>
              <w:autoSpaceDE w:val="0"/>
              <w:autoSpaceDN w:val="0"/>
              <w:adjustRightInd w:val="0"/>
              <w:spacing w:after="0" w:line="240" w:lineRule="auto"/>
              <w:jc w:val="both"/>
              <w:rPr>
                <w:rFonts w:ascii="Times New Roman" w:hAnsi="Times New Roman" w:cs="Times New Roman"/>
                <w:b/>
              </w:rPr>
            </w:pPr>
            <w:r w:rsidRPr="002572F8">
              <w:rPr>
                <w:rFonts w:ascii="Times New Roman" w:hAnsi="Times New Roman" w:cs="Times New Roman"/>
                <w:b/>
              </w:rPr>
              <w:t>Student potrafi:</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U1: odpowiedn</w:t>
            </w:r>
            <w:r w:rsidR="002572F8" w:rsidRPr="002572F8">
              <w:rPr>
                <w:rFonts w:ascii="Times" w:hAnsi="Times"/>
              </w:rPr>
              <w:t>io skonstruować wykres i tabelę.</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U2: dob</w:t>
            </w:r>
            <w:r w:rsidR="002572F8" w:rsidRPr="002572F8">
              <w:rPr>
                <w:rFonts w:ascii="Times" w:hAnsi="Times"/>
              </w:rPr>
              <w:t>rać odpowiedni wykres do danych.</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U3: krytycznie ocenić sposoby prezentacji danych</w:t>
            </w:r>
            <w:r w:rsidR="002572F8" w:rsidRPr="002572F8">
              <w:rPr>
                <w:rFonts w:ascii="Times New Roman" w:hAnsi="Times New Roman" w:cs="Times New Roman"/>
              </w:rPr>
              <w:t>.</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U4: wykorzystać programy MS Excel, STATISTICA do konstr</w:t>
            </w:r>
            <w:r w:rsidR="002572F8" w:rsidRPr="002572F8">
              <w:rPr>
                <w:rFonts w:ascii="Times" w:hAnsi="Times"/>
              </w:rPr>
              <w:t>ukcji i modyfikacji wykresów.</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Efekty kształcenia – kompetencje społeczne</w:t>
            </w:r>
          </w:p>
        </w:tc>
        <w:tc>
          <w:tcPr>
            <w:tcW w:w="6095" w:type="dxa"/>
            <w:shd w:val="clear" w:color="auto" w:fill="FFFFFF"/>
          </w:tcPr>
          <w:p w:rsidR="002572F8" w:rsidRPr="002572F8" w:rsidRDefault="002572F8" w:rsidP="002572F8">
            <w:pPr>
              <w:autoSpaceDE w:val="0"/>
              <w:autoSpaceDN w:val="0"/>
              <w:adjustRightInd w:val="0"/>
              <w:spacing w:after="0" w:line="240" w:lineRule="auto"/>
              <w:jc w:val="both"/>
              <w:rPr>
                <w:rFonts w:ascii="Times New Roman" w:hAnsi="Times New Roman" w:cs="Times New Roman"/>
                <w:b/>
              </w:rPr>
            </w:pPr>
            <w:r w:rsidRPr="002572F8">
              <w:rPr>
                <w:rFonts w:ascii="Times New Roman" w:hAnsi="Times New Roman" w:cs="Times New Roman"/>
                <w:b/>
              </w:rPr>
              <w:t>Student jest gotów do:</w:t>
            </w:r>
          </w:p>
          <w:p w:rsidR="001F5848" w:rsidRPr="002572F8" w:rsidRDefault="002572F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K1: aktywnego uczestnictwa w dyskusji.</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K2: stosowania efektywnych metod prezentacji wyników badań</w:t>
            </w:r>
            <w:r w:rsidR="002572F8" w:rsidRPr="002572F8">
              <w:rPr>
                <w:rFonts w:ascii="Times New Roman" w:hAnsi="Times New Roman" w:cs="Times New Roman"/>
              </w:rPr>
              <w:t>.</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Metody dydaktyczne</w:t>
            </w:r>
          </w:p>
        </w:tc>
        <w:tc>
          <w:tcPr>
            <w:tcW w:w="6095" w:type="dxa"/>
            <w:shd w:val="clear" w:color="auto" w:fill="FFFFFF"/>
          </w:tcPr>
          <w:p w:rsidR="009E4040" w:rsidRPr="009E4040" w:rsidRDefault="009E4040" w:rsidP="002572F8">
            <w:pPr>
              <w:autoSpaceDE w:val="0"/>
              <w:autoSpaceDN w:val="0"/>
              <w:adjustRightInd w:val="0"/>
              <w:spacing w:after="0" w:line="240" w:lineRule="auto"/>
              <w:jc w:val="both"/>
              <w:rPr>
                <w:rFonts w:ascii="Times" w:hAnsi="Times" w:cs="Times New Roman"/>
                <w:b/>
              </w:rPr>
            </w:pPr>
            <w:r w:rsidRPr="009E4040">
              <w:rPr>
                <w:rFonts w:ascii="Times" w:hAnsi="Times" w:cs="Times New Roman"/>
                <w:b/>
              </w:rPr>
              <w:t>Wykład:</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xml:space="preserve">- informacyjny z prezentacją multimedialną; </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problemowy;</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xml:space="preserve"> - konwersatoryjny;</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klasyczna metoda problemowa.</w:t>
            </w:r>
          </w:p>
          <w:p w:rsidR="009E4040" w:rsidRPr="009E4040" w:rsidRDefault="009E4040" w:rsidP="002572F8">
            <w:pPr>
              <w:autoSpaceDE w:val="0"/>
              <w:autoSpaceDN w:val="0"/>
              <w:adjustRightInd w:val="0"/>
              <w:spacing w:after="0" w:line="240" w:lineRule="auto"/>
              <w:jc w:val="both"/>
              <w:rPr>
                <w:rFonts w:ascii="Times" w:hAnsi="Times" w:cs="Times New Roman"/>
              </w:rPr>
            </w:pPr>
          </w:p>
          <w:p w:rsidR="009E4040" w:rsidRPr="009E4040" w:rsidRDefault="009E4040" w:rsidP="002572F8">
            <w:pPr>
              <w:pStyle w:val="Domylnie"/>
              <w:spacing w:after="0" w:line="240" w:lineRule="auto"/>
              <w:jc w:val="both"/>
              <w:rPr>
                <w:rFonts w:ascii="Times" w:hAnsi="Times" w:cs="Times New Roman"/>
                <w:b/>
              </w:rPr>
            </w:pPr>
            <w:r w:rsidRPr="009E4040">
              <w:rPr>
                <w:rFonts w:ascii="Times" w:hAnsi="Times" w:cs="Times New Roman"/>
                <w:b/>
              </w:rPr>
              <w:t>Laboratoria:</w:t>
            </w:r>
          </w:p>
          <w:p w:rsidR="009E4040" w:rsidRDefault="009E4040" w:rsidP="002572F8">
            <w:pPr>
              <w:pStyle w:val="Domylnie"/>
              <w:spacing w:after="0" w:line="240" w:lineRule="auto"/>
              <w:jc w:val="both"/>
              <w:rPr>
                <w:rFonts w:ascii="Times New Roman" w:hAnsi="Times New Roman" w:cs="Times New Roman"/>
              </w:rPr>
            </w:pPr>
            <w:r w:rsidRPr="009E4040">
              <w:rPr>
                <w:rFonts w:ascii="Times" w:hAnsi="Times" w:cs="Times New Roman"/>
              </w:rPr>
              <w:t>- nie dotyczy.</w:t>
            </w:r>
          </w:p>
          <w:p w:rsidR="00551E20" w:rsidRPr="00551E20" w:rsidRDefault="00551E20" w:rsidP="002572F8">
            <w:pPr>
              <w:pStyle w:val="Domylnie"/>
              <w:spacing w:after="0" w:line="240" w:lineRule="auto"/>
              <w:jc w:val="both"/>
              <w:rPr>
                <w:rFonts w:ascii="Times New Roman" w:hAnsi="Times New Roman" w:cs="Times New Roman"/>
              </w:rPr>
            </w:pPr>
          </w:p>
          <w:p w:rsidR="009E4040" w:rsidRPr="009E4040" w:rsidRDefault="009E4040" w:rsidP="002572F8">
            <w:pPr>
              <w:pStyle w:val="Domylnie"/>
              <w:spacing w:after="0" w:line="240" w:lineRule="auto"/>
              <w:jc w:val="both"/>
              <w:rPr>
                <w:rFonts w:ascii="Times" w:hAnsi="Times" w:cs="Times New Roman"/>
                <w:b/>
              </w:rPr>
            </w:pPr>
            <w:r w:rsidRPr="009E4040">
              <w:rPr>
                <w:rFonts w:ascii="Times" w:hAnsi="Times" w:cs="Times New Roman"/>
                <w:b/>
              </w:rPr>
              <w:t>Seminaria:</w:t>
            </w:r>
          </w:p>
          <w:p w:rsidR="001F5848" w:rsidRPr="009E4040" w:rsidRDefault="009E4040" w:rsidP="002572F8">
            <w:pPr>
              <w:spacing w:after="0" w:line="240" w:lineRule="auto"/>
              <w:ind w:left="360" w:hanging="327"/>
              <w:jc w:val="both"/>
              <w:rPr>
                <w:rFonts w:ascii="Times" w:hAnsi="Times"/>
              </w:rPr>
            </w:pPr>
            <w:r w:rsidRPr="009E4040">
              <w:rPr>
                <w:rFonts w:ascii="Times" w:hAnsi="Times" w:cs="Times New Roman"/>
              </w:rPr>
              <w:t>- nie dotyczy.</w:t>
            </w:r>
          </w:p>
        </w:tc>
      </w:tr>
      <w:tr w:rsidR="001F5848" w:rsidRPr="00D917EA" w:rsidTr="001F5848">
        <w:tc>
          <w:tcPr>
            <w:tcW w:w="3369" w:type="dxa"/>
            <w:shd w:val="clear" w:color="auto" w:fill="FFFFFF"/>
          </w:tcPr>
          <w:p w:rsidR="001F5848" w:rsidRPr="00D917EA" w:rsidRDefault="001F5848" w:rsidP="00D917EA">
            <w:pPr>
              <w:jc w:val="both"/>
              <w:rPr>
                <w:rFonts w:ascii="Times" w:hAnsi="Times"/>
              </w:rPr>
            </w:pPr>
            <w:r w:rsidRPr="00D917EA">
              <w:rPr>
                <w:rFonts w:ascii="Times" w:hAnsi="Times"/>
              </w:rPr>
              <w:t>Wymagania wstępne</w:t>
            </w:r>
          </w:p>
        </w:tc>
        <w:tc>
          <w:tcPr>
            <w:tcW w:w="6095" w:type="dxa"/>
            <w:shd w:val="clear" w:color="auto" w:fill="FFFFFF"/>
          </w:tcPr>
          <w:p w:rsidR="001F5848" w:rsidRPr="002572F8" w:rsidRDefault="001F5848" w:rsidP="002572F8">
            <w:pPr>
              <w:spacing w:after="0" w:line="240" w:lineRule="auto"/>
              <w:jc w:val="both"/>
              <w:rPr>
                <w:rFonts w:ascii="Times New Roman" w:hAnsi="Times New Roman" w:cs="Times New Roman"/>
              </w:rPr>
            </w:pPr>
            <w:r w:rsidRPr="009E4040">
              <w:rPr>
                <w:rFonts w:ascii="Times" w:hAnsi="Times"/>
              </w:rPr>
              <w:t>Znajomość podstawowych funkcji programu Excel, STATISTICA</w:t>
            </w:r>
            <w:r w:rsidR="002572F8">
              <w:rPr>
                <w:rFonts w:ascii="Times New Roman" w:hAnsi="Times New Roman" w:cs="Times New Roman"/>
              </w:rPr>
              <w:t>.</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Skrócony opis przedmiotu</w:t>
            </w:r>
          </w:p>
        </w:tc>
        <w:tc>
          <w:tcPr>
            <w:tcW w:w="6095" w:type="dxa"/>
            <w:shd w:val="clear" w:color="auto" w:fill="auto"/>
          </w:tcPr>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rPr>
              <w:t>Celem wykładu jest przedstawienie (t</w:t>
            </w:r>
            <w:r w:rsidRPr="009E4040">
              <w:rPr>
                <w:rFonts w:ascii="Times" w:hAnsi="Times"/>
                <w:color w:val="000000"/>
                <w:shd w:val="clear" w:color="auto" w:fill="FFFFFF" w:themeFill="background1"/>
              </w:rPr>
              <w:t xml:space="preserve">eoretyczne i praktyczne): </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poszczególnych etapów i sposobów wizualizacji danych,</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powszechnych błędów w wizualizacji danych,</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podstawowych technik wizualizacji i eksploracji danych</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xml:space="preserve">- zasad projektowania slajdów i tworzenia prezentacji </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xml:space="preserve">- zasad doboru odpowiedniego wykresu </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xml:space="preserve">W ramach wykładu zostanie przeprowadzona analiza przykładowych danych z wykorzystaniem programu Statistica i MS Excel </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Pełny opis przedmiotu</w:t>
            </w:r>
          </w:p>
        </w:tc>
        <w:tc>
          <w:tcPr>
            <w:tcW w:w="6095" w:type="dxa"/>
            <w:shd w:val="clear" w:color="auto" w:fill="FFFFFF"/>
          </w:tcPr>
          <w:p w:rsidR="001F5848" w:rsidRPr="009E4040" w:rsidRDefault="001F5848" w:rsidP="009E4040">
            <w:pPr>
              <w:pStyle w:val="NormalnyWeb"/>
              <w:shd w:val="clear" w:color="auto" w:fill="FFFFFF" w:themeFill="background1"/>
              <w:spacing w:before="0" w:beforeAutospacing="0" w:after="0" w:afterAutospacing="0"/>
              <w:jc w:val="both"/>
              <w:rPr>
                <w:rFonts w:ascii="Times" w:hAnsi="Times"/>
                <w:b/>
                <w:color w:val="000000"/>
                <w:sz w:val="22"/>
                <w:szCs w:val="22"/>
              </w:rPr>
            </w:pPr>
            <w:r w:rsidRPr="009E4040">
              <w:rPr>
                <w:rFonts w:ascii="Times" w:hAnsi="Times"/>
                <w:b/>
                <w:color w:val="000000"/>
                <w:sz w:val="22"/>
                <w:szCs w:val="22"/>
              </w:rPr>
              <w:t>Tematy wykładów:</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1. </w:t>
            </w:r>
            <w:r w:rsidR="001F5848" w:rsidRPr="009E4040">
              <w:rPr>
                <w:rFonts w:ascii="Times" w:hAnsi="Times"/>
                <w:color w:val="000000"/>
                <w:sz w:val="22"/>
                <w:szCs w:val="22"/>
              </w:rPr>
              <w:t>Wprowadzenie – percepcja obrazów, kolorów i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2. </w:t>
            </w:r>
            <w:r w:rsidR="001F5848" w:rsidRPr="009E4040">
              <w:rPr>
                <w:rFonts w:ascii="Times" w:hAnsi="Times"/>
                <w:color w:val="000000"/>
                <w:sz w:val="22"/>
                <w:szCs w:val="22"/>
              </w:rPr>
              <w:t>Przykłady typowych błędów popełnianych w wizualizacji danych. Najlepsze praktyki prezentacji danych jakościowych i ilościowych.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3. </w:t>
            </w:r>
            <w:r w:rsidR="001F5848" w:rsidRPr="009E4040">
              <w:rPr>
                <w:rFonts w:ascii="Times" w:hAnsi="Times"/>
                <w:color w:val="000000"/>
                <w:sz w:val="22"/>
                <w:szCs w:val="22"/>
              </w:rPr>
              <w:t xml:space="preserve">Analiza danych za pomocą tabel przestawnych w MS Excel: grupowanie, filtrowanie i ukrywanie danych w tabelach i wykresach przestawnych; </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4. </w:t>
            </w:r>
            <w:r w:rsidR="001F5848" w:rsidRPr="009E4040">
              <w:rPr>
                <w:rFonts w:ascii="Times" w:hAnsi="Times"/>
                <w:color w:val="000000"/>
                <w:sz w:val="22"/>
                <w:szCs w:val="22"/>
              </w:rPr>
              <w:t>Analiza i wizualizacja dużych zbiorów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5. </w:t>
            </w:r>
            <w:r w:rsidR="001F5848" w:rsidRPr="009E4040">
              <w:rPr>
                <w:rFonts w:ascii="Times" w:hAnsi="Times"/>
                <w:color w:val="000000"/>
                <w:sz w:val="22"/>
                <w:szCs w:val="22"/>
              </w:rPr>
              <w:t xml:space="preserve">Omówienie wizualizacji przykładowych danych z wykorzystaniem programu MS Excel i Statistica </w:t>
            </w:r>
          </w:p>
        </w:tc>
      </w:tr>
      <w:tr w:rsidR="001F5848" w:rsidRPr="00D917EA" w:rsidTr="001F5848">
        <w:tc>
          <w:tcPr>
            <w:tcW w:w="3369" w:type="dxa"/>
            <w:shd w:val="clear" w:color="auto" w:fill="FFFFFF"/>
          </w:tcPr>
          <w:p w:rsidR="001F5848" w:rsidRPr="00D917EA" w:rsidRDefault="001F5848" w:rsidP="00D917EA">
            <w:pPr>
              <w:jc w:val="both"/>
              <w:rPr>
                <w:rFonts w:ascii="Times" w:hAnsi="Times"/>
              </w:rPr>
            </w:pPr>
            <w:r w:rsidRPr="00D917EA">
              <w:rPr>
                <w:rFonts w:ascii="Times" w:hAnsi="Times"/>
              </w:rPr>
              <w:t>Literatura</w:t>
            </w:r>
          </w:p>
        </w:tc>
        <w:tc>
          <w:tcPr>
            <w:tcW w:w="6095" w:type="dxa"/>
            <w:shd w:val="clear" w:color="auto" w:fill="FFFFFF"/>
          </w:tcPr>
          <w:p w:rsidR="001F5848" w:rsidRPr="002572F8" w:rsidRDefault="001F5848" w:rsidP="009E4040">
            <w:pPr>
              <w:spacing w:after="0" w:line="240" w:lineRule="auto"/>
              <w:jc w:val="both"/>
              <w:rPr>
                <w:rFonts w:ascii="Times" w:eastAsia="Calibri" w:hAnsi="Times"/>
                <w:b/>
              </w:rPr>
            </w:pPr>
            <w:r w:rsidRPr="002572F8">
              <w:rPr>
                <w:rFonts w:ascii="Times" w:eastAsia="Calibri" w:hAnsi="Times"/>
                <w:b/>
              </w:rPr>
              <w:t>Literatura podstawowa:</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1. </w:t>
            </w:r>
            <w:r w:rsidR="001F5848" w:rsidRPr="009E4040">
              <w:rPr>
                <w:rFonts w:ascii="Times" w:hAnsi="Times"/>
                <w:color w:val="000000"/>
                <w:sz w:val="22"/>
                <w:szCs w:val="22"/>
              </w:rPr>
              <w:t>Chojnacki K., Tabele i wykresy przestawne od A do Z – dynamiczna analiza dużych zbiorów danych, Wyd. Wiedza i Praktyka, 2016</w:t>
            </w:r>
            <w:r>
              <w:rPr>
                <w:color w:val="000000"/>
                <w:sz w:val="22"/>
                <w:szCs w:val="22"/>
              </w:rPr>
              <w:t>.</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2. </w:t>
            </w:r>
            <w:r w:rsidR="001F5848" w:rsidRPr="009E4040">
              <w:rPr>
                <w:rFonts w:ascii="Times" w:hAnsi="Times"/>
                <w:color w:val="000000"/>
                <w:sz w:val="22"/>
                <w:szCs w:val="22"/>
              </w:rPr>
              <w:t>Biecek P., Odkrywać! Ujawniać! Objasniać! Zbiór esejów o sztuce prezentowania danych, Wyd. Fundacja Naukowa SmarterPoland, 2014</w:t>
            </w:r>
            <w:r>
              <w:rPr>
                <w:color w:val="000000"/>
                <w:sz w:val="22"/>
                <w:szCs w:val="22"/>
              </w:rPr>
              <w:t>.</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3. </w:t>
            </w:r>
            <w:r w:rsidR="001F5848" w:rsidRPr="009E4040">
              <w:rPr>
                <w:rFonts w:ascii="Times" w:hAnsi="Times"/>
                <w:color w:val="000000"/>
                <w:sz w:val="22"/>
                <w:szCs w:val="22"/>
              </w:rPr>
              <w:t>Williams R., Prezentacja, która robi wrażenie. Projekty z klasą, Wyd. Helion, 2011</w:t>
            </w:r>
            <w:r>
              <w:rPr>
                <w:color w:val="000000"/>
                <w:sz w:val="22"/>
                <w:szCs w:val="22"/>
              </w:rPr>
              <w:t>.</w:t>
            </w:r>
          </w:p>
          <w:p w:rsidR="001F5848" w:rsidRPr="002572F8" w:rsidRDefault="001F5848" w:rsidP="009E4040">
            <w:pPr>
              <w:spacing w:after="0" w:line="240" w:lineRule="auto"/>
              <w:jc w:val="both"/>
              <w:rPr>
                <w:rFonts w:ascii="Times" w:eastAsia="Calibri" w:hAnsi="Times"/>
                <w:b/>
              </w:rPr>
            </w:pPr>
            <w:r w:rsidRPr="002572F8">
              <w:rPr>
                <w:rFonts w:ascii="Times" w:eastAsia="Calibri" w:hAnsi="Times"/>
                <w:b/>
              </w:rPr>
              <w:t>Literatura uzupełniająca:</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1. </w:t>
            </w:r>
            <w:r w:rsidR="001F5848" w:rsidRPr="009E4040">
              <w:rPr>
                <w:rFonts w:ascii="Times" w:hAnsi="Times"/>
                <w:color w:val="000000"/>
                <w:sz w:val="22"/>
                <w:szCs w:val="22"/>
              </w:rPr>
              <w:t>Biecek P., Baranowska E., Sobczyk P., Wykresy unplugged, Wyd. Uniwersytetu warszawskiego, 2018</w:t>
            </w:r>
            <w:r>
              <w:rPr>
                <w:color w:val="000000"/>
                <w:sz w:val="22"/>
                <w:szCs w:val="22"/>
              </w:rPr>
              <w:t>.</w:t>
            </w:r>
          </w:p>
          <w:p w:rsidR="001F5848" w:rsidRPr="002572F8" w:rsidRDefault="002572F8" w:rsidP="002572F8">
            <w:pPr>
              <w:pStyle w:val="NormalnyWeb"/>
              <w:shd w:val="clear" w:color="auto" w:fill="FFFFFF" w:themeFill="background1"/>
              <w:spacing w:before="0" w:beforeAutospacing="0" w:after="0" w:afterAutospacing="0"/>
              <w:jc w:val="both"/>
              <w:rPr>
                <w:rStyle w:val="apple-converted-space"/>
                <w:color w:val="000000"/>
                <w:sz w:val="22"/>
                <w:szCs w:val="22"/>
              </w:rPr>
            </w:pPr>
            <w:r>
              <w:rPr>
                <w:color w:val="000000"/>
                <w:sz w:val="22"/>
                <w:szCs w:val="22"/>
              </w:rPr>
              <w:t xml:space="preserve">2. </w:t>
            </w:r>
            <w:r w:rsidR="001F5848" w:rsidRPr="009E4040">
              <w:rPr>
                <w:rFonts w:ascii="Times" w:hAnsi="Times"/>
                <w:color w:val="000000"/>
                <w:sz w:val="22"/>
                <w:szCs w:val="22"/>
              </w:rPr>
              <w:t>Elektroniczny podręcznik statystyki, http://www.statsoft.pl/textbook/stathome.html</w:t>
            </w:r>
            <w:r>
              <w:rPr>
                <w:rStyle w:val="apple-converted-space"/>
                <w:rFonts w:ascii="Times" w:hAnsi="Times"/>
                <w:color w:val="000000"/>
                <w:sz w:val="22"/>
                <w:szCs w:val="22"/>
              </w:rPr>
              <w:t>.</w:t>
            </w:r>
          </w:p>
          <w:p w:rsidR="001F5848" w:rsidRPr="009E4040" w:rsidRDefault="002572F8" w:rsidP="002572F8">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1F5848" w:rsidRPr="009E4040">
              <w:rPr>
                <w:rFonts w:ascii="Times" w:hAnsi="Times"/>
                <w:color w:val="000000"/>
                <w:sz w:val="22"/>
                <w:szCs w:val="22"/>
              </w:rPr>
              <w:t>Stanisz A., Przystępny kurs statystyki, t. I-III, Statsoft, 2006.</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4. </w:t>
            </w:r>
            <w:r w:rsidR="001F5848" w:rsidRPr="009E4040">
              <w:rPr>
                <w:rFonts w:ascii="Times" w:hAnsi="Times"/>
                <w:color w:val="000000"/>
                <w:sz w:val="22"/>
                <w:szCs w:val="22"/>
              </w:rPr>
              <w:t>Wi</w:t>
            </w:r>
            <w:r>
              <w:rPr>
                <w:rFonts w:ascii="Times" w:hAnsi="Times"/>
                <w:color w:val="000000"/>
                <w:sz w:val="22"/>
                <w:szCs w:val="22"/>
              </w:rPr>
              <w:t>zualizacja danych, EduExcel.pl.</w:t>
            </w:r>
          </w:p>
        </w:tc>
      </w:tr>
      <w:tr w:rsidR="001F5848" w:rsidRPr="00D917EA" w:rsidTr="001F5848">
        <w:tc>
          <w:tcPr>
            <w:tcW w:w="3369" w:type="dxa"/>
            <w:shd w:val="clear" w:color="auto" w:fill="FFFFFF"/>
          </w:tcPr>
          <w:p w:rsidR="001F5848" w:rsidRPr="002572F8" w:rsidRDefault="001F5848" w:rsidP="00D917EA">
            <w:pPr>
              <w:jc w:val="both"/>
              <w:rPr>
                <w:rFonts w:ascii="Times" w:hAnsi="Times"/>
                <w:b/>
                <w:color w:val="FF0000"/>
              </w:rPr>
            </w:pPr>
            <w:r w:rsidRPr="002572F8">
              <w:rPr>
                <w:rFonts w:ascii="Times" w:hAnsi="Times"/>
                <w:b/>
              </w:rPr>
              <w:t>Metody i kryteria oceniania</w:t>
            </w:r>
          </w:p>
        </w:tc>
        <w:tc>
          <w:tcPr>
            <w:tcW w:w="6095" w:type="dxa"/>
            <w:shd w:val="clear" w:color="auto" w:fill="FFFFFF"/>
          </w:tcPr>
          <w:p w:rsidR="001F5848" w:rsidRPr="002572F8" w:rsidRDefault="001F5848" w:rsidP="009E4040">
            <w:pPr>
              <w:autoSpaceDE w:val="0"/>
              <w:autoSpaceDN w:val="0"/>
              <w:adjustRightInd w:val="0"/>
              <w:spacing w:after="0" w:line="240" w:lineRule="auto"/>
              <w:jc w:val="both"/>
              <w:rPr>
                <w:rFonts w:ascii="Times" w:hAnsi="Times"/>
                <w:b/>
              </w:rPr>
            </w:pPr>
            <w:r w:rsidRPr="002572F8">
              <w:rPr>
                <w:rFonts w:ascii="Times" w:hAnsi="Times"/>
                <w:b/>
              </w:rPr>
              <w:t>Metody oceniania:</w:t>
            </w:r>
          </w:p>
          <w:p w:rsidR="001F5848" w:rsidRDefault="001F5848" w:rsidP="009E4040">
            <w:pPr>
              <w:autoSpaceDE w:val="0"/>
              <w:autoSpaceDN w:val="0"/>
              <w:adjustRightInd w:val="0"/>
              <w:spacing w:after="0" w:line="240" w:lineRule="auto"/>
              <w:jc w:val="both"/>
              <w:rPr>
                <w:rFonts w:ascii="Times" w:hAnsi="Times"/>
              </w:rPr>
            </w:pPr>
            <w:r w:rsidRPr="009E4040">
              <w:rPr>
                <w:rFonts w:ascii="Times" w:hAnsi="Times"/>
              </w:rPr>
              <w:t>Wykonanie zadań/quizu (na platformie Moodle) i akt</w:t>
            </w:r>
            <w:r w:rsidR="002572F8">
              <w:rPr>
                <w:rFonts w:ascii="Times" w:hAnsi="Times"/>
              </w:rPr>
              <w:t>ywność w dyskusji na zajęciach.</w:t>
            </w:r>
          </w:p>
          <w:p w:rsidR="002572F8" w:rsidRPr="002572F8" w:rsidRDefault="002572F8" w:rsidP="009E4040">
            <w:pPr>
              <w:autoSpaceDE w:val="0"/>
              <w:autoSpaceDN w:val="0"/>
              <w:adjustRightInd w:val="0"/>
              <w:spacing w:after="0" w:line="240" w:lineRule="auto"/>
              <w:jc w:val="both"/>
              <w:rPr>
                <w:rFonts w:ascii="Times New Roman" w:hAnsi="Times New Roman" w:cs="Times New Roman"/>
              </w:rPr>
            </w:pPr>
          </w:p>
          <w:p w:rsidR="001F5848" w:rsidRPr="002572F8" w:rsidRDefault="001F5848" w:rsidP="009E4040">
            <w:pPr>
              <w:autoSpaceDE w:val="0"/>
              <w:autoSpaceDN w:val="0"/>
              <w:adjustRightInd w:val="0"/>
              <w:spacing w:after="0" w:line="240" w:lineRule="auto"/>
              <w:jc w:val="both"/>
              <w:rPr>
                <w:rFonts w:ascii="Times" w:hAnsi="Times"/>
                <w:b/>
              </w:rPr>
            </w:pPr>
            <w:r w:rsidRPr="002572F8">
              <w:rPr>
                <w:rFonts w:ascii="Times" w:hAnsi="Times"/>
                <w:b/>
              </w:rPr>
              <w:t>Kryteria oceniania:</w:t>
            </w:r>
          </w:p>
          <w:p w:rsidR="001F5848" w:rsidRDefault="001F5848" w:rsidP="009E4040">
            <w:pPr>
              <w:autoSpaceDE w:val="0"/>
              <w:autoSpaceDN w:val="0"/>
              <w:adjustRightInd w:val="0"/>
              <w:spacing w:after="0" w:line="240" w:lineRule="auto"/>
              <w:jc w:val="both"/>
              <w:rPr>
                <w:rFonts w:ascii="Times New Roman" w:hAnsi="Times New Roman" w:cs="Times New Roman"/>
              </w:rPr>
            </w:pPr>
            <w:r w:rsidRPr="009E4040">
              <w:rPr>
                <w:rFonts w:ascii="Times" w:hAnsi="Times"/>
              </w:rPr>
              <w:t>Wykład: Zaliczenie na ocenę na podstawie wyniku quizu i aktywności na zajęciach</w:t>
            </w:r>
            <w:r w:rsidR="002572F8">
              <w:rPr>
                <w:rFonts w:ascii="Times New Roman" w:hAnsi="Times New Roman" w:cs="Times New Roman"/>
              </w:rPr>
              <w:t>.</w:t>
            </w:r>
          </w:p>
          <w:p w:rsidR="002572F8" w:rsidRPr="002572F8" w:rsidRDefault="002572F8" w:rsidP="009E4040">
            <w:pPr>
              <w:autoSpaceDE w:val="0"/>
              <w:autoSpaceDN w:val="0"/>
              <w:adjustRightInd w:val="0"/>
              <w:spacing w:after="0" w:line="240" w:lineRule="auto"/>
              <w:jc w:val="both"/>
              <w:rPr>
                <w:rFonts w:ascii="Times New Roman" w:hAnsi="Times New Roman" w:cs="Times New Roman"/>
              </w:rPr>
            </w:pPr>
          </w:p>
          <w:p w:rsidR="001F5848" w:rsidRPr="002572F8" w:rsidRDefault="001F5848" w:rsidP="009E4040">
            <w:pPr>
              <w:autoSpaceDE w:val="0"/>
              <w:autoSpaceDN w:val="0"/>
              <w:adjustRightInd w:val="0"/>
              <w:spacing w:after="0" w:line="240" w:lineRule="auto"/>
              <w:jc w:val="both"/>
              <w:rPr>
                <w:rFonts w:ascii="Times New Roman" w:hAnsi="Times New Roman" w:cs="Times New Roman"/>
              </w:rPr>
            </w:pPr>
            <w:r w:rsidRPr="002572F8">
              <w:rPr>
                <w:rFonts w:ascii="Times" w:hAnsi="Times"/>
                <w:b/>
              </w:rPr>
              <w:t>Zaliczenie na ocenę</w:t>
            </w:r>
            <w:r w:rsidRPr="009E4040">
              <w:rPr>
                <w:rFonts w:ascii="Times" w:hAnsi="Times"/>
              </w:rPr>
              <w:t xml:space="preserve"> na podstawie wyniku zadań/quizu i aktywności na zajęciach</w:t>
            </w:r>
            <w:r w:rsidR="002572F8">
              <w:rPr>
                <w:rFonts w:ascii="Times New Roman" w:hAnsi="Times New Roman" w:cs="Times New Roman"/>
              </w:rPr>
              <w:t>:</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ndst – &lt; 60 pkt (&lt;60%)</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dst – 60-67 pkt (60-67%)</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dst plus – 68-75 pkt (68-75%)</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db – 76 -83 pkt (76 - 83%)</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db plus – 84-90 pkt (84-90%)</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bdb –  &gt;90 pkt (&gt;90%)</w:t>
            </w:r>
          </w:p>
        </w:tc>
      </w:tr>
      <w:tr w:rsidR="001F5848" w:rsidRPr="00D917EA" w:rsidTr="001F5848">
        <w:tc>
          <w:tcPr>
            <w:tcW w:w="3369" w:type="dxa"/>
            <w:shd w:val="clear" w:color="auto" w:fill="FFFFFF"/>
          </w:tcPr>
          <w:p w:rsidR="001F5848" w:rsidRPr="002572F8" w:rsidRDefault="001F5848" w:rsidP="00D917EA">
            <w:pPr>
              <w:jc w:val="both"/>
              <w:rPr>
                <w:rFonts w:ascii="Times" w:hAnsi="Times"/>
                <w:b/>
              </w:rPr>
            </w:pPr>
            <w:r w:rsidRPr="002572F8">
              <w:rPr>
                <w:rFonts w:ascii="Times" w:hAnsi="Times"/>
                <w:b/>
              </w:rPr>
              <w:t xml:space="preserve">Praktyki zawodowe w ramach przedmiotu  </w:t>
            </w:r>
          </w:p>
        </w:tc>
        <w:tc>
          <w:tcPr>
            <w:tcW w:w="6095" w:type="dxa"/>
            <w:shd w:val="clear" w:color="auto" w:fill="FFFFFF"/>
            <w:vAlign w:val="center"/>
          </w:tcPr>
          <w:p w:rsidR="001F5848" w:rsidRPr="002572F8" w:rsidRDefault="001F5848" w:rsidP="009E4040">
            <w:pPr>
              <w:autoSpaceDE w:val="0"/>
              <w:autoSpaceDN w:val="0"/>
              <w:adjustRightInd w:val="0"/>
              <w:spacing w:after="0" w:line="240" w:lineRule="auto"/>
              <w:jc w:val="both"/>
              <w:rPr>
                <w:rFonts w:ascii="Times New Roman" w:hAnsi="Times New Roman" w:cs="Times New Roman"/>
              </w:rPr>
            </w:pPr>
            <w:r w:rsidRPr="009E4040">
              <w:rPr>
                <w:rFonts w:ascii="Times" w:hAnsi="Times"/>
              </w:rPr>
              <w:t>Nie dotyczy</w:t>
            </w:r>
            <w:r w:rsidR="002572F8">
              <w:rPr>
                <w:rFonts w:ascii="Times New Roman" w:hAnsi="Times New Roman" w:cs="Times New Roman"/>
              </w:rPr>
              <w:t>.</w:t>
            </w:r>
          </w:p>
        </w:tc>
      </w:tr>
    </w:tbl>
    <w:p w:rsidR="001F5848" w:rsidRPr="00D917EA" w:rsidRDefault="001F5848" w:rsidP="00D917EA">
      <w:pPr>
        <w:spacing w:after="120"/>
        <w:ind w:left="1440"/>
        <w:contextualSpacing/>
        <w:jc w:val="both"/>
        <w:rPr>
          <w:rFonts w:ascii="Times" w:hAnsi="Times"/>
          <w:b/>
        </w:rPr>
      </w:pPr>
    </w:p>
    <w:p w:rsidR="001F5848" w:rsidRPr="00D917EA" w:rsidRDefault="001F5848" w:rsidP="00D917EA">
      <w:pPr>
        <w:spacing w:after="120"/>
        <w:ind w:left="1440"/>
        <w:contextualSpacing/>
        <w:jc w:val="both"/>
        <w:rPr>
          <w:rFonts w:ascii="Times" w:hAnsi="Times"/>
          <w:b/>
        </w:rPr>
      </w:pPr>
    </w:p>
    <w:p w:rsidR="001F5848" w:rsidRPr="00D917EA" w:rsidRDefault="001F5848" w:rsidP="00D917EA">
      <w:pPr>
        <w:spacing w:after="120"/>
        <w:ind w:left="1440"/>
        <w:contextualSpacing/>
        <w:jc w:val="both"/>
        <w:rPr>
          <w:rFonts w:ascii="Times" w:hAnsi="Times"/>
          <w:b/>
        </w:rPr>
      </w:pPr>
    </w:p>
    <w:p w:rsidR="001F5848" w:rsidRPr="002572F8" w:rsidRDefault="002572F8" w:rsidP="002572F8">
      <w:pPr>
        <w:spacing w:after="120" w:line="240" w:lineRule="auto"/>
        <w:contextualSpacing/>
        <w:jc w:val="both"/>
        <w:rPr>
          <w:rFonts w:ascii="Times" w:hAnsi="Times"/>
          <w:b/>
        </w:rPr>
      </w:pPr>
      <w:r>
        <w:rPr>
          <w:rFonts w:ascii="Times New Roman" w:hAnsi="Times New Roman" w:cs="Times New Roman"/>
          <w:b/>
        </w:rPr>
        <w:t xml:space="preserve">B) </w:t>
      </w:r>
      <w:r w:rsidR="001F5848" w:rsidRPr="00D917EA">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F5848" w:rsidRPr="00D917EA" w:rsidTr="00B152B3">
        <w:tc>
          <w:tcPr>
            <w:tcW w:w="3369" w:type="dxa"/>
            <w:shd w:val="clear" w:color="auto" w:fill="FFFFFF" w:themeFill="background1"/>
          </w:tcPr>
          <w:p w:rsidR="001F5848" w:rsidRPr="009E4040" w:rsidRDefault="001F5848" w:rsidP="00D917EA">
            <w:pPr>
              <w:jc w:val="both"/>
              <w:rPr>
                <w:rFonts w:ascii="Times" w:hAnsi="Times"/>
                <w:b/>
              </w:rPr>
            </w:pPr>
            <w:r w:rsidRPr="009E4040">
              <w:rPr>
                <w:rFonts w:ascii="Times" w:hAnsi="Times"/>
                <w:b/>
              </w:rPr>
              <w:t>Nazwa pola</w:t>
            </w:r>
          </w:p>
        </w:tc>
        <w:tc>
          <w:tcPr>
            <w:tcW w:w="6095" w:type="dxa"/>
            <w:shd w:val="clear" w:color="auto" w:fill="FFFFFF" w:themeFill="background1"/>
            <w:vAlign w:val="center"/>
          </w:tcPr>
          <w:p w:rsidR="001F5848" w:rsidRPr="00D917EA" w:rsidRDefault="001F5848" w:rsidP="00D917EA">
            <w:pPr>
              <w:jc w:val="both"/>
              <w:rPr>
                <w:rFonts w:ascii="Times" w:hAnsi="Times"/>
                <w:b/>
              </w:rPr>
            </w:pPr>
            <w:r w:rsidRPr="00D917EA">
              <w:rPr>
                <w:rFonts w:ascii="Times" w:hAnsi="Times"/>
                <w:b/>
              </w:rPr>
              <w:t>Komentarz</w:t>
            </w:r>
          </w:p>
        </w:tc>
      </w:tr>
      <w:tr w:rsidR="001F5848" w:rsidRPr="00D917EA" w:rsidTr="00B152B3">
        <w:tc>
          <w:tcPr>
            <w:tcW w:w="3369" w:type="dxa"/>
            <w:shd w:val="clear" w:color="auto" w:fill="FFFFFF" w:themeFill="background1"/>
          </w:tcPr>
          <w:p w:rsidR="001F5848" w:rsidRPr="009E4040" w:rsidRDefault="001F5848" w:rsidP="00D917EA">
            <w:pPr>
              <w:jc w:val="both"/>
              <w:rPr>
                <w:rFonts w:ascii="Times" w:hAnsi="Times"/>
                <w:b/>
              </w:rPr>
            </w:pPr>
            <w:r w:rsidRPr="009E4040">
              <w:rPr>
                <w:rFonts w:ascii="Times" w:hAnsi="Times"/>
                <w:b/>
              </w:rPr>
              <w:t>Cykl dydaktyczny, w którym przedmiot jest realizowany</w:t>
            </w:r>
          </w:p>
        </w:tc>
        <w:tc>
          <w:tcPr>
            <w:tcW w:w="6095" w:type="dxa"/>
            <w:shd w:val="clear" w:color="auto" w:fill="FFFFFF" w:themeFill="background1"/>
            <w:vAlign w:val="center"/>
          </w:tcPr>
          <w:p w:rsidR="001F5848" w:rsidRPr="000F7961" w:rsidRDefault="000F7961" w:rsidP="000F7961">
            <w:pPr>
              <w:jc w:val="both"/>
              <w:rPr>
                <w:rFonts w:ascii="Times New Roman" w:hAnsi="Times New Roman" w:cs="Times New Roman"/>
                <w:b/>
                <w:color w:val="00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Sposób zaliczenia przedmiotu w cyklu</w:t>
            </w:r>
          </w:p>
        </w:tc>
        <w:tc>
          <w:tcPr>
            <w:tcW w:w="6095" w:type="dxa"/>
            <w:shd w:val="clear" w:color="auto" w:fill="FFFFFF" w:themeFill="background1"/>
            <w:vAlign w:val="center"/>
          </w:tcPr>
          <w:p w:rsidR="001F5848" w:rsidRPr="00D917EA" w:rsidRDefault="002572F8" w:rsidP="00D917EA">
            <w:pPr>
              <w:jc w:val="both"/>
              <w:rPr>
                <w:rFonts w:ascii="Times" w:hAnsi="Times"/>
                <w:color w:val="000000"/>
              </w:rPr>
            </w:pPr>
            <w:r w:rsidRPr="009E4040">
              <w:rPr>
                <w:rFonts w:ascii="Times" w:hAnsi="Times"/>
                <w:b/>
                <w:color w:val="000000"/>
              </w:rPr>
              <w:t>Wykład:</w:t>
            </w:r>
            <w:r>
              <w:rPr>
                <w:rFonts w:ascii="Times New Roman" w:hAnsi="Times New Roman" w:cs="Times New Roman"/>
                <w:b/>
                <w:color w:val="000000"/>
              </w:rPr>
              <w:t xml:space="preserve"> </w:t>
            </w:r>
            <w:r w:rsidR="001F5848" w:rsidRPr="00D917EA">
              <w:rPr>
                <w:rFonts w:ascii="Times" w:hAnsi="Times"/>
                <w:color w:val="000000"/>
              </w:rPr>
              <w:t>zaliczenie na ocenę</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Forma(y) i liczba godzin zajęć oraz sposoby ich zaliczenia</w:t>
            </w:r>
          </w:p>
        </w:tc>
        <w:tc>
          <w:tcPr>
            <w:tcW w:w="6095" w:type="dxa"/>
            <w:shd w:val="clear" w:color="auto" w:fill="FFFFFF" w:themeFill="background1"/>
          </w:tcPr>
          <w:p w:rsidR="001F5848" w:rsidRPr="00D917EA" w:rsidRDefault="009E4040" w:rsidP="009E4040">
            <w:pPr>
              <w:autoSpaceDE w:val="0"/>
              <w:autoSpaceDN w:val="0"/>
              <w:adjustRightInd w:val="0"/>
              <w:jc w:val="both"/>
              <w:rPr>
                <w:rFonts w:ascii="Times" w:hAnsi="Times"/>
                <w:color w:val="000000"/>
              </w:rPr>
            </w:pPr>
            <w:r w:rsidRPr="009E4040">
              <w:rPr>
                <w:rFonts w:ascii="Times" w:hAnsi="Times"/>
                <w:b/>
                <w:color w:val="000000"/>
              </w:rPr>
              <w:t>Wykład:</w:t>
            </w:r>
            <w:r>
              <w:rPr>
                <w:rFonts w:ascii="Times" w:hAnsi="Times"/>
                <w:color w:val="000000"/>
              </w:rPr>
              <w:t xml:space="preserve"> 15 godzin-</w:t>
            </w:r>
            <w:r w:rsidR="001F5848" w:rsidRPr="00D917EA">
              <w:rPr>
                <w:rFonts w:ascii="Times" w:hAnsi="Times"/>
                <w:color w:val="000000"/>
              </w:rPr>
              <w:t xml:space="preserve"> </w:t>
            </w:r>
            <w:r w:rsidR="001F5848" w:rsidRPr="00D917EA">
              <w:rPr>
                <w:rFonts w:ascii="Times" w:hAnsi="Times"/>
              </w:rPr>
              <w:t xml:space="preserve">zaliczenie na ocenę </w:t>
            </w:r>
          </w:p>
        </w:tc>
      </w:tr>
      <w:tr w:rsidR="001F5848" w:rsidRPr="00D917EA" w:rsidTr="00B152B3">
        <w:trPr>
          <w:trHeight w:val="856"/>
        </w:trPr>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Imię i nazwisko koordynatora/ów przedmiotu cyklu</w:t>
            </w:r>
          </w:p>
        </w:tc>
        <w:tc>
          <w:tcPr>
            <w:tcW w:w="6095" w:type="dxa"/>
            <w:shd w:val="clear" w:color="auto" w:fill="FFFFFF" w:themeFill="background1"/>
            <w:vAlign w:val="center"/>
          </w:tcPr>
          <w:p w:rsidR="001F5848" w:rsidRPr="002572F8" w:rsidRDefault="002572F8" w:rsidP="00D917EA">
            <w:pPr>
              <w:jc w:val="both"/>
              <w:rPr>
                <w:rFonts w:ascii="Times New Roman" w:hAnsi="Times New Roman" w:cs="Times New Roman"/>
              </w:rPr>
            </w:pPr>
            <w:r>
              <w:rPr>
                <w:rFonts w:ascii="Times New Roman" w:hAnsi="Times New Roman" w:cs="Times New Roman"/>
              </w:rPr>
              <w:t xml:space="preserve">Dr hab. </w:t>
            </w:r>
            <w:r w:rsidR="001F5848" w:rsidRPr="00D917EA">
              <w:rPr>
                <w:rFonts w:ascii="Times" w:hAnsi="Times"/>
              </w:rPr>
              <w:t>Bogumiła Kupcewicz</w:t>
            </w:r>
            <w:r>
              <w:rPr>
                <w:rFonts w:ascii="Times New Roman" w:hAnsi="Times New Roman" w:cs="Times New Roman"/>
              </w:rPr>
              <w:t>, prof. UMK</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Imię i nazwisko osób prowadzących grupy zajęciowe przedmiotu</w:t>
            </w:r>
          </w:p>
        </w:tc>
        <w:tc>
          <w:tcPr>
            <w:tcW w:w="6095" w:type="dxa"/>
            <w:shd w:val="clear" w:color="auto" w:fill="FFFFFF" w:themeFill="background1"/>
          </w:tcPr>
          <w:p w:rsidR="001F5848" w:rsidRPr="00D917EA" w:rsidRDefault="002572F8" w:rsidP="00D917EA">
            <w:pPr>
              <w:ind w:left="33"/>
              <w:jc w:val="both"/>
              <w:rPr>
                <w:rFonts w:ascii="Times" w:hAnsi="Times"/>
                <w:color w:val="000000"/>
              </w:rPr>
            </w:pPr>
            <w:r>
              <w:rPr>
                <w:rFonts w:ascii="Times New Roman" w:hAnsi="Times New Roman" w:cs="Times New Roman"/>
              </w:rPr>
              <w:t xml:space="preserve">Dr hab. </w:t>
            </w:r>
            <w:r w:rsidRPr="00D917EA">
              <w:rPr>
                <w:rFonts w:ascii="Times" w:hAnsi="Times"/>
              </w:rPr>
              <w:t>Bogumiła Kupcewicz</w:t>
            </w:r>
            <w:r>
              <w:rPr>
                <w:rFonts w:ascii="Times New Roman" w:hAnsi="Times New Roman" w:cs="Times New Roman"/>
              </w:rPr>
              <w:t>, prof. UMK</w:t>
            </w:r>
            <w:r w:rsidRPr="00D917EA">
              <w:rPr>
                <w:rFonts w:ascii="Times" w:hAnsi="Times"/>
                <w:color w:val="000000"/>
              </w:rPr>
              <w:t xml:space="preserve"> </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Atrybut (charakter) przedmiotu</w:t>
            </w:r>
          </w:p>
        </w:tc>
        <w:tc>
          <w:tcPr>
            <w:tcW w:w="6095" w:type="dxa"/>
            <w:shd w:val="clear" w:color="auto" w:fill="FFFFFF" w:themeFill="background1"/>
            <w:vAlign w:val="center"/>
          </w:tcPr>
          <w:p w:rsidR="001F5848" w:rsidRPr="00D917EA" w:rsidRDefault="002572F8" w:rsidP="002572F8">
            <w:pPr>
              <w:jc w:val="both"/>
              <w:rPr>
                <w:rFonts w:ascii="Times" w:hAnsi="Times"/>
                <w:color w:val="000000"/>
              </w:rPr>
            </w:pPr>
            <w:r>
              <w:rPr>
                <w:rFonts w:ascii="Times" w:hAnsi="Times"/>
                <w:color w:val="000000"/>
              </w:rPr>
              <w:t>P</w:t>
            </w:r>
            <w:r w:rsidR="001F5848" w:rsidRPr="00D917EA">
              <w:rPr>
                <w:rFonts w:ascii="Times" w:hAnsi="Times"/>
                <w:color w:val="000000"/>
              </w:rPr>
              <w:t xml:space="preserve">rzedmiot </w:t>
            </w:r>
            <w:r>
              <w:rPr>
                <w:rFonts w:ascii="Times New Roman" w:hAnsi="Times New Roman" w:cs="Times New Roman"/>
                <w:color w:val="000000"/>
              </w:rPr>
              <w:t>fakultatywny</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Grupy zajęciowe z opisem i limitem miejsc w grupach</w:t>
            </w:r>
          </w:p>
        </w:tc>
        <w:tc>
          <w:tcPr>
            <w:tcW w:w="6095" w:type="dxa"/>
            <w:shd w:val="clear" w:color="auto" w:fill="FFFFFF" w:themeFill="background1"/>
            <w:vAlign w:val="center"/>
          </w:tcPr>
          <w:p w:rsidR="003C6AA5" w:rsidRPr="00D917EA" w:rsidRDefault="003C6AA5"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1F5848" w:rsidRPr="00D917EA" w:rsidRDefault="003C6AA5" w:rsidP="00D917EA">
            <w:pPr>
              <w:autoSpaceDE w:val="0"/>
              <w:autoSpaceDN w:val="0"/>
              <w:adjustRightInd w:val="0"/>
              <w:jc w:val="both"/>
              <w:rPr>
                <w:rFonts w:ascii="Times" w:hAnsi="Times"/>
                <w:iCs/>
              </w:rPr>
            </w:pPr>
            <w:r w:rsidRPr="00D917EA">
              <w:rPr>
                <w:rFonts w:ascii="Times" w:hAnsi="Times" w:cs="Times New Roman"/>
              </w:rPr>
              <w:t>Maksymalna liczba studentów: 50</w:t>
            </w:r>
          </w:p>
        </w:tc>
      </w:tr>
      <w:tr w:rsidR="001F5848" w:rsidRPr="00D917EA" w:rsidTr="001F5848">
        <w:tc>
          <w:tcPr>
            <w:tcW w:w="3369" w:type="dxa"/>
            <w:shd w:val="clear" w:color="auto" w:fill="auto"/>
          </w:tcPr>
          <w:p w:rsidR="001F5848" w:rsidRPr="009E4040" w:rsidRDefault="001F5848" w:rsidP="00D917EA">
            <w:pPr>
              <w:contextualSpacing/>
              <w:jc w:val="both"/>
              <w:rPr>
                <w:rFonts w:ascii="Times" w:hAnsi="Times"/>
                <w:b/>
              </w:rPr>
            </w:pPr>
            <w:r w:rsidRPr="009E4040">
              <w:rPr>
                <w:rFonts w:ascii="Times" w:hAnsi="Times"/>
                <w:b/>
              </w:rPr>
              <w:t>Terminy i miejsca odbywania zajęć</w:t>
            </w:r>
          </w:p>
        </w:tc>
        <w:tc>
          <w:tcPr>
            <w:tcW w:w="6095" w:type="dxa"/>
            <w:shd w:val="clear" w:color="auto" w:fill="auto"/>
            <w:vAlign w:val="center"/>
          </w:tcPr>
          <w:p w:rsidR="001F5848" w:rsidRPr="002572F8" w:rsidRDefault="002572F8" w:rsidP="00D917EA">
            <w:pPr>
              <w:autoSpaceDE w:val="0"/>
              <w:autoSpaceDN w:val="0"/>
              <w:adjustRightInd w:val="0"/>
              <w:jc w:val="both"/>
              <w:rPr>
                <w:rFonts w:ascii="Times New Roman" w:hAnsi="Times New Roman" w:cs="Times New Roman"/>
                <w:color w:val="FF0000"/>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1F5848" w:rsidRPr="00D917EA" w:rsidTr="001F5848">
        <w:tc>
          <w:tcPr>
            <w:tcW w:w="3369" w:type="dxa"/>
            <w:shd w:val="clear" w:color="auto" w:fill="auto"/>
          </w:tcPr>
          <w:p w:rsidR="001F5848" w:rsidRPr="009E4040" w:rsidRDefault="001F5848" w:rsidP="00D917EA">
            <w:pPr>
              <w:contextualSpacing/>
              <w:jc w:val="both"/>
              <w:rPr>
                <w:rFonts w:ascii="Times" w:hAnsi="Times"/>
                <w:b/>
              </w:rPr>
            </w:pPr>
            <w:r w:rsidRPr="009E4040">
              <w:rPr>
                <w:rFonts w:ascii="Times" w:hAnsi="Times"/>
                <w:b/>
              </w:rPr>
              <w:t>Liczba godzin zajęć prowadzonych z wykorzystaniem metod i technik kształcenia na odległość</w:t>
            </w:r>
          </w:p>
        </w:tc>
        <w:tc>
          <w:tcPr>
            <w:tcW w:w="6095" w:type="dxa"/>
            <w:shd w:val="clear" w:color="auto" w:fill="auto"/>
            <w:vAlign w:val="center"/>
          </w:tcPr>
          <w:p w:rsidR="001F5848" w:rsidRPr="009E4040" w:rsidRDefault="009E4040" w:rsidP="00D917E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Brak.</w:t>
            </w:r>
          </w:p>
        </w:tc>
      </w:tr>
      <w:tr w:rsidR="001F5848" w:rsidRPr="00D917EA" w:rsidTr="001F5848">
        <w:tc>
          <w:tcPr>
            <w:tcW w:w="3369" w:type="dxa"/>
            <w:shd w:val="clear" w:color="auto" w:fill="auto"/>
          </w:tcPr>
          <w:p w:rsidR="001F5848" w:rsidRPr="009E4040" w:rsidRDefault="001F5848" w:rsidP="00D917EA">
            <w:pPr>
              <w:contextualSpacing/>
              <w:jc w:val="both"/>
              <w:rPr>
                <w:rFonts w:ascii="Times" w:hAnsi="Times"/>
                <w:b/>
              </w:rPr>
            </w:pPr>
            <w:r w:rsidRPr="009E4040">
              <w:rPr>
                <w:rFonts w:ascii="Times" w:hAnsi="Times"/>
                <w:b/>
              </w:rPr>
              <w:t>Strona www przedmiotu</w:t>
            </w:r>
          </w:p>
        </w:tc>
        <w:tc>
          <w:tcPr>
            <w:tcW w:w="6095" w:type="dxa"/>
            <w:shd w:val="clear" w:color="auto" w:fill="auto"/>
            <w:vAlign w:val="center"/>
          </w:tcPr>
          <w:p w:rsidR="001F5848" w:rsidRPr="00D917EA" w:rsidRDefault="00276E89" w:rsidP="00B152B3">
            <w:pPr>
              <w:autoSpaceDE w:val="0"/>
              <w:autoSpaceDN w:val="0"/>
              <w:adjustRightInd w:val="0"/>
              <w:spacing w:after="0" w:line="240" w:lineRule="auto"/>
              <w:jc w:val="both"/>
              <w:rPr>
                <w:rFonts w:ascii="Times" w:eastAsia="Calibri" w:hAnsi="Times"/>
              </w:rPr>
            </w:pPr>
            <w:hyperlink r:id="rId16" w:history="1">
              <w:r w:rsidR="001F5848" w:rsidRPr="00D917EA">
                <w:rPr>
                  <w:rStyle w:val="Hipercze"/>
                  <w:rFonts w:ascii="Times" w:eastAsia="Calibri" w:hAnsi="Times"/>
                </w:rPr>
                <w:t>https://moodle.umk.pl/WFarm/course/view.php?id=37</w:t>
              </w:r>
            </w:hyperlink>
            <w:r w:rsidR="001F5848" w:rsidRPr="00D917EA">
              <w:rPr>
                <w:rFonts w:ascii="Times" w:eastAsia="Calibri" w:hAnsi="Times"/>
              </w:rPr>
              <w:t xml:space="preserve"> </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Efekty kształcenia, zdefiniowane dla danej formy zajęć w ramach przedmiotu</w:t>
            </w:r>
          </w:p>
        </w:tc>
        <w:tc>
          <w:tcPr>
            <w:tcW w:w="6095" w:type="dxa"/>
          </w:tcPr>
          <w:p w:rsidR="00B152B3" w:rsidRPr="00B152B3" w:rsidRDefault="00B152B3" w:rsidP="00B152B3">
            <w:pPr>
              <w:autoSpaceDE w:val="0"/>
              <w:autoSpaceDN w:val="0"/>
              <w:adjustRightInd w:val="0"/>
              <w:spacing w:after="0" w:line="240" w:lineRule="auto"/>
              <w:jc w:val="both"/>
              <w:rPr>
                <w:rFonts w:ascii="Times" w:hAnsi="Times"/>
                <w:b/>
                <w:color w:val="000000"/>
              </w:rPr>
            </w:pPr>
            <w:r w:rsidRPr="00B152B3">
              <w:rPr>
                <w:rFonts w:ascii="Times" w:hAnsi="Times"/>
                <w:b/>
                <w:color w:val="000000"/>
              </w:rPr>
              <w:t>Wykład student zna i rozumie:</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W1: różne sposoby wizualizacji danych.</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W2: zasady tworzenia prezentacji.</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W3: jak unikać problemów przy wizualizacji różnych typów danych.</w:t>
            </w:r>
          </w:p>
          <w:p w:rsidR="00B152B3" w:rsidRPr="00B152B3" w:rsidRDefault="00B152B3" w:rsidP="00B152B3">
            <w:pPr>
              <w:autoSpaceDE w:val="0"/>
              <w:autoSpaceDN w:val="0"/>
              <w:adjustRightInd w:val="0"/>
              <w:spacing w:after="0" w:line="240" w:lineRule="auto"/>
              <w:jc w:val="both"/>
              <w:rPr>
                <w:rFonts w:ascii="Times" w:hAnsi="Times"/>
                <w:b/>
                <w:color w:val="000000"/>
              </w:rPr>
            </w:pPr>
            <w:r w:rsidRPr="00B152B3">
              <w:rPr>
                <w:rFonts w:ascii="Times" w:hAnsi="Times"/>
                <w:b/>
                <w:color w:val="000000"/>
              </w:rPr>
              <w:t>Wykład student potrafi:</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U1: odpowiednio skonstruować wykres i tabelę.</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U2: dobrać odpowiedni wykres do danych.</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U3: krytycznie ocenić sposoby prezentacji danych.</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U4: wykorzystać programy MS Excel, STATISTICA do konstrukcji i modyfikacji wykresów.</w:t>
            </w:r>
          </w:p>
          <w:p w:rsidR="00B152B3" w:rsidRPr="00B152B3" w:rsidRDefault="00B152B3" w:rsidP="00B152B3">
            <w:pPr>
              <w:autoSpaceDE w:val="0"/>
              <w:autoSpaceDN w:val="0"/>
              <w:adjustRightInd w:val="0"/>
              <w:spacing w:after="0" w:line="240" w:lineRule="auto"/>
              <w:jc w:val="both"/>
              <w:rPr>
                <w:rFonts w:ascii="Times" w:hAnsi="Times"/>
                <w:b/>
                <w:color w:val="000000"/>
              </w:rPr>
            </w:pPr>
            <w:r w:rsidRPr="00B152B3">
              <w:rPr>
                <w:rFonts w:ascii="Times" w:hAnsi="Times"/>
                <w:b/>
                <w:color w:val="000000"/>
              </w:rPr>
              <w:t>Wykład student jest gotów do:</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K1: aktywnego uczestnictwa w dyskusji.</w:t>
            </w:r>
          </w:p>
          <w:p w:rsidR="001F5848"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K2: stosowania efektywnych metod prezentacji wyników badań.</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Metody i kryteria oceniania danej formy zajęć w ramach przedmiotu</w:t>
            </w:r>
          </w:p>
        </w:tc>
        <w:tc>
          <w:tcPr>
            <w:tcW w:w="6095" w:type="dxa"/>
          </w:tcPr>
          <w:p w:rsidR="001F5848" w:rsidRPr="00D917EA" w:rsidRDefault="001F5848" w:rsidP="009E4040">
            <w:pPr>
              <w:autoSpaceDE w:val="0"/>
              <w:autoSpaceDN w:val="0"/>
              <w:adjustRightInd w:val="0"/>
              <w:spacing w:after="0" w:line="240" w:lineRule="auto"/>
              <w:jc w:val="both"/>
              <w:rPr>
                <w:rFonts w:ascii="Times" w:eastAsia="Calibri" w:hAnsi="Times"/>
                <w:b/>
              </w:rPr>
            </w:pPr>
            <w:r w:rsidRPr="00D917EA">
              <w:rPr>
                <w:rFonts w:ascii="Times" w:eastAsia="Calibri" w:hAnsi="Times"/>
                <w:b/>
              </w:rPr>
              <w:t>Wykłady</w:t>
            </w:r>
          </w:p>
          <w:p w:rsidR="001F5848" w:rsidRDefault="001F5848" w:rsidP="009E4040">
            <w:pPr>
              <w:autoSpaceDE w:val="0"/>
              <w:autoSpaceDN w:val="0"/>
              <w:adjustRightInd w:val="0"/>
              <w:spacing w:after="0" w:line="240" w:lineRule="auto"/>
              <w:jc w:val="both"/>
              <w:rPr>
                <w:rFonts w:ascii="Times New Roman" w:eastAsia="Calibri" w:hAnsi="Times New Roman" w:cs="Times New Roman"/>
              </w:rPr>
            </w:pPr>
            <w:r w:rsidRPr="00D917EA">
              <w:rPr>
                <w:rFonts w:ascii="Times" w:eastAsia="Calibri" w:hAnsi="Times"/>
              </w:rPr>
              <w:t>Quizy (0-90 pkt; &gt;60%); W1-W3, U1-U4</w:t>
            </w:r>
          </w:p>
          <w:p w:rsidR="009E4040" w:rsidRPr="009E4040" w:rsidRDefault="009E4040" w:rsidP="009E4040">
            <w:pPr>
              <w:autoSpaceDE w:val="0"/>
              <w:autoSpaceDN w:val="0"/>
              <w:adjustRightInd w:val="0"/>
              <w:spacing w:after="0" w:line="240" w:lineRule="auto"/>
              <w:jc w:val="both"/>
              <w:rPr>
                <w:rFonts w:ascii="Times New Roman" w:eastAsia="Calibri" w:hAnsi="Times New Roman" w:cs="Times New Roman"/>
              </w:rPr>
            </w:pPr>
          </w:p>
          <w:p w:rsidR="001F5848" w:rsidRPr="00D917EA" w:rsidRDefault="001F5848" w:rsidP="009E4040">
            <w:pPr>
              <w:autoSpaceDE w:val="0"/>
              <w:autoSpaceDN w:val="0"/>
              <w:adjustRightInd w:val="0"/>
              <w:spacing w:after="0" w:line="240" w:lineRule="auto"/>
              <w:jc w:val="both"/>
              <w:rPr>
                <w:rFonts w:ascii="Times" w:hAnsi="Times"/>
              </w:rPr>
            </w:pPr>
            <w:r w:rsidRPr="00D917EA">
              <w:rPr>
                <w:rFonts w:ascii="Times" w:eastAsia="Calibri" w:hAnsi="Times"/>
              </w:rPr>
              <w:t>Przedłużona obserwacja (0-20 pkt, &gt; 50%): K1, K2</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Zakres tematów</w:t>
            </w:r>
          </w:p>
        </w:tc>
        <w:tc>
          <w:tcPr>
            <w:tcW w:w="6095" w:type="dxa"/>
          </w:tcPr>
          <w:p w:rsidR="009E4040" w:rsidRPr="009E4040" w:rsidRDefault="009E4040" w:rsidP="009E4040">
            <w:pPr>
              <w:pStyle w:val="NormalnyWeb"/>
              <w:shd w:val="clear" w:color="auto" w:fill="FFFFFF" w:themeFill="background1"/>
              <w:spacing w:before="0" w:beforeAutospacing="0" w:after="0" w:afterAutospacing="0"/>
              <w:jc w:val="both"/>
              <w:rPr>
                <w:b/>
                <w:color w:val="000000"/>
                <w:sz w:val="22"/>
                <w:szCs w:val="22"/>
              </w:rPr>
            </w:pPr>
            <w:r w:rsidRPr="009E4040">
              <w:rPr>
                <w:b/>
                <w:color w:val="000000"/>
                <w:sz w:val="22"/>
                <w:szCs w:val="22"/>
              </w:rPr>
              <w:t>Tematy wykładów:</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1F5848" w:rsidRPr="009E4040">
              <w:rPr>
                <w:rFonts w:ascii="Times" w:hAnsi="Times"/>
                <w:color w:val="000000"/>
                <w:sz w:val="22"/>
                <w:szCs w:val="22"/>
              </w:rPr>
              <w:t>Wprowadzenie – Percepcja obrazów, kolorów i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2. </w:t>
            </w:r>
            <w:r w:rsidR="001F5848" w:rsidRPr="009E4040">
              <w:rPr>
                <w:rFonts w:ascii="Times" w:hAnsi="Times"/>
                <w:color w:val="000000"/>
                <w:sz w:val="22"/>
                <w:szCs w:val="22"/>
              </w:rPr>
              <w:t>Przykłady typowych błędów popełnianych w wizualizacji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1F5848" w:rsidRPr="009E4040">
              <w:rPr>
                <w:rFonts w:ascii="Times" w:hAnsi="Times"/>
                <w:color w:val="000000"/>
                <w:sz w:val="22"/>
                <w:szCs w:val="22"/>
              </w:rPr>
              <w:t>Analiza danych za pomocą tabel przestawnych w MS Excel. Grupowanie i filtrowanie danych w tabelach i wykresach przestawnych.</w:t>
            </w:r>
          </w:p>
          <w:p w:rsidR="001F5848" w:rsidRPr="009E4040" w:rsidRDefault="009E4040" w:rsidP="009E4040">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4. </w:t>
            </w:r>
            <w:r w:rsidR="001F5848" w:rsidRPr="009E4040">
              <w:rPr>
                <w:rFonts w:ascii="Times" w:hAnsi="Times"/>
                <w:color w:val="000000"/>
                <w:sz w:val="22"/>
                <w:szCs w:val="22"/>
              </w:rPr>
              <w:t>Omówienie wizualizacji przykładowych danych z wykorzystaniem programu MS Excel i Statistica</w:t>
            </w:r>
            <w:r>
              <w:rPr>
                <w:color w:val="000000"/>
                <w:sz w:val="22"/>
                <w:szCs w:val="22"/>
              </w:rPr>
              <w:t>.</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Metody dydaktyczne</w:t>
            </w:r>
          </w:p>
        </w:tc>
        <w:tc>
          <w:tcPr>
            <w:tcW w:w="6095" w:type="dxa"/>
          </w:tcPr>
          <w:p w:rsidR="001F5848" w:rsidRPr="009E4040" w:rsidRDefault="009E4040" w:rsidP="009E4040">
            <w:pPr>
              <w:autoSpaceDE w:val="0"/>
              <w:autoSpaceDN w:val="0"/>
              <w:adjustRightInd w:val="0"/>
              <w:spacing w:after="0" w:line="240" w:lineRule="auto"/>
              <w:jc w:val="both"/>
              <w:rPr>
                <w:rFonts w:ascii="Times" w:hAnsi="Times"/>
                <w:color w:val="000000"/>
              </w:rPr>
            </w:pPr>
            <w:r w:rsidRPr="009E4040">
              <w:rPr>
                <w:rFonts w:ascii="Times New Roman" w:hAnsi="Times New Roman" w:cs="Times New Roman"/>
              </w:rPr>
              <w:t>Identycznie</w:t>
            </w:r>
            <w:r w:rsidRPr="009E4040">
              <w:rPr>
                <w:rFonts w:ascii="Times" w:hAnsi="Times"/>
              </w:rPr>
              <w:t xml:space="preserve"> jak w części A</w:t>
            </w:r>
            <w:r w:rsidRPr="009E4040">
              <w:rPr>
                <w:rFonts w:ascii="Times New Roman" w:hAnsi="Times New Roman" w:cs="Times New Roman"/>
              </w:rPr>
              <w:t>.</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Literatura</w:t>
            </w:r>
          </w:p>
        </w:tc>
        <w:tc>
          <w:tcPr>
            <w:tcW w:w="6095" w:type="dxa"/>
          </w:tcPr>
          <w:p w:rsidR="001F5848" w:rsidRPr="009E4040" w:rsidRDefault="009E4040" w:rsidP="00D917EA">
            <w:pPr>
              <w:jc w:val="both"/>
              <w:rPr>
                <w:rFonts w:ascii="Times New Roman" w:hAnsi="Times New Roman" w:cs="Times New Roman"/>
              </w:rPr>
            </w:pPr>
            <w:r>
              <w:rPr>
                <w:rFonts w:ascii="Times New Roman" w:hAnsi="Times New Roman" w:cs="Times New Roman"/>
              </w:rPr>
              <w:t>Identycznie</w:t>
            </w:r>
            <w:r w:rsidR="001F5848" w:rsidRPr="00D917EA">
              <w:rPr>
                <w:rFonts w:ascii="Times" w:hAnsi="Times"/>
              </w:rPr>
              <w:t xml:space="preserve"> jak w części A</w:t>
            </w:r>
            <w:r>
              <w:rPr>
                <w:rFonts w:ascii="Times New Roman" w:hAnsi="Times New Roman" w:cs="Times New Roman"/>
              </w:rPr>
              <w:t>.</w:t>
            </w:r>
          </w:p>
        </w:tc>
      </w:tr>
    </w:tbl>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jc w:val="both"/>
        <w:rPr>
          <w:rFonts w:ascii="Times" w:hAnsi="Times"/>
        </w:rPr>
      </w:pPr>
    </w:p>
    <w:p w:rsidR="001F5848" w:rsidRPr="00D917EA" w:rsidRDefault="001F5848" w:rsidP="00D917EA">
      <w:pPr>
        <w:jc w:val="both"/>
        <w:rPr>
          <w:rFonts w:ascii="Times" w:hAnsi="Times"/>
        </w:rPr>
        <w:sectPr w:rsidR="001F5848" w:rsidRPr="00D917EA" w:rsidSect="00B520EA">
          <w:pgSz w:w="11906" w:h="16838"/>
          <w:pgMar w:top="1417" w:right="1558" w:bottom="1417" w:left="1417" w:header="708" w:footer="708" w:gutter="0"/>
          <w:cols w:space="708"/>
          <w:docGrid w:linePitch="360"/>
        </w:sectPr>
      </w:pPr>
    </w:p>
    <w:p w:rsidR="007530C0" w:rsidRPr="004C2B67" w:rsidRDefault="00883E83" w:rsidP="00D917EA">
      <w:pPr>
        <w:pStyle w:val="Nagwek1"/>
        <w:jc w:val="both"/>
        <w:rPr>
          <w:rFonts w:cs="Times New Roman"/>
          <w:u w:val="single"/>
        </w:rPr>
      </w:pPr>
      <w:bookmarkStart w:id="80" w:name="_Toc435613861"/>
      <w:r w:rsidRPr="004C2B67">
        <w:rPr>
          <w:rFonts w:cs="Times New Roman"/>
          <w:u w:val="single"/>
        </w:rPr>
        <w:t>51</w:t>
      </w:r>
      <w:r w:rsidR="007530C0" w:rsidRPr="004C2B67">
        <w:rPr>
          <w:rFonts w:cs="Times New Roman"/>
          <w:u w:val="single"/>
        </w:rPr>
        <w:t xml:space="preserve">. </w:t>
      </w:r>
      <w:r w:rsidR="007530C0" w:rsidRPr="004C2B67">
        <w:rPr>
          <w:u w:val="single"/>
        </w:rPr>
        <w:t>Znaczniki fluorescencyjne stosowane w obrazowaniu medycznym</w:t>
      </w:r>
      <w:bookmarkEnd w:id="80"/>
    </w:p>
    <w:p w:rsidR="001F5848" w:rsidRPr="00D917EA" w:rsidRDefault="001F5848" w:rsidP="00D917EA">
      <w:pPr>
        <w:tabs>
          <w:tab w:val="left" w:pos="4536"/>
        </w:tabs>
        <w:spacing w:after="0" w:line="240" w:lineRule="auto"/>
        <w:jc w:val="both"/>
        <w:outlineLvl w:val="1"/>
        <w:rPr>
          <w:rFonts w:ascii="Times" w:eastAsia="Times New Roman" w:hAnsi="Times" w:cs="Times New Roman"/>
          <w:b/>
          <w:sz w:val="24"/>
          <w:szCs w:val="24"/>
          <w:lang w:eastAsia="pl-PL"/>
        </w:rPr>
      </w:pPr>
      <w:r w:rsidRPr="00D917EA">
        <w:rPr>
          <w:rFonts w:ascii="Times" w:eastAsia="Times New Roman" w:hAnsi="Times" w:cs="Times New Roman"/>
          <w:bCs/>
          <w:sz w:val="24"/>
          <w:szCs w:val="24"/>
          <w:lang w:eastAsia="pl-PL"/>
        </w:rPr>
        <w:tab/>
      </w:r>
    </w:p>
    <w:p w:rsidR="001F5848" w:rsidRPr="00D917EA" w:rsidRDefault="001F5848" w:rsidP="00D917EA">
      <w:pPr>
        <w:spacing w:after="0" w:line="240" w:lineRule="auto"/>
        <w:jc w:val="both"/>
        <w:outlineLvl w:val="0"/>
        <w:rPr>
          <w:rFonts w:ascii="Times" w:eastAsia="Times New Roman" w:hAnsi="Times" w:cs="Times New Roman"/>
          <w:b/>
          <w:sz w:val="24"/>
          <w:szCs w:val="24"/>
          <w:lang w:eastAsia="pl-PL"/>
        </w:rPr>
      </w:pPr>
    </w:p>
    <w:p w:rsidR="001F5848" w:rsidRPr="00D917EA" w:rsidRDefault="00891A54" w:rsidP="004C2B67">
      <w:pPr>
        <w:spacing w:after="120" w:line="240" w:lineRule="auto"/>
        <w:contextualSpacing/>
        <w:jc w:val="both"/>
        <w:outlineLvl w:val="0"/>
        <w:rPr>
          <w:rFonts w:ascii="Times" w:eastAsia="Times New Roman" w:hAnsi="Times" w:cs="Times New Roman"/>
          <w:b/>
          <w:sz w:val="24"/>
          <w:szCs w:val="24"/>
          <w:lang w:eastAsia="pl-PL"/>
        </w:rPr>
      </w:pPr>
      <w:r>
        <w:rPr>
          <w:rFonts w:ascii="Times New Roman" w:eastAsia="Times New Roman" w:hAnsi="Times New Roman" w:cs="Times New Roman"/>
          <w:b/>
          <w:sz w:val="24"/>
          <w:szCs w:val="24"/>
          <w:lang w:eastAsia="pl-PL"/>
        </w:rPr>
        <w:t xml:space="preserve">A) </w:t>
      </w:r>
      <w:r w:rsidR="001F5848" w:rsidRPr="00D917EA">
        <w:rPr>
          <w:rFonts w:ascii="Times" w:eastAsia="Times New Roman" w:hAnsi="Times" w:cs="Times New Roman"/>
          <w:b/>
          <w:sz w:val="24"/>
          <w:szCs w:val="24"/>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1F5848" w:rsidRPr="00D917EA" w:rsidTr="001F5848">
        <w:tc>
          <w:tcPr>
            <w:tcW w:w="2943" w:type="dxa"/>
          </w:tcPr>
          <w:p w:rsidR="001F5848" w:rsidRPr="00D917EA" w:rsidRDefault="001F5848" w:rsidP="00D917EA">
            <w:pPr>
              <w:spacing w:after="0" w:line="240" w:lineRule="auto"/>
              <w:jc w:val="both"/>
              <w:rPr>
                <w:rFonts w:ascii="Times" w:eastAsia="Times New Roman" w:hAnsi="Times" w:cs="Times New Roman"/>
                <w:b/>
                <w:lang w:eastAsia="pl-PL"/>
              </w:rPr>
            </w:pPr>
          </w:p>
          <w:p w:rsidR="001F5848" w:rsidRPr="00D917EA" w:rsidRDefault="001F5848"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1F5848" w:rsidRPr="00D917EA" w:rsidRDefault="001F5848" w:rsidP="00D917EA">
            <w:pPr>
              <w:spacing w:after="0" w:line="240" w:lineRule="auto"/>
              <w:jc w:val="both"/>
              <w:rPr>
                <w:rFonts w:ascii="Times" w:eastAsia="Times New Roman" w:hAnsi="Times" w:cs="Times New Roman"/>
                <w:b/>
                <w:lang w:eastAsia="pl-PL"/>
              </w:rPr>
            </w:pPr>
          </w:p>
        </w:tc>
        <w:tc>
          <w:tcPr>
            <w:tcW w:w="6521" w:type="dxa"/>
          </w:tcPr>
          <w:p w:rsidR="001F5848" w:rsidRPr="00D917EA" w:rsidRDefault="001F5848" w:rsidP="00D917EA">
            <w:pPr>
              <w:spacing w:after="0" w:line="240" w:lineRule="auto"/>
              <w:jc w:val="both"/>
              <w:rPr>
                <w:rFonts w:ascii="Times" w:eastAsia="Times New Roman" w:hAnsi="Times" w:cs="Times New Roman"/>
                <w:b/>
                <w:lang w:eastAsia="pl-PL"/>
              </w:rPr>
            </w:pPr>
          </w:p>
          <w:p w:rsidR="001F5848" w:rsidRPr="00D917EA" w:rsidRDefault="001F5848" w:rsidP="004C2B67">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1F5848" w:rsidRPr="00A8526C" w:rsidTr="001F5848">
        <w:tc>
          <w:tcPr>
            <w:tcW w:w="2943" w:type="dxa"/>
            <w:shd w:val="clear" w:color="auto" w:fill="auto"/>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Nazwa przedmiotu (w języku polskim oraz angielskim)</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Znaczniki fluorescencyjne stosowane w obrazowaniu medycznym</w:t>
            </w:r>
          </w:p>
          <w:p w:rsidR="001F5848" w:rsidRPr="004C2B67" w:rsidRDefault="004C2B67" w:rsidP="00D917EA">
            <w:pPr>
              <w:autoSpaceDE w:val="0"/>
              <w:autoSpaceDN w:val="0"/>
              <w:adjustRightInd w:val="0"/>
              <w:spacing w:after="0" w:line="240" w:lineRule="auto"/>
              <w:jc w:val="center"/>
              <w:rPr>
                <w:rFonts w:ascii="Times New Roman" w:eastAsia="Calibri" w:hAnsi="Times New Roman" w:cs="Times New Roman"/>
                <w:b/>
                <w:lang w:val="en-GB"/>
              </w:rPr>
            </w:pPr>
            <w:r w:rsidRPr="004C2B67">
              <w:rPr>
                <w:rStyle w:val="tlid-translation"/>
                <w:rFonts w:ascii="Times New Roman" w:hAnsi="Times New Roman" w:cs="Times New Roman"/>
                <w:b/>
                <w:lang w:val="en-GB"/>
              </w:rPr>
              <w:t>(</w:t>
            </w:r>
            <w:r w:rsidR="001F5848" w:rsidRPr="004C2B67">
              <w:rPr>
                <w:rStyle w:val="tlid-translation"/>
                <w:rFonts w:ascii="Times" w:hAnsi="Times" w:cs="Times New Roman"/>
                <w:b/>
                <w:lang w:val="en-GB"/>
              </w:rPr>
              <w:t>Fluorescent probes used in medical imaging</w:t>
            </w:r>
            <w:r w:rsidRPr="004C2B67">
              <w:rPr>
                <w:rStyle w:val="tlid-translation"/>
                <w:rFonts w:ascii="Times New Roman" w:hAnsi="Times New Roman" w:cs="Times New Roman"/>
                <w:b/>
                <w:lang w:val="en-GB"/>
              </w:rPr>
              <w:t>)</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Jednostka oferująca przedmiot</w:t>
            </w:r>
          </w:p>
        </w:tc>
        <w:tc>
          <w:tcPr>
            <w:tcW w:w="6521" w:type="dxa"/>
            <w:shd w:val="clear" w:color="auto" w:fill="auto"/>
          </w:tcPr>
          <w:p w:rsidR="001F5848" w:rsidRPr="00D917EA" w:rsidRDefault="003C6AA5" w:rsidP="00D917EA">
            <w:pPr>
              <w:autoSpaceDE w:val="0"/>
              <w:autoSpaceDN w:val="0"/>
              <w:adjustRightInd w:val="0"/>
              <w:spacing w:after="0" w:line="240" w:lineRule="auto"/>
              <w:jc w:val="center"/>
              <w:rPr>
                <w:rFonts w:ascii="Times" w:hAnsi="Times"/>
                <w:b/>
                <w:iCs/>
              </w:rPr>
            </w:pPr>
            <w:r w:rsidRPr="00D917EA">
              <w:rPr>
                <w:rFonts w:ascii="Times" w:hAnsi="Times"/>
                <w:b/>
                <w:iCs/>
              </w:rPr>
              <w:t>Katedra</w:t>
            </w:r>
            <w:r w:rsidR="001F5848" w:rsidRPr="00D917EA">
              <w:rPr>
                <w:rFonts w:ascii="Times" w:hAnsi="Times"/>
                <w:b/>
                <w:iCs/>
              </w:rPr>
              <w:t xml:space="preserve"> Chemii Fizycznej</w:t>
            </w:r>
          </w:p>
          <w:p w:rsidR="001F5848" w:rsidRPr="00D917EA" w:rsidRDefault="001F5848"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1F5848" w:rsidRPr="00D917EA" w:rsidRDefault="001F5848" w:rsidP="00D917EA">
            <w:pPr>
              <w:autoSpaceDE w:val="0"/>
              <w:autoSpaceDN w:val="0"/>
              <w:adjustRightInd w:val="0"/>
              <w:spacing w:after="0" w:line="240" w:lineRule="auto"/>
              <w:jc w:val="center"/>
              <w:rPr>
                <w:rFonts w:ascii="Times" w:hAnsi="Times"/>
                <w:b/>
                <w:iCs/>
              </w:rPr>
            </w:pPr>
            <w:r w:rsidRPr="00D917EA">
              <w:rPr>
                <w:rFonts w:ascii="Times" w:hAnsi="Times"/>
                <w:b/>
                <w:bCs/>
                <w:iCs/>
              </w:rPr>
              <w:t>Collegium Medicum im. Ludwika Rydygiera w Bydgoszczy</w:t>
            </w:r>
          </w:p>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hAnsi="Times"/>
                <w:b/>
                <w:bCs/>
                <w:iCs/>
              </w:rPr>
              <w:t>Uniwersytet Mikołaja Kopernika w Toruniu</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Jednostka, dla której przedmiot jest oferowany</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hAnsi="Times"/>
                <w:b/>
              </w:rPr>
              <w:t>Kierunek: Analityka medyczna, jednolite studia magisterskie, stacjonarne</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highlight w:val="lightGray"/>
                <w:lang w:eastAsia="pl-PL"/>
              </w:rPr>
            </w:pPr>
            <w:r w:rsidRPr="004C2B67">
              <w:rPr>
                <w:rFonts w:ascii="Times" w:eastAsia="Times New Roman" w:hAnsi="Times" w:cs="Times New Roman"/>
                <w:b/>
                <w:lang w:eastAsia="pl-PL"/>
              </w:rPr>
              <w:t xml:space="preserve">Kod przedmiotu </w:t>
            </w:r>
          </w:p>
        </w:tc>
        <w:tc>
          <w:tcPr>
            <w:tcW w:w="6521" w:type="dxa"/>
            <w:shd w:val="clear" w:color="auto" w:fill="auto"/>
          </w:tcPr>
          <w:p w:rsidR="001F5848" w:rsidRPr="004C2B67" w:rsidRDefault="003C6AA5" w:rsidP="00D917EA">
            <w:pPr>
              <w:spacing w:after="0" w:line="240" w:lineRule="auto"/>
              <w:jc w:val="center"/>
              <w:rPr>
                <w:rFonts w:ascii="Times" w:eastAsia="Times New Roman" w:hAnsi="Times" w:cs="Times New Roman"/>
                <w:b/>
                <w:lang w:eastAsia="pl-PL"/>
              </w:rPr>
            </w:pPr>
            <w:r w:rsidRPr="004C2B67">
              <w:rPr>
                <w:rFonts w:ascii="Times" w:eastAsia="Times New Roman" w:hAnsi="Times" w:cs="Times New Roman"/>
                <w:b/>
                <w:lang w:eastAsia="pl-PL"/>
              </w:rPr>
              <w:t>1708-A-ZF-ZFSOM</w:t>
            </w:r>
          </w:p>
        </w:tc>
      </w:tr>
      <w:tr w:rsidR="001F5848" w:rsidRPr="00D917EA" w:rsidTr="001F5848">
        <w:trPr>
          <w:trHeight w:val="53"/>
        </w:trPr>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Kod ISCED</w:t>
            </w:r>
          </w:p>
        </w:tc>
        <w:tc>
          <w:tcPr>
            <w:tcW w:w="6521" w:type="dxa"/>
            <w:shd w:val="clear" w:color="auto" w:fill="auto"/>
          </w:tcPr>
          <w:p w:rsidR="001F5848" w:rsidRPr="00D917EA" w:rsidRDefault="003C6AA5"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Liczba punktów ECTS</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Sposób zaliczenia</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eastAsia="Calibri" w:hAnsi="Times" w:cs="Times New Roman"/>
                <w:b/>
                <w:bCs/>
              </w:rPr>
              <w:t>Zaliczenie na ocenę</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Język wykładowy</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rsidR="001F5848" w:rsidRPr="00D917EA" w:rsidRDefault="001F5848"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 xml:space="preserve">Przynależność przedmiotu do grupy przedmiotów </w:t>
            </w:r>
          </w:p>
        </w:tc>
        <w:tc>
          <w:tcPr>
            <w:tcW w:w="6521" w:type="dxa"/>
            <w:shd w:val="clear" w:color="auto" w:fill="auto"/>
          </w:tcPr>
          <w:p w:rsidR="001F5848" w:rsidRPr="004C2B67" w:rsidRDefault="004C2B67" w:rsidP="00D917EA">
            <w:pPr>
              <w:autoSpaceDE w:val="0"/>
              <w:autoSpaceDN w:val="0"/>
              <w:adjustRightInd w:val="0"/>
              <w:spacing w:after="0" w:line="240" w:lineRule="auto"/>
              <w:jc w:val="center"/>
              <w:rPr>
                <w:rFonts w:ascii="Times New Roman" w:eastAsia="Calibri" w:hAnsi="Times New Roman" w:cs="Times New Roman"/>
                <w:b/>
                <w:highlight w:val="yellow"/>
              </w:rPr>
            </w:pPr>
            <w:r>
              <w:rPr>
                <w:rFonts w:ascii="Times New Roman" w:eastAsia="Calibri" w:hAnsi="Times New Roman" w:cs="Times New Roman"/>
                <w:b/>
              </w:rPr>
              <w:t>Przedmiot do wyboru</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rsidR="00891A54" w:rsidRPr="00D917EA" w:rsidRDefault="00891A54" w:rsidP="00891A54">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891A54" w:rsidRPr="00D917EA" w:rsidRDefault="00891A54" w:rsidP="00891A54">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891A54" w:rsidRPr="00D917EA" w:rsidRDefault="00891A54" w:rsidP="00891A54">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891A54" w:rsidRDefault="00891A54" w:rsidP="00891A54">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891A54" w:rsidRPr="00891A54" w:rsidRDefault="00891A54" w:rsidP="00891A54">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891A54" w:rsidRPr="00D917EA" w:rsidRDefault="00891A54" w:rsidP="00891A54">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891A54" w:rsidRPr="00D917EA" w:rsidRDefault="00891A54" w:rsidP="00891A54">
            <w:pPr>
              <w:spacing w:after="0" w:line="240" w:lineRule="auto"/>
              <w:jc w:val="both"/>
              <w:rPr>
                <w:rFonts w:ascii="Times" w:hAnsi="Times"/>
                <w:color w:val="000000"/>
              </w:rPr>
            </w:pPr>
          </w:p>
          <w:p w:rsidR="00891A54" w:rsidRPr="00D917EA" w:rsidRDefault="00891A54" w:rsidP="00891A54">
            <w:pPr>
              <w:spacing w:after="0" w:line="240" w:lineRule="auto"/>
              <w:contextualSpacing/>
              <w:jc w:val="both"/>
              <w:rPr>
                <w:rFonts w:ascii="Times" w:hAnsi="Times"/>
              </w:rPr>
            </w:pPr>
            <w:r w:rsidRPr="00D917EA">
              <w:rPr>
                <w:rFonts w:ascii="Times" w:hAnsi="Times"/>
              </w:rPr>
              <w:t>2. Bilans nakładu pracy studenta:</w:t>
            </w:r>
          </w:p>
          <w:p w:rsidR="00891A54" w:rsidRPr="00891A54" w:rsidRDefault="00891A54" w:rsidP="00891A54">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891A54" w:rsidRPr="00D917EA" w:rsidRDefault="00891A54" w:rsidP="00891A54">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891A54" w:rsidRPr="00891A54" w:rsidRDefault="00891A54" w:rsidP="00891A54">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891A54" w:rsidRDefault="00891A54" w:rsidP="00891A54">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891A54" w:rsidRPr="00891A54" w:rsidRDefault="00891A54" w:rsidP="00891A54">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891A54" w:rsidRPr="00D917EA" w:rsidRDefault="00891A54" w:rsidP="00891A54">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891A54" w:rsidRPr="00D917EA" w:rsidRDefault="00891A54" w:rsidP="00891A54">
            <w:pPr>
              <w:tabs>
                <w:tab w:val="left" w:pos="317"/>
              </w:tabs>
              <w:spacing w:after="0" w:line="240" w:lineRule="auto"/>
              <w:ind w:left="720"/>
              <w:jc w:val="both"/>
              <w:rPr>
                <w:rFonts w:ascii="Times" w:hAnsi="Times"/>
                <w:iCs/>
              </w:rPr>
            </w:pPr>
          </w:p>
          <w:p w:rsidR="00891A54" w:rsidRPr="00D917EA" w:rsidRDefault="00891A54" w:rsidP="00891A54">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891A54" w:rsidRPr="00D917EA" w:rsidRDefault="00891A54" w:rsidP="00891A54">
            <w:pPr>
              <w:tabs>
                <w:tab w:val="left" w:pos="626"/>
              </w:tabs>
              <w:spacing w:after="0" w:line="240" w:lineRule="auto"/>
              <w:jc w:val="both"/>
              <w:rPr>
                <w:rFonts w:ascii="Times" w:hAnsi="Times"/>
                <w:b/>
                <w:iCs/>
              </w:rPr>
            </w:pPr>
            <w:r w:rsidRPr="00D917EA">
              <w:rPr>
                <w:rFonts w:ascii="Times" w:hAnsi="Times"/>
                <w:b/>
                <w:iCs/>
              </w:rPr>
              <w:t>- nie dotyczy.</w:t>
            </w:r>
          </w:p>
          <w:p w:rsidR="00891A54" w:rsidRPr="00D917EA" w:rsidRDefault="00891A54" w:rsidP="00891A54">
            <w:pPr>
              <w:spacing w:after="0" w:line="240" w:lineRule="auto"/>
              <w:jc w:val="both"/>
              <w:rPr>
                <w:rFonts w:ascii="Times" w:hAnsi="Times"/>
                <w:b/>
                <w:iCs/>
              </w:rPr>
            </w:pPr>
          </w:p>
          <w:p w:rsidR="00891A54" w:rsidRPr="00D917EA" w:rsidRDefault="00891A54" w:rsidP="00891A54">
            <w:pPr>
              <w:spacing w:after="0" w:line="240" w:lineRule="auto"/>
              <w:jc w:val="both"/>
              <w:rPr>
                <w:rFonts w:ascii="Times" w:hAnsi="Times"/>
                <w:b/>
                <w:iCs/>
              </w:rPr>
            </w:pPr>
            <w:r w:rsidRPr="00D917EA">
              <w:rPr>
                <w:rFonts w:ascii="Times" w:hAnsi="Times"/>
                <w:iCs/>
              </w:rPr>
              <w:t>4. Czas wymagany do przygotowania się i do uczestnictwa w procesie oceniania:</w:t>
            </w:r>
          </w:p>
          <w:p w:rsidR="00891A54" w:rsidRPr="00D917EA" w:rsidRDefault="00891A54" w:rsidP="00891A54">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891A54" w:rsidRPr="00D917EA" w:rsidRDefault="00891A54" w:rsidP="00891A54">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891A54" w:rsidRPr="00D917EA" w:rsidRDefault="00891A54" w:rsidP="00891A54">
            <w:pPr>
              <w:tabs>
                <w:tab w:val="left" w:pos="317"/>
              </w:tabs>
              <w:spacing w:after="0" w:line="240" w:lineRule="auto"/>
              <w:jc w:val="both"/>
              <w:rPr>
                <w:rFonts w:ascii="Times" w:hAnsi="Times"/>
                <w:iCs/>
                <w:color w:val="000000"/>
              </w:rPr>
            </w:pPr>
          </w:p>
          <w:p w:rsidR="00891A54" w:rsidRPr="00D917EA" w:rsidRDefault="00891A54" w:rsidP="00891A54">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891A54" w:rsidRPr="00D917EA" w:rsidRDefault="00891A54" w:rsidP="00891A54">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891A54" w:rsidRPr="00D917EA" w:rsidRDefault="00891A54" w:rsidP="00891A54">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891A54" w:rsidRPr="00D917EA" w:rsidRDefault="00891A54" w:rsidP="00891A54">
            <w:pPr>
              <w:spacing w:after="0" w:line="240" w:lineRule="auto"/>
              <w:jc w:val="both"/>
              <w:rPr>
                <w:rFonts w:ascii="Times" w:hAnsi="Times"/>
                <w:iCs/>
                <w:color w:val="000000"/>
              </w:rPr>
            </w:pPr>
          </w:p>
          <w:p w:rsidR="00891A54" w:rsidRPr="00D917EA" w:rsidRDefault="00891A54" w:rsidP="00891A54">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1F5848" w:rsidRPr="00D917EA" w:rsidRDefault="00891A54" w:rsidP="00891A54">
            <w:pPr>
              <w:widowControl w:val="0"/>
              <w:autoSpaceDE w:val="0"/>
              <w:autoSpaceDN w:val="0"/>
              <w:adjustRightInd w:val="0"/>
              <w:spacing w:after="0" w:line="240" w:lineRule="auto"/>
              <w:jc w:val="both"/>
              <w:rPr>
                <w:rFonts w:ascii="Times" w:eastAsia="Calibri" w:hAnsi="Times" w:cs="Times New Roman"/>
                <w:b/>
                <w:u w:val="single"/>
              </w:rPr>
            </w:pPr>
            <w:r w:rsidRPr="00D917EA">
              <w:rPr>
                <w:rFonts w:ascii="Times" w:hAnsi="Times"/>
                <w:b/>
                <w:iCs/>
              </w:rPr>
              <w:t>- nie dotyczy.</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Efekty kształcenia – wiedza</w:t>
            </w:r>
          </w:p>
        </w:tc>
        <w:tc>
          <w:tcPr>
            <w:tcW w:w="6521" w:type="dxa"/>
            <w:shd w:val="clear" w:color="auto" w:fill="auto"/>
          </w:tcPr>
          <w:p w:rsidR="004C2B67" w:rsidRPr="004C2B67" w:rsidRDefault="004C2B67" w:rsidP="00D917EA">
            <w:pPr>
              <w:spacing w:after="0" w:line="240" w:lineRule="auto"/>
              <w:jc w:val="both"/>
              <w:rPr>
                <w:rFonts w:ascii="Times New Roman" w:hAnsi="Times New Roman" w:cs="Times New Roman"/>
                <w:b/>
              </w:rPr>
            </w:pPr>
            <w:r w:rsidRPr="004C2B67">
              <w:rPr>
                <w:rFonts w:ascii="Times New Roman" w:hAnsi="Times New Roman" w:cs="Times New Roman"/>
                <w:b/>
              </w:rPr>
              <w:t>Student zna i rozumie:</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W1: budowę ciała ludzkiego oraz prawidłową budowę i funkcje komóre</w:t>
            </w:r>
            <w:r w:rsidR="004C2B67">
              <w:rPr>
                <w:rFonts w:ascii="Times" w:hAnsi="Times" w:cs="Times New Roman"/>
              </w:rPr>
              <w:t>k i tkanek, organizmu ludzkiego.</w:t>
            </w:r>
          </w:p>
          <w:p w:rsidR="001F5848" w:rsidRPr="00D917EA" w:rsidRDefault="00891A54" w:rsidP="00D917EA">
            <w:pPr>
              <w:spacing w:after="0" w:line="240" w:lineRule="auto"/>
              <w:jc w:val="both"/>
              <w:rPr>
                <w:rFonts w:ascii="Times" w:hAnsi="Times" w:cs="Times New Roman"/>
              </w:rPr>
            </w:pPr>
            <w:r>
              <w:rPr>
                <w:rFonts w:ascii="Times" w:hAnsi="Times" w:cs="Times New Roman"/>
              </w:rPr>
              <w:t>W2: budowe, właściwości fizykochemiczne i funkcje</w:t>
            </w:r>
            <w:r w:rsidR="001F5848" w:rsidRPr="00D917EA">
              <w:rPr>
                <w:rFonts w:ascii="Times" w:hAnsi="Times" w:cs="Times New Roman"/>
              </w:rPr>
              <w:t xml:space="preserve"> aminokwasów i białek</w:t>
            </w:r>
            <w:r w:rsidR="004C2B67">
              <w:rPr>
                <w:rFonts w:ascii="Times New Roman" w:hAnsi="Times New Roman" w:cs="Times New Roman"/>
              </w:rPr>
              <w:t>.</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W3: </w:t>
            </w:r>
            <w:r w:rsidR="00891A54">
              <w:rPr>
                <w:rFonts w:ascii="Times" w:hAnsi="Times" w:cs="Times New Roman"/>
              </w:rPr>
              <w:t>procesy metaboliczne, mechanizmy</w:t>
            </w:r>
            <w:r w:rsidRPr="00D917EA">
              <w:rPr>
                <w:rFonts w:ascii="Times" w:hAnsi="Times" w:cs="Times New Roman"/>
              </w:rPr>
              <w:t xml:space="preserve"> i</w:t>
            </w:r>
            <w:r w:rsidR="00891A54">
              <w:rPr>
                <w:rFonts w:ascii="Times" w:hAnsi="Times" w:cs="Times New Roman"/>
              </w:rPr>
              <w:t>ch regulacji oraz ich wzajemne powiązania</w:t>
            </w:r>
            <w:r w:rsidRPr="00D917EA">
              <w:rPr>
                <w:rFonts w:ascii="Times" w:hAnsi="Times" w:cs="Times New Roman"/>
              </w:rPr>
              <w:t xml:space="preserve"> na pozio</w:t>
            </w:r>
            <w:r w:rsidR="00891A54">
              <w:rPr>
                <w:rFonts w:ascii="Times" w:hAnsi="Times" w:cs="Times New Roman"/>
              </w:rPr>
              <w:t>mie molekularnym i komórkowym.</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W4: techniki przygotowania i barwienia preparatów oraz testy służące do jakościowego i ilościowego ozna</w:t>
            </w:r>
            <w:r w:rsidR="00891A54">
              <w:rPr>
                <w:rFonts w:ascii="Times" w:hAnsi="Times" w:cs="Times New Roman"/>
              </w:rPr>
              <w:t>czania antygenów, przeciwciał.</w:t>
            </w:r>
          </w:p>
          <w:p w:rsidR="001F5848" w:rsidRPr="00891A54" w:rsidRDefault="001F5848" w:rsidP="00D917EA">
            <w:pPr>
              <w:spacing w:after="0" w:line="240" w:lineRule="auto"/>
              <w:jc w:val="both"/>
              <w:rPr>
                <w:rFonts w:ascii="Times New Roman" w:hAnsi="Times New Roman" w:cs="Times New Roman"/>
              </w:rPr>
            </w:pPr>
            <w:r w:rsidRPr="00D917EA">
              <w:rPr>
                <w:rFonts w:ascii="Times" w:hAnsi="Times" w:cs="Times New Roman"/>
              </w:rPr>
              <w:t xml:space="preserve">W5: </w:t>
            </w:r>
            <w:r w:rsidR="00891A54">
              <w:rPr>
                <w:rFonts w:ascii="Times" w:hAnsi="Times" w:cs="Times New Roman"/>
              </w:rPr>
              <w:t>zjawiska biofizyczne zachodzące</w:t>
            </w:r>
            <w:r w:rsidRPr="00D917EA">
              <w:rPr>
                <w:rFonts w:ascii="Times" w:hAnsi="Times" w:cs="Times New Roman"/>
              </w:rPr>
              <w:t xml:space="preserve"> na poziomie komórek i tkanek oraz mechanizmy oddziaływań mię</w:t>
            </w:r>
            <w:r w:rsidR="00891A54">
              <w:rPr>
                <w:rFonts w:ascii="Times" w:hAnsi="Times" w:cs="Times New Roman"/>
              </w:rPr>
              <w:t>dzycząsteczkowych.</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W6: mechanizmy tworzenia i rodzaje wiązań chemicznych oraz podsta</w:t>
            </w:r>
            <w:r w:rsidR="00891A54">
              <w:rPr>
                <w:rFonts w:ascii="Times" w:hAnsi="Times" w:cs="Times New Roman"/>
              </w:rPr>
              <w:t>wy kinetyki reakcji chemicznych.</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W7: rolę zjawisk fizykochemicznych w przebiegu procesów zachodzących w warunkach </w:t>
            </w:r>
            <w:r w:rsidRPr="00D917EA">
              <w:rPr>
                <w:rFonts w:ascii="Times" w:hAnsi="Times" w:cs="Times New Roman"/>
                <w:i/>
              </w:rPr>
              <w:t>in vivo</w:t>
            </w:r>
            <w:r w:rsidRPr="00D917EA">
              <w:rPr>
                <w:rFonts w:ascii="Times" w:hAnsi="Times" w:cs="Times New Roman"/>
              </w:rPr>
              <w:t xml:space="preserve"> oraz </w:t>
            </w:r>
            <w:r w:rsidRPr="00D917EA">
              <w:rPr>
                <w:rFonts w:ascii="Times" w:hAnsi="Times" w:cs="Times New Roman"/>
                <w:i/>
              </w:rPr>
              <w:t>in vitro</w:t>
            </w:r>
            <w:r w:rsidRPr="00D917EA">
              <w:rPr>
                <w:rFonts w:ascii="Times" w:hAnsi="Times" w:cs="Times New Roman"/>
              </w:rPr>
              <w:t xml:space="preserve"> oraz zasady i zastosowani</w:t>
            </w:r>
            <w:r w:rsidR="00891A54">
              <w:rPr>
                <w:rFonts w:ascii="Times" w:hAnsi="Times" w:cs="Times New Roman"/>
              </w:rPr>
              <w:t>e technik biologii molekularnej.</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W8: instrumentalne techniki analityczne oraz podstawy teoretyczne i metodyczne technik spektroskopowych i ich zastosowanie w medyc</w:t>
            </w:r>
            <w:r w:rsidR="00891A54">
              <w:rPr>
                <w:rFonts w:ascii="Times" w:hAnsi="Times" w:cs="Times New Roman"/>
              </w:rPr>
              <w:t>znej diagnostyce laboratoryjnej.</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W9: podstawowe metody informatyczne wykorzysty</w:t>
            </w:r>
            <w:r w:rsidR="00891A54">
              <w:rPr>
                <w:rFonts w:ascii="Times" w:hAnsi="Times" w:cs="Times New Roman"/>
              </w:rPr>
              <w:t>wane w medycynie laboratoryjnej.</w:t>
            </w:r>
          </w:p>
          <w:p w:rsidR="001F5848" w:rsidRPr="00D917EA" w:rsidRDefault="001F5848" w:rsidP="00891A54">
            <w:pPr>
              <w:spacing w:after="0" w:line="240" w:lineRule="auto"/>
              <w:jc w:val="both"/>
              <w:rPr>
                <w:rFonts w:ascii="Times" w:hAnsi="Times" w:cs="Times New Roman"/>
              </w:rPr>
            </w:pPr>
            <w:r w:rsidRPr="00D917EA">
              <w:rPr>
                <w:rFonts w:ascii="Times" w:hAnsi="Times" w:cs="Times New Roman"/>
              </w:rPr>
              <w:t>W10: zagadnienia</w:t>
            </w:r>
            <w:r w:rsidR="00891A54">
              <w:rPr>
                <w:rFonts w:ascii="Times" w:hAnsi="Times" w:cs="Times New Roman"/>
              </w:rPr>
              <w:t xml:space="preserve"> z zakresu toksykologii ogólnej.</w:t>
            </w:r>
          </w:p>
        </w:tc>
      </w:tr>
      <w:tr w:rsidR="001F5848" w:rsidRPr="00D917EA" w:rsidTr="001F5848">
        <w:tc>
          <w:tcPr>
            <w:tcW w:w="2943" w:type="dxa"/>
          </w:tcPr>
          <w:p w:rsidR="001F5848" w:rsidRPr="00891A54" w:rsidRDefault="001F5848" w:rsidP="00D917EA">
            <w:pPr>
              <w:spacing w:after="0" w:line="240" w:lineRule="auto"/>
              <w:jc w:val="both"/>
              <w:rPr>
                <w:rFonts w:ascii="Times" w:eastAsia="Times New Roman" w:hAnsi="Times" w:cs="Times New Roman"/>
                <w:b/>
                <w:lang w:eastAsia="pl-PL"/>
              </w:rPr>
            </w:pPr>
            <w:r w:rsidRPr="00891A54">
              <w:rPr>
                <w:rFonts w:ascii="Times" w:eastAsia="Times New Roman" w:hAnsi="Times" w:cs="Times New Roman"/>
                <w:b/>
                <w:lang w:eastAsia="pl-PL"/>
              </w:rPr>
              <w:t>Efekty kształcenia – umiejętności</w:t>
            </w:r>
          </w:p>
        </w:tc>
        <w:tc>
          <w:tcPr>
            <w:tcW w:w="6521" w:type="dxa"/>
            <w:shd w:val="clear" w:color="auto" w:fill="auto"/>
          </w:tcPr>
          <w:p w:rsidR="00891A54" w:rsidRPr="00891A54" w:rsidRDefault="00891A54" w:rsidP="00D917EA">
            <w:pPr>
              <w:spacing w:after="0" w:line="240" w:lineRule="auto"/>
              <w:jc w:val="both"/>
              <w:rPr>
                <w:rFonts w:ascii="Times New Roman" w:hAnsi="Times New Roman" w:cs="Times New Roman"/>
                <w:b/>
              </w:rPr>
            </w:pPr>
            <w:r w:rsidRPr="00891A54">
              <w:rPr>
                <w:rFonts w:ascii="Times New Roman" w:hAnsi="Times New Roman" w:cs="Times New Roman"/>
                <w:b/>
              </w:rPr>
              <w:t>Student potrafi:</w:t>
            </w:r>
          </w:p>
          <w:p w:rsidR="001F5848" w:rsidRPr="00891A54" w:rsidRDefault="001F5848" w:rsidP="00D917EA">
            <w:pPr>
              <w:spacing w:after="0" w:line="240" w:lineRule="auto"/>
              <w:jc w:val="both"/>
              <w:rPr>
                <w:rFonts w:ascii="Times New Roman" w:hAnsi="Times New Roman" w:cs="Times New Roman"/>
              </w:rPr>
            </w:pPr>
            <w:r w:rsidRPr="00D917EA">
              <w:rPr>
                <w:rFonts w:ascii="Times" w:hAnsi="Times" w:cs="Times New Roman"/>
              </w:rPr>
              <w:t>U1: przedstawiać topografię narządów ciała ludzkiego oraz wykorzystywać wiedzę biochemiczną do analizy i oceny wpływu toksycznego znac</w:t>
            </w:r>
            <w:r w:rsidR="00891A54">
              <w:rPr>
                <w:rFonts w:ascii="Times" w:hAnsi="Times" w:cs="Times New Roman"/>
              </w:rPr>
              <w:t>zników na procesy fizjologiczne.</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U2: identyfikować i opisywać składniki strukturalne komórek i tkanek metodami mikroskopowymi oraz opisywać ich biof</w:t>
            </w:r>
            <w:r w:rsidR="00891A54">
              <w:rPr>
                <w:rFonts w:ascii="Times" w:hAnsi="Times" w:cs="Times New Roman"/>
              </w:rPr>
              <w:t>izyczne podstawy funkcjonowania.</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U3: opisywać właściwości chemiczne związków, oceniać trwałość wiązań, ich reaktywność oraz potrafi mierzyć i wyzn</w:t>
            </w:r>
            <w:r w:rsidR="00891A54">
              <w:rPr>
                <w:rFonts w:ascii="Times" w:hAnsi="Times" w:cs="Times New Roman"/>
              </w:rPr>
              <w:t>aczać wielkości fizykochemiczne.</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U4: posługiwać się programami komputerowymi pozwalających na konstr</w:t>
            </w:r>
            <w:r w:rsidR="00891A54">
              <w:rPr>
                <w:rFonts w:ascii="Times" w:hAnsi="Times" w:cs="Times New Roman"/>
              </w:rPr>
              <w:t>uktywne rozwiązywanie problemów.</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U5: wskazywać zależności pomiędzy nieprawidłowościami mo</w:t>
            </w:r>
            <w:r w:rsidR="00891A54">
              <w:rPr>
                <w:rFonts w:ascii="Times" w:hAnsi="Times" w:cs="Times New Roman"/>
              </w:rPr>
              <w:t>rfologicznymi a funkcjami tkanek.</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U6: posługiwać się laboratoryjnymi technikami mikroskopowania oraz technikami biologii molekularnej, a także</w:t>
            </w:r>
            <w:r w:rsidR="00891A54">
              <w:rPr>
                <w:rFonts w:ascii="Times" w:hAnsi="Times" w:cs="Times New Roman"/>
              </w:rPr>
              <w:t xml:space="preserve"> zinterpretować uzyskane wyniki.</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U7: oceniać spójność zbiorczych wyników badań, w tym badań biochemicznych oraz dokonywać krytycznej analizy, syntezy i oceny problemów diagnostycznych, formuł</w:t>
            </w:r>
            <w:r w:rsidR="00891A54">
              <w:rPr>
                <w:rFonts w:ascii="Times" w:hAnsi="Times" w:cs="Times New Roman"/>
              </w:rPr>
              <w:t>ując na ich podstawie wnioski.</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U8: oceniać skutki działania subs</w:t>
            </w:r>
            <w:r w:rsidR="00891A54">
              <w:rPr>
                <w:rFonts w:ascii="Times" w:hAnsi="Times" w:cs="Times New Roman"/>
              </w:rPr>
              <w:t>tancji toksycznych w organizmie.</w:t>
            </w:r>
          </w:p>
          <w:p w:rsidR="001F5848" w:rsidRPr="00D917EA" w:rsidRDefault="00891A54" w:rsidP="00891A54">
            <w:pPr>
              <w:spacing w:after="0" w:line="240" w:lineRule="auto"/>
              <w:jc w:val="both"/>
              <w:rPr>
                <w:rFonts w:ascii="Times" w:hAnsi="Times" w:cs="Times New Roman"/>
              </w:rPr>
            </w:pPr>
            <w:r>
              <w:rPr>
                <w:rFonts w:ascii="Times" w:hAnsi="Times" w:cs="Times New Roman"/>
              </w:rPr>
              <w:t xml:space="preserve">U9: </w:t>
            </w:r>
            <w:r w:rsidR="001F5848" w:rsidRPr="00D917EA">
              <w:rPr>
                <w:rFonts w:ascii="Times" w:hAnsi="Times" w:cs="Times New Roman"/>
              </w:rPr>
              <w:t>zaplanować eksperyment, przeprowadzić eksperyment, zinterpretować dane  oraz doświadczalne oraz doko</w:t>
            </w:r>
            <w:r>
              <w:rPr>
                <w:rFonts w:ascii="Times" w:hAnsi="Times" w:cs="Times New Roman"/>
              </w:rPr>
              <w:t>nywać prezentacji wyników badań.</w:t>
            </w:r>
          </w:p>
        </w:tc>
      </w:tr>
      <w:tr w:rsidR="001F5848" w:rsidRPr="00D917EA" w:rsidTr="001F5848">
        <w:tc>
          <w:tcPr>
            <w:tcW w:w="2943" w:type="dxa"/>
          </w:tcPr>
          <w:p w:rsidR="001F5848" w:rsidRPr="00891A54" w:rsidRDefault="001F5848" w:rsidP="00D917EA">
            <w:pPr>
              <w:spacing w:after="0" w:line="240" w:lineRule="auto"/>
              <w:jc w:val="both"/>
              <w:rPr>
                <w:rFonts w:ascii="Times" w:eastAsia="Times New Roman" w:hAnsi="Times" w:cs="Times New Roman"/>
                <w:b/>
                <w:lang w:eastAsia="pl-PL"/>
              </w:rPr>
            </w:pPr>
            <w:r w:rsidRPr="00891A54">
              <w:rPr>
                <w:rFonts w:ascii="Times" w:eastAsia="Times New Roman" w:hAnsi="Times" w:cs="Times New Roman"/>
                <w:b/>
                <w:lang w:eastAsia="pl-PL"/>
              </w:rPr>
              <w:t>Efekty kształcenia – kompetencje społeczne</w:t>
            </w:r>
          </w:p>
        </w:tc>
        <w:tc>
          <w:tcPr>
            <w:tcW w:w="6521" w:type="dxa"/>
            <w:shd w:val="clear" w:color="auto" w:fill="auto"/>
          </w:tcPr>
          <w:p w:rsidR="00891A54" w:rsidRPr="00891A54" w:rsidRDefault="00891A54" w:rsidP="00D917EA">
            <w:pPr>
              <w:spacing w:after="0" w:line="240" w:lineRule="auto"/>
              <w:jc w:val="both"/>
              <w:rPr>
                <w:rFonts w:ascii="Times New Roman" w:hAnsi="Times New Roman" w:cs="Times New Roman"/>
                <w:b/>
              </w:rPr>
            </w:pPr>
            <w:r w:rsidRPr="00891A54">
              <w:rPr>
                <w:rFonts w:ascii="Times New Roman" w:hAnsi="Times New Roman" w:cs="Times New Roman"/>
                <w:b/>
              </w:rPr>
              <w:t>Student gotów jest do:</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K1: </w:t>
            </w:r>
            <w:r w:rsidR="00891A54">
              <w:rPr>
                <w:rFonts w:ascii="Times" w:hAnsi="Times" w:cs="Times New Roman"/>
              </w:rPr>
              <w:t>stałego dokształcania się.</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K2: </w:t>
            </w:r>
            <w:r w:rsidR="00891A54">
              <w:rPr>
                <w:rFonts w:ascii="Times" w:hAnsi="Times" w:cs="Times New Roman"/>
              </w:rPr>
              <w:t xml:space="preserve">wyciągania i formułowania wniosków </w:t>
            </w:r>
            <w:r w:rsidRPr="00D917EA">
              <w:rPr>
                <w:rFonts w:ascii="Times" w:hAnsi="Times" w:cs="Times New Roman"/>
              </w:rPr>
              <w:t>z</w:t>
            </w:r>
            <w:r w:rsidR="00891A54">
              <w:rPr>
                <w:rFonts w:ascii="Times" w:hAnsi="Times" w:cs="Times New Roman"/>
              </w:rPr>
              <w:t xml:space="preserve"> własnych pomiarów i obserwacji.</w:t>
            </w:r>
          </w:p>
          <w:p w:rsidR="001F5848" w:rsidRPr="00891A54" w:rsidRDefault="001F5848" w:rsidP="00D917EA">
            <w:pPr>
              <w:spacing w:after="0" w:line="240" w:lineRule="auto"/>
              <w:jc w:val="both"/>
              <w:rPr>
                <w:rFonts w:ascii="Times New Roman" w:hAnsi="Times New Roman" w:cs="Times New Roman"/>
              </w:rPr>
            </w:pPr>
            <w:r w:rsidRPr="00D917EA">
              <w:rPr>
                <w:rFonts w:ascii="Times" w:hAnsi="Times" w:cs="Times New Roman"/>
              </w:rPr>
              <w:t>K3: współpracy oraz wspierania działań pomocowych i zaradczych, wykazując szacunek</w:t>
            </w:r>
            <w:r w:rsidR="00891A54">
              <w:rPr>
                <w:rFonts w:ascii="Times" w:hAnsi="Times" w:cs="Times New Roman"/>
              </w:rPr>
              <w:t xml:space="preserve"> do pracy własnej i innych osób.</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K4: </w:t>
            </w:r>
            <w:r w:rsidR="00891A54">
              <w:rPr>
                <w:rFonts w:ascii="Times" w:hAnsi="Times" w:cs="Times New Roman"/>
              </w:rPr>
              <w:t>kreatywnego działania związanego z realizacją zadań.</w:t>
            </w:r>
          </w:p>
          <w:p w:rsidR="001F5848" w:rsidRPr="00D917EA" w:rsidRDefault="001F5848" w:rsidP="00891A54">
            <w:pPr>
              <w:spacing w:after="0" w:line="240" w:lineRule="auto"/>
              <w:jc w:val="both"/>
              <w:rPr>
                <w:rFonts w:ascii="Times" w:hAnsi="Times" w:cs="Times New Roman"/>
              </w:rPr>
            </w:pPr>
            <w:r w:rsidRPr="00D917EA">
              <w:rPr>
                <w:rFonts w:ascii="Times" w:hAnsi="Times" w:cs="Times New Roman"/>
              </w:rPr>
              <w:t xml:space="preserve">K5: </w:t>
            </w:r>
            <w:r w:rsidR="00891A54">
              <w:rPr>
                <w:rFonts w:ascii="Times New Roman" w:hAnsi="Times New Roman" w:cs="Times New Roman"/>
              </w:rPr>
              <w:t>pracy</w:t>
            </w:r>
            <w:r w:rsidRPr="00D917EA">
              <w:rPr>
                <w:rFonts w:ascii="Times" w:hAnsi="Times" w:cs="Times New Roman"/>
              </w:rPr>
              <w:t xml:space="preserve"> w zespole i brać odpowiedzialność za wyniki wspólnych działań</w:t>
            </w:r>
            <w:r w:rsidR="00891A54">
              <w:rPr>
                <w:rFonts w:ascii="Times" w:hAnsi="Times" w:cs="Times New Roman"/>
              </w:rPr>
              <w:t>.</w:t>
            </w:r>
          </w:p>
        </w:tc>
      </w:tr>
      <w:tr w:rsidR="001F5848" w:rsidRPr="00D917EA" w:rsidTr="001F5848">
        <w:tc>
          <w:tcPr>
            <w:tcW w:w="2943" w:type="dxa"/>
            <w:shd w:val="clear" w:color="auto" w:fill="auto"/>
          </w:tcPr>
          <w:p w:rsidR="001F5848" w:rsidRPr="00891A54" w:rsidRDefault="001F5848" w:rsidP="00D917EA">
            <w:pPr>
              <w:spacing w:after="0" w:line="240" w:lineRule="auto"/>
              <w:jc w:val="both"/>
              <w:rPr>
                <w:rFonts w:ascii="Times" w:eastAsia="Times New Roman" w:hAnsi="Times" w:cs="Times New Roman"/>
                <w:b/>
                <w:lang w:eastAsia="pl-PL"/>
              </w:rPr>
            </w:pPr>
            <w:r w:rsidRPr="00891A54">
              <w:rPr>
                <w:rFonts w:ascii="Times" w:eastAsia="Times New Roman" w:hAnsi="Times" w:cs="Times New Roman"/>
                <w:b/>
                <w:lang w:eastAsia="pl-PL"/>
              </w:rPr>
              <w:t>Metody dydaktyczne</w:t>
            </w:r>
          </w:p>
        </w:tc>
        <w:tc>
          <w:tcPr>
            <w:tcW w:w="6521" w:type="dxa"/>
          </w:tcPr>
          <w:p w:rsidR="001F5848" w:rsidRDefault="001F5848" w:rsidP="00D917EA">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sidR="004C2B67">
              <w:rPr>
                <w:rFonts w:ascii="Times New Roman" w:hAnsi="Times New Roman" w:cs="Times New Roman"/>
                <w:color w:val="000000"/>
              </w:rPr>
              <w:t>.</w:t>
            </w:r>
          </w:p>
          <w:p w:rsidR="004C2B67" w:rsidRPr="004C2B67" w:rsidRDefault="004C2B67" w:rsidP="00D917EA">
            <w:pPr>
              <w:spacing w:after="0" w:line="240" w:lineRule="auto"/>
              <w:jc w:val="both"/>
              <w:rPr>
                <w:rFonts w:ascii="Times New Roman" w:hAnsi="Times New Roman" w:cs="Times New Roman"/>
                <w:color w:val="000000"/>
              </w:rPr>
            </w:pPr>
          </w:p>
          <w:p w:rsidR="001F5848" w:rsidRDefault="001F5848" w:rsidP="00D917EA">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sidR="004C2B67">
              <w:rPr>
                <w:rFonts w:ascii="Times New Roman" w:hAnsi="Times New Roman" w:cs="Times New Roman"/>
                <w:color w:val="000000"/>
              </w:rPr>
              <w:t>.</w:t>
            </w:r>
          </w:p>
          <w:p w:rsidR="004C2B67" w:rsidRPr="004C2B67" w:rsidRDefault="004C2B67" w:rsidP="00D917EA">
            <w:pPr>
              <w:spacing w:after="0" w:line="240" w:lineRule="auto"/>
              <w:jc w:val="both"/>
              <w:rPr>
                <w:rFonts w:ascii="Times New Roman" w:hAnsi="Times New Roman" w:cs="Times New Roman"/>
                <w:color w:val="000000"/>
              </w:rPr>
            </w:pPr>
          </w:p>
          <w:p w:rsidR="004C2B67" w:rsidRDefault="001F5848" w:rsidP="00D917EA">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4C2B67" w:rsidRDefault="001F5848" w:rsidP="00D917EA">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4C2B67" w:rsidRPr="004C2B67" w:rsidRDefault="004C2B67" w:rsidP="00D917EA">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4C2B67" w:rsidRPr="004C2B67" w:rsidRDefault="004C2B67" w:rsidP="00D917EA">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001F5848" w:rsidRPr="00D917EA">
              <w:rPr>
                <w:rFonts w:ascii="Times" w:hAnsi="Times" w:cs="Times New Roman"/>
              </w:rPr>
              <w:t>metody podające (</w:t>
            </w:r>
            <w:r w:rsidR="001F5848" w:rsidRPr="00D917EA">
              <w:rPr>
                <w:rFonts w:ascii="Times" w:hAnsi="Times" w:cs="Times New Roman"/>
                <w:iCs/>
              </w:rPr>
              <w:t>uczenie wspomagane technikami multimedialnymi, programy komputerowe</w:t>
            </w:r>
            <w:r>
              <w:rPr>
                <w:rFonts w:ascii="Times" w:hAnsi="Times" w:cs="Times New Roman"/>
              </w:rPr>
              <w:t>);</w:t>
            </w:r>
          </w:p>
          <w:p w:rsidR="004C2B67" w:rsidRPr="004C2B67" w:rsidRDefault="001F5848" w:rsidP="00D917EA">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sidR="004C2B67">
              <w:rPr>
                <w:rFonts w:ascii="Times" w:hAnsi="Times" w:cs="Times New Roman"/>
                <w:color w:val="000000"/>
              </w:rPr>
              <w:t>);</w:t>
            </w:r>
          </w:p>
          <w:p w:rsidR="004C2B67" w:rsidRPr="004C2B67" w:rsidRDefault="004C2B67" w:rsidP="00D917EA">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001F5848" w:rsidRPr="00D917EA">
              <w:rPr>
                <w:rFonts w:ascii="Times" w:hAnsi="Times" w:cs="Times New Roman"/>
                <w:color w:val="000000"/>
              </w:rPr>
              <w:t>m</w:t>
            </w:r>
            <w:r w:rsidR="001F5848" w:rsidRPr="00D917EA">
              <w:rPr>
                <w:rStyle w:val="Pogrubienie"/>
                <w:rFonts w:ascii="Times" w:hAnsi="Times" w:cs="Times New Roman"/>
                <w:b w:val="0"/>
              </w:rPr>
              <w:t>etody problemowe</w:t>
            </w:r>
            <w:r w:rsidR="001F5848" w:rsidRPr="00D917EA">
              <w:rPr>
                <w:rStyle w:val="Pogrubienie"/>
                <w:rFonts w:ascii="Times" w:hAnsi="Times" w:cs="Times New Roman"/>
                <w:b w:val="0"/>
                <w:bCs w:val="0"/>
                <w:color w:val="000000"/>
              </w:rPr>
              <w:t xml:space="preserve"> (</w:t>
            </w:r>
            <w:r w:rsidR="001F5848"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1F5848" w:rsidRPr="004C2B67" w:rsidRDefault="004C2B67" w:rsidP="00D917EA">
            <w:pPr>
              <w:spacing w:after="0" w:line="240" w:lineRule="auto"/>
              <w:jc w:val="both"/>
              <w:rPr>
                <w:rFonts w:ascii="Times New Roman" w:hAnsi="Times New Roman" w:cs="Times New Roman"/>
                <w:color w:val="000000"/>
              </w:rPr>
            </w:pPr>
            <w:r>
              <w:rPr>
                <w:rStyle w:val="Pogrubienie"/>
                <w:rFonts w:ascii="Times New Roman" w:hAnsi="Times New Roman" w:cs="Times New Roman"/>
                <w:b w:val="0"/>
              </w:rPr>
              <w:t xml:space="preserve">- </w:t>
            </w:r>
            <w:r w:rsidR="001F5848" w:rsidRPr="00D917EA">
              <w:rPr>
                <w:rStyle w:val="Pogrubienie"/>
                <w:rFonts w:ascii="Times" w:hAnsi="Times" w:cs="Times New Roman"/>
                <w:b w:val="0"/>
              </w:rPr>
              <w:t>metody eksponujące (</w:t>
            </w:r>
            <w:r w:rsidR="001F5848" w:rsidRPr="00D917EA">
              <w:rPr>
                <w:rFonts w:ascii="Times" w:hAnsi="Times" w:cs="Times New Roman"/>
                <w:iCs/>
              </w:rPr>
              <w:t>pokaz wybranych zjawisk)</w:t>
            </w:r>
            <w:r>
              <w:rPr>
                <w:rFonts w:ascii="Times New Roman" w:hAnsi="Times New Roman" w:cs="Times New Roman"/>
                <w:iCs/>
              </w:rPr>
              <w:t>.</w:t>
            </w:r>
          </w:p>
        </w:tc>
      </w:tr>
      <w:tr w:rsidR="001F5848" w:rsidRPr="00D917EA" w:rsidTr="001F5848">
        <w:tc>
          <w:tcPr>
            <w:tcW w:w="2943" w:type="dxa"/>
          </w:tcPr>
          <w:p w:rsidR="001F5848" w:rsidRPr="00551E20" w:rsidRDefault="001F5848" w:rsidP="00D917EA">
            <w:pPr>
              <w:spacing w:after="0" w:line="240" w:lineRule="auto"/>
              <w:jc w:val="both"/>
              <w:rPr>
                <w:rFonts w:ascii="Times" w:eastAsia="Times New Roman" w:hAnsi="Times" w:cs="Times New Roman"/>
                <w:b/>
                <w:lang w:eastAsia="pl-PL"/>
              </w:rPr>
            </w:pPr>
            <w:r w:rsidRPr="00551E20">
              <w:rPr>
                <w:rFonts w:ascii="Times" w:eastAsia="Times New Roman" w:hAnsi="Times" w:cs="Times New Roman"/>
                <w:b/>
                <w:lang w:eastAsia="pl-PL"/>
              </w:rPr>
              <w:t>Wymagania wstępne</w:t>
            </w:r>
          </w:p>
        </w:tc>
        <w:tc>
          <w:tcPr>
            <w:tcW w:w="6521" w:type="dxa"/>
          </w:tcPr>
          <w:p w:rsidR="001F5848" w:rsidRPr="00D917EA" w:rsidRDefault="001F5848" w:rsidP="00D917EA">
            <w:pPr>
              <w:autoSpaceDE w:val="0"/>
              <w:autoSpaceDN w:val="0"/>
              <w:adjustRightInd w:val="0"/>
              <w:spacing w:after="0" w:line="240" w:lineRule="auto"/>
              <w:jc w:val="both"/>
              <w:rPr>
                <w:rFonts w:ascii="Times" w:eastAsia="Calibri" w:hAnsi="Times" w:cs="Times New Roman"/>
                <w:b/>
                <w:bCs/>
                <w:lang w:eastAsia="pl-PL"/>
              </w:rPr>
            </w:pPr>
            <w:r w:rsidRPr="00D917EA">
              <w:rPr>
                <w:rFonts w:ascii="Times" w:hAnsi="Times" w:cs="Times New Roman"/>
              </w:rPr>
              <w:t>Student rozpoczynający kształcenie z przedmiotu „</w:t>
            </w:r>
            <w:r w:rsidRPr="00D917EA">
              <w:rPr>
                <w:rFonts w:ascii="Times" w:eastAsia="Calibri" w:hAnsi="Times" w:cs="Times New Roman"/>
                <w:bCs/>
                <w:lang w:eastAsia="pl-PL"/>
              </w:rPr>
              <w:t>Znaczniki fluorescencyjne stosowane w obrazowaniu medycznym</w:t>
            </w:r>
            <w:r w:rsidRPr="00D917EA">
              <w:rPr>
                <w:rFonts w:ascii="Times" w:hAnsi="Times" w:cs="Times New Roman"/>
              </w:rPr>
              <w:t>” powinien posiadać wiedzę z zakresu biochemii, fizjologii, chemii, oraz diagnostyki laboratoryjnej zdobytą podczas realizacji przedmiotów w toku studiów.</w:t>
            </w:r>
          </w:p>
        </w:tc>
      </w:tr>
      <w:tr w:rsidR="001F5848" w:rsidRPr="00D917EA" w:rsidTr="001F5848">
        <w:tc>
          <w:tcPr>
            <w:tcW w:w="2943" w:type="dxa"/>
          </w:tcPr>
          <w:p w:rsidR="001F5848" w:rsidRPr="00551E20" w:rsidRDefault="001F5848" w:rsidP="00D917EA">
            <w:pPr>
              <w:spacing w:after="0" w:line="240" w:lineRule="auto"/>
              <w:jc w:val="both"/>
              <w:rPr>
                <w:rFonts w:ascii="Times" w:eastAsia="Times New Roman" w:hAnsi="Times" w:cs="Times New Roman"/>
                <w:b/>
                <w:lang w:eastAsia="pl-PL"/>
              </w:rPr>
            </w:pPr>
            <w:r w:rsidRPr="00551E20">
              <w:rPr>
                <w:rFonts w:ascii="Times" w:eastAsia="Times New Roman" w:hAnsi="Times" w:cs="Times New Roman"/>
                <w:b/>
                <w:lang w:eastAsia="pl-PL"/>
              </w:rPr>
              <w:t>Skrócony opis przedmiotu</w:t>
            </w:r>
          </w:p>
        </w:tc>
        <w:tc>
          <w:tcPr>
            <w:tcW w:w="6521" w:type="dxa"/>
          </w:tcPr>
          <w:p w:rsidR="001F5848" w:rsidRPr="00D917EA" w:rsidRDefault="001F5848" w:rsidP="00D917EA">
            <w:pPr>
              <w:autoSpaceDE w:val="0"/>
              <w:autoSpaceDN w:val="0"/>
              <w:adjustRightInd w:val="0"/>
              <w:spacing w:after="0" w:line="240" w:lineRule="auto"/>
              <w:jc w:val="both"/>
              <w:rPr>
                <w:rFonts w:ascii="Times" w:hAnsi="Times" w:cs="Times New Roman"/>
                <w:spacing w:val="-3"/>
              </w:rPr>
            </w:pPr>
            <w:r w:rsidRPr="00D917EA">
              <w:rPr>
                <w:rFonts w:ascii="Times" w:hAnsi="Times" w:cs="Times New Roman"/>
                <w:spacing w:val="-3"/>
              </w:rPr>
              <w:t>Zajęcia z przedmiotu fakultatywnego “</w:t>
            </w:r>
            <w:r w:rsidRPr="00D917EA">
              <w:rPr>
                <w:rFonts w:ascii="Times" w:eastAsia="Calibri" w:hAnsi="Times" w:cs="Times New Roman"/>
                <w:bCs/>
                <w:lang w:eastAsia="pl-PL"/>
              </w:rPr>
              <w:t xml:space="preserve"> Znaczniki fluorescencyjne stosowane w obrazowaniu medycznym</w:t>
            </w:r>
            <w:r w:rsidRPr="00D917EA">
              <w:rPr>
                <w:rFonts w:ascii="Times" w:hAnsi="Times" w:cs="Times New Roman"/>
                <w:spacing w:val="-3"/>
              </w:rPr>
              <w:t xml:space="preserve">” na kierunku </w:t>
            </w:r>
            <w:r w:rsidRPr="00D917EA">
              <w:rPr>
                <w:rFonts w:ascii="Times" w:hAnsi="Times" w:cs="Times New Roman"/>
                <w:color w:val="000000"/>
              </w:rPr>
              <w:t xml:space="preserve">Analityka medyczna </w:t>
            </w:r>
            <w:r w:rsidRPr="00D917EA">
              <w:rPr>
                <w:rFonts w:ascii="Times" w:hAnsi="Times" w:cs="Times New Roman"/>
                <w:spacing w:val="-3"/>
              </w:rPr>
              <w:t>realizowane są na III/IV roku, w V/VI/VII/VIII semestrze. Przedmiot obejmuje 15 godzin seminariów. Z</w:t>
            </w:r>
            <w:r w:rsidRPr="00D917EA">
              <w:rPr>
                <w:rFonts w:ascii="Times" w:hAnsi="Times" w:cs="Times New Roman"/>
                <w:lang w:eastAsia="pl-PL"/>
              </w:rPr>
              <w:t>asadniczym celem nauczania "</w:t>
            </w:r>
            <w:r w:rsidRPr="00D917EA">
              <w:rPr>
                <w:rFonts w:ascii="Times" w:eastAsia="Calibri" w:hAnsi="Times" w:cs="Times New Roman"/>
                <w:bCs/>
                <w:lang w:eastAsia="pl-PL"/>
              </w:rPr>
              <w:t xml:space="preserve"> Znaczniki fluorescencyjne stosowane w obrazowaniu medycznym</w:t>
            </w:r>
            <w:r w:rsidRPr="00D917EA">
              <w:rPr>
                <w:rFonts w:ascii="Times" w:hAnsi="Times" w:cs="Times New Roman"/>
                <w:lang w:eastAsia="pl-PL"/>
              </w:rPr>
              <w:t xml:space="preserve">" na kierunku Analityka medyczna jest zaznajomienie studentów z </w:t>
            </w:r>
            <w:r w:rsidRPr="00D917EA">
              <w:rPr>
                <w:rFonts w:ascii="Times" w:hAnsi="Times" w:cs="Times New Roman"/>
                <w:color w:val="000000" w:themeColor="text1"/>
              </w:rPr>
              <w:t>możliwościami wykorzystania technik obrazowania medycznego w analizie oddziaływań, które odpowiadają za rozwój procesów chorobotwórczych, jak również śledzenia farmaceutyków w trakcie ich interakcji z biocząsteczkami oraz dla monitorowania nowych terapii działających lub sterowanych na poziomie komórkowym i molekularnym.</w:t>
            </w:r>
          </w:p>
        </w:tc>
      </w:tr>
      <w:tr w:rsidR="001F5848" w:rsidRPr="00D917EA" w:rsidTr="001F5848">
        <w:tc>
          <w:tcPr>
            <w:tcW w:w="2943" w:type="dxa"/>
          </w:tcPr>
          <w:p w:rsidR="001F5848" w:rsidRPr="00551E20" w:rsidRDefault="001F5848" w:rsidP="00D917EA">
            <w:pPr>
              <w:spacing w:after="0" w:line="240" w:lineRule="auto"/>
              <w:jc w:val="both"/>
              <w:rPr>
                <w:rFonts w:ascii="Times" w:eastAsia="Times New Roman" w:hAnsi="Times" w:cs="Times New Roman"/>
                <w:b/>
                <w:lang w:eastAsia="pl-PL"/>
              </w:rPr>
            </w:pPr>
            <w:r w:rsidRPr="00551E20">
              <w:rPr>
                <w:rFonts w:ascii="Times" w:eastAsia="Times New Roman" w:hAnsi="Times" w:cs="Times New Roman"/>
                <w:b/>
                <w:lang w:eastAsia="pl-PL"/>
              </w:rPr>
              <w:t>Pełny opis przedmiotu</w:t>
            </w:r>
          </w:p>
        </w:tc>
        <w:tc>
          <w:tcPr>
            <w:tcW w:w="6521" w:type="dxa"/>
          </w:tcPr>
          <w:p w:rsidR="001F5848" w:rsidRPr="00D917EA" w:rsidRDefault="001F5848" w:rsidP="00D917EA">
            <w:pPr>
              <w:autoSpaceDE w:val="0"/>
              <w:autoSpaceDN w:val="0"/>
              <w:adjustRightInd w:val="0"/>
              <w:spacing w:after="0" w:line="240" w:lineRule="auto"/>
              <w:jc w:val="both"/>
              <w:rPr>
                <w:rFonts w:ascii="Times" w:hAnsi="Times" w:cs="Times New Roman"/>
                <w:color w:val="000000" w:themeColor="text1"/>
              </w:rPr>
            </w:pPr>
            <w:r w:rsidRPr="00D917EA">
              <w:rPr>
                <w:rFonts w:ascii="Times" w:hAnsi="Times" w:cs="Times New Roman"/>
                <w:color w:val="000000" w:themeColor="text1"/>
              </w:rPr>
              <w:t xml:space="preserve">Obrazowanie molekularne (bioobrazowanie) jest wszechstronnie wykorzystywanym narzędziem w badaniach medycznych, ze względu na unikatowe możliwości wizualizacji cech anatomicznych i morfologicznych szczegółów na poziomie komórkowym i subkomórkowym. Wizualizacja tych zjawisk jest możliwa dzięki wprowadzaniu do organizmu żywego odpowiednio skonstruowanych sond fluorescencyjnych. Ich wiązanie się ze specyficznymi elementami struktury tkankowej pozwala na przestrzenną ocenę tych struktur oraz monitorowanie procesów w nich zachodzących. Szczególnie interesująca jest możliwość wykorzystania tych technik w analizie oddziaływań, które odpowiadają za rozwój procesów chorobotwórczych, jak również śledzenia farmaceutyków w trakcie ich interakcji z biocząsteczkami. Ponadto, metody te mają olbrzymie znaczenie dla monitorowania nowych terapii działających lub sterowanych na poziomie komórkowym i molekularnym. Obecnie dynamicznie rozwijającą się techniką obrazowania medycznego są metody wykorzystujące właściwości światła, zwłaszcza promieniowania emitowanego przez lasery. Spośród ich wielu odmian, w szczególności bardzo ważnymi narzędziami dla diagnostów stały się badania mikroskopowe wykorzystujące zjawisko fluorescencji przy zastosowaniu mikroskopu fluorescencyjnego oraz konfokalnego. W celu uzyskania odpowiedniego obrazu i detekcji biomolekuł wykorzystuje się tu zdolność niektórych związków chemicznych zawartych w komórkach, jak np. chlorofil, do autofluorescencji lub fluorescencji wywołanej czynnikiem biochemicznym. </w:t>
            </w:r>
            <w:r w:rsidRPr="00D917EA">
              <w:rPr>
                <w:rFonts w:ascii="Times" w:eastAsia="BookAntiqua" w:hAnsi="Times" w:cs="Times New Roman"/>
              </w:rPr>
              <w:t xml:space="preserve">Jednakże konieczność stosowania zaawansowanych metod inżynierii genetycznej doprowadziły do przewagi nad wykorzystaniem w obrazowaniu medycznym specjalnie projektowanych barwników (znaczników) fluorescencyjnych. </w:t>
            </w:r>
            <w:r w:rsidRPr="00D917EA">
              <w:rPr>
                <w:rFonts w:ascii="Times" w:hAnsi="Times" w:cs="Times New Roman"/>
              </w:rPr>
              <w:t xml:space="preserve">W poszukiwaniu nowych znaczników fluorescencyjnych o pożądanych cechach bardzo istotną rolę odgrywa modelowanie komputerowe, wspomagające badania eksperymentalne. Komputerowe wspomaganie projektowania sond fluorescencyjnych wykorzystywanych w bioobrazowaniu (badania </w:t>
            </w:r>
            <w:r w:rsidRPr="00D917EA">
              <w:rPr>
                <w:rFonts w:ascii="Times" w:hAnsi="Times" w:cs="Times New Roman"/>
                <w:i/>
              </w:rPr>
              <w:t>in silico</w:t>
            </w:r>
            <w:r w:rsidRPr="00D917EA">
              <w:rPr>
                <w:rFonts w:ascii="Times" w:hAnsi="Times" w:cs="Times New Roman"/>
              </w:rPr>
              <w:t xml:space="preserve">) wykorzystujące zaawansowane progarmy przyczynia się do zwiększania efektywności produkcji, redukcji kosztów wstępnych badań eksperymentalnych oraz czasu ich trwania. </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Literatura</w:t>
            </w:r>
          </w:p>
        </w:tc>
        <w:tc>
          <w:tcPr>
            <w:tcW w:w="6521" w:type="dxa"/>
          </w:tcPr>
          <w:p w:rsidR="001F5848" w:rsidRPr="00D917EA" w:rsidRDefault="001F5848"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1F5848" w:rsidRPr="00D917EA" w:rsidRDefault="001F5848" w:rsidP="00D917EA">
            <w:pPr>
              <w:spacing w:after="0" w:line="240" w:lineRule="auto"/>
              <w:jc w:val="both"/>
              <w:rPr>
                <w:rFonts w:ascii="Times" w:eastAsia="Times New Roman" w:hAnsi="Times" w:cs="Times New Roman"/>
                <w:lang w:eastAsia="pl-PL"/>
              </w:rPr>
            </w:pPr>
            <w:r w:rsidRPr="00D917EA">
              <w:rPr>
                <w:rFonts w:ascii="Times" w:eastAsia="Times New Roman" w:hAnsi="Times" w:cs="Times New Roman"/>
                <w:lang w:eastAsia="pl-PL"/>
              </w:rPr>
              <w:t>1. I. Katnik-Prastowska, Immunocytochemia w biologii medycznej, PWN, 2009</w:t>
            </w:r>
          </w:p>
          <w:p w:rsidR="001F5848" w:rsidRPr="004C2B67" w:rsidRDefault="001F5848" w:rsidP="004C2B67">
            <w:pPr>
              <w:spacing w:after="0" w:line="240" w:lineRule="auto"/>
              <w:jc w:val="both"/>
              <w:rPr>
                <w:rFonts w:ascii="Times" w:eastAsia="Times New Roman" w:hAnsi="Times" w:cs="Times New Roman"/>
                <w:lang w:eastAsia="pl-PL"/>
              </w:rPr>
            </w:pPr>
            <w:r w:rsidRPr="00D917EA">
              <w:rPr>
                <w:rFonts w:ascii="Times" w:eastAsia="Times New Roman" w:hAnsi="Times" w:cs="Times New Roman"/>
                <w:lang w:eastAsia="pl-PL"/>
              </w:rPr>
              <w:t>2. Ł. Orzeł, J. Dąbrowski, Zastosowanie pomiarów fluorescencji w biochemii i chemii bionieorganicznej, Zespół Fizykochemii Koordynacyjnej i Bionieorganicznej. Wydział Chemii UJ</w:t>
            </w:r>
          </w:p>
          <w:p w:rsidR="001F5848" w:rsidRPr="00D917EA" w:rsidRDefault="001F5848"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1F5848" w:rsidRPr="00D917EA" w:rsidRDefault="001F5848" w:rsidP="00D917EA">
            <w:pPr>
              <w:pStyle w:val="Bezodstpw1"/>
              <w:contextualSpacing/>
              <w:jc w:val="both"/>
              <w:rPr>
                <w:rFonts w:ascii="Times" w:hAnsi="Times" w:cs="Times New Roman"/>
              </w:rPr>
            </w:pPr>
            <w:r w:rsidRPr="00D917EA">
              <w:rPr>
                <w:rFonts w:ascii="Times" w:hAnsi="Times" w:cs="Times New Roman"/>
              </w:rPr>
              <w:t>1. M. Zabel, Immunocytochemia, PWN, 1999</w:t>
            </w:r>
          </w:p>
          <w:p w:rsidR="001F5848" w:rsidRPr="00D917EA" w:rsidRDefault="001F5848" w:rsidP="00D917EA">
            <w:pPr>
              <w:pStyle w:val="NormalnyWeb"/>
              <w:spacing w:before="0" w:beforeAutospacing="0" w:after="69" w:afterAutospacing="0"/>
              <w:jc w:val="both"/>
              <w:rPr>
                <w:rFonts w:ascii="Times" w:hAnsi="Times"/>
                <w:sz w:val="22"/>
                <w:szCs w:val="22"/>
              </w:rPr>
            </w:pPr>
            <w:r w:rsidRPr="00D917EA">
              <w:rPr>
                <w:rFonts w:ascii="Times" w:hAnsi="Times"/>
                <w:sz w:val="22"/>
                <w:szCs w:val="22"/>
              </w:rPr>
              <w:t>2. D. Ertel, Metody instrumentalne w biofizyce i naukach biomedycznych. Instytut Fizyki Politechniki Łódzkiej, 2000</w:t>
            </w:r>
          </w:p>
        </w:tc>
      </w:tr>
      <w:tr w:rsidR="001F5848" w:rsidRPr="00D917EA" w:rsidTr="001F5848">
        <w:tc>
          <w:tcPr>
            <w:tcW w:w="2943" w:type="dxa"/>
            <w:shd w:val="clear" w:color="auto" w:fill="auto"/>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Metody i kryteria oceniania</w:t>
            </w:r>
          </w:p>
        </w:tc>
        <w:tc>
          <w:tcPr>
            <w:tcW w:w="6521" w:type="dxa"/>
          </w:tcPr>
          <w:p w:rsidR="001F5848" w:rsidRPr="00D917EA" w:rsidRDefault="001F5848" w:rsidP="00D917EA">
            <w:pPr>
              <w:widowControl w:val="0"/>
              <w:spacing w:after="0" w:line="250" w:lineRule="exact"/>
              <w:jc w:val="both"/>
              <w:rPr>
                <w:rFonts w:ascii="Times" w:hAnsi="Times" w:cs="Times New Roman"/>
              </w:rPr>
            </w:pPr>
            <w:r w:rsidRPr="00D917EA">
              <w:rPr>
                <w:rFonts w:ascii="Times" w:hAnsi="Times" w:cs="Times New Roman"/>
                <w:b/>
                <w:bCs/>
                <w:lang w:eastAsia="pl-PL"/>
              </w:rPr>
              <w:t>1. U</w:t>
            </w:r>
            <w:r w:rsidRPr="00D917EA">
              <w:rPr>
                <w:rFonts w:ascii="Times" w:hAnsi="Times" w:cs="Times New Roman"/>
                <w:b/>
                <w:bCs/>
              </w:rPr>
              <w:t xml:space="preserve">kierunkowana obserwacja czynności studenta podczas wykonywania zadań praktycznych (interpretacja wyników badań otrzymanych w ram badań </w:t>
            </w:r>
            <w:r w:rsidRPr="00D917EA">
              <w:rPr>
                <w:rFonts w:ascii="Times" w:hAnsi="Times" w:cs="Times New Roman"/>
                <w:b/>
                <w:bCs/>
                <w:i/>
              </w:rPr>
              <w:t>in silico</w:t>
            </w:r>
            <w:r w:rsidRPr="00D917EA">
              <w:rPr>
                <w:rFonts w:ascii="Times" w:hAnsi="Times" w:cs="Times New Roman"/>
                <w:b/>
                <w:bCs/>
              </w:rPr>
              <w:t>)</w:t>
            </w:r>
            <w:r w:rsidRPr="00D917EA">
              <w:rPr>
                <w:rFonts w:ascii="Times" w:hAnsi="Times" w:cs="Times New Roman"/>
              </w:rPr>
              <w:t>: W1, W2, W3, W4, W5, W6, W7, W8, U1, U4, U6, U9, K1, K2, K3, K4, K5</w:t>
            </w:r>
          </w:p>
          <w:p w:rsidR="001F5848" w:rsidRPr="00D917EA" w:rsidRDefault="001F5848" w:rsidP="00D917EA">
            <w:pPr>
              <w:widowControl w:val="0"/>
              <w:tabs>
                <w:tab w:val="center" w:pos="3152"/>
              </w:tabs>
              <w:spacing w:after="0" w:line="250" w:lineRule="exact"/>
              <w:jc w:val="both"/>
              <w:rPr>
                <w:rFonts w:ascii="Times" w:hAnsi="Times" w:cs="Times New Roman"/>
              </w:rPr>
            </w:pPr>
            <w:r w:rsidRPr="00D917EA">
              <w:rPr>
                <w:rFonts w:ascii="Times" w:hAnsi="Times" w:cs="Times New Roman"/>
                <w:b/>
                <w:bCs/>
              </w:rPr>
              <w:t>2. Aktywność:</w:t>
            </w:r>
            <w:r w:rsidRPr="00D917EA">
              <w:rPr>
                <w:rFonts w:ascii="Times" w:hAnsi="Times" w:cs="Times New Roman"/>
              </w:rPr>
              <w:t xml:space="preserve"> W1, W2, W3, W4, W5, W6, W7, W8, W9, W10, U2, U3, U5, U6, U7, U8, U9, K1, K2, K3, K4, K5</w:t>
            </w:r>
          </w:p>
          <w:p w:rsidR="001F5848" w:rsidRPr="004C2B67" w:rsidRDefault="001F5848" w:rsidP="004C2B67">
            <w:pPr>
              <w:widowControl w:val="0"/>
              <w:spacing w:after="0" w:line="250" w:lineRule="exact"/>
              <w:jc w:val="both"/>
              <w:rPr>
                <w:rFonts w:ascii="Times New Roman" w:hAnsi="Times New Roman" w:cs="Times New Roman"/>
              </w:rPr>
            </w:pPr>
            <w:r w:rsidRPr="00D917EA">
              <w:rPr>
                <w:rFonts w:ascii="Times" w:hAnsi="Times" w:cs="Times New Roman"/>
                <w:b/>
                <w:bCs/>
              </w:rPr>
              <w:t>3. Kolokwium:</w:t>
            </w:r>
            <w:r w:rsidRPr="00D917EA">
              <w:rPr>
                <w:rFonts w:ascii="Times" w:hAnsi="Times" w:cs="Times New Roman"/>
              </w:rPr>
              <w:t xml:space="preserve"> W5, W6, W7, W8, W9, W10, U3, U7, U9</w:t>
            </w:r>
            <w:r w:rsidR="004C2B67">
              <w:rPr>
                <w:rFonts w:ascii="Times New Roman" w:hAnsi="Times New Roman" w:cs="Times New Roman"/>
              </w:rPr>
              <w:t>.</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Praktyki zawodowe w ramach przedmiotu</w:t>
            </w:r>
          </w:p>
        </w:tc>
        <w:tc>
          <w:tcPr>
            <w:tcW w:w="6521" w:type="dxa"/>
          </w:tcPr>
          <w:p w:rsidR="001F5848" w:rsidRPr="004C2B67" w:rsidRDefault="001F5848" w:rsidP="00D917EA">
            <w:pPr>
              <w:autoSpaceDE w:val="0"/>
              <w:autoSpaceDN w:val="0"/>
              <w:adjustRightInd w:val="0"/>
              <w:spacing w:after="0" w:line="240" w:lineRule="auto"/>
              <w:jc w:val="both"/>
              <w:rPr>
                <w:rFonts w:ascii="Times New Roman" w:eastAsia="Calibri" w:hAnsi="Times New Roman" w:cs="Times New Roman"/>
              </w:rPr>
            </w:pPr>
            <w:r w:rsidRPr="00D917EA">
              <w:rPr>
                <w:rFonts w:ascii="Times" w:eastAsia="Calibri" w:hAnsi="Times" w:cs="Times New Roman"/>
              </w:rPr>
              <w:t>Nie dotyczy</w:t>
            </w:r>
            <w:r w:rsidR="004C2B67">
              <w:rPr>
                <w:rFonts w:ascii="Times New Roman" w:eastAsia="Calibri" w:hAnsi="Times New Roman" w:cs="Times New Roman"/>
              </w:rPr>
              <w:t>.</w:t>
            </w:r>
          </w:p>
        </w:tc>
      </w:tr>
    </w:tbl>
    <w:p w:rsidR="001F5848" w:rsidRPr="00D917EA" w:rsidRDefault="001F5848" w:rsidP="00D917EA">
      <w:pPr>
        <w:spacing w:after="120" w:line="240" w:lineRule="auto"/>
        <w:ind w:left="1080"/>
        <w:contextualSpacing/>
        <w:jc w:val="both"/>
        <w:rPr>
          <w:rFonts w:ascii="Times" w:eastAsia="Times New Roman" w:hAnsi="Times" w:cs="Times New Roman"/>
          <w:b/>
          <w:sz w:val="24"/>
          <w:szCs w:val="24"/>
          <w:lang w:eastAsia="pl-PL"/>
        </w:rPr>
      </w:pPr>
    </w:p>
    <w:p w:rsidR="004C2B67" w:rsidRDefault="004C2B67" w:rsidP="004C2B67">
      <w:pPr>
        <w:spacing w:after="120" w:line="240" w:lineRule="auto"/>
        <w:contextualSpacing/>
        <w:jc w:val="both"/>
        <w:rPr>
          <w:rFonts w:ascii="Times New Roman" w:eastAsia="Times New Roman" w:hAnsi="Times New Roman" w:cs="Times New Roman"/>
          <w:b/>
          <w:sz w:val="24"/>
          <w:szCs w:val="24"/>
          <w:lang w:eastAsia="pl-PL"/>
        </w:rPr>
      </w:pPr>
    </w:p>
    <w:p w:rsidR="001F5848" w:rsidRPr="004C2B67" w:rsidRDefault="001F5848" w:rsidP="004C2B67">
      <w:pPr>
        <w:spacing w:after="120" w:line="240" w:lineRule="auto"/>
        <w:contextualSpacing/>
        <w:jc w:val="both"/>
        <w:rPr>
          <w:rFonts w:ascii="Times" w:eastAsia="Times New Roman" w:hAnsi="Times" w:cs="Times New Roman"/>
          <w:b/>
          <w:sz w:val="24"/>
          <w:szCs w:val="24"/>
          <w:lang w:eastAsia="pl-PL"/>
        </w:rPr>
      </w:pPr>
      <w:r w:rsidRPr="00D917EA">
        <w:rPr>
          <w:rFonts w:ascii="Times" w:eastAsia="Times New Roman" w:hAnsi="Times" w:cs="Times New Roman"/>
          <w:b/>
          <w:sz w:val="24"/>
          <w:szCs w:val="24"/>
          <w:lang w:eastAsia="pl-PL"/>
        </w:rPr>
        <w:t>B</w:t>
      </w:r>
      <w:r w:rsidR="004C2B67">
        <w:rPr>
          <w:rFonts w:ascii="Times New Roman" w:eastAsia="Times New Roman" w:hAnsi="Times New Roman" w:cs="Times New Roman"/>
          <w:b/>
          <w:sz w:val="24"/>
          <w:szCs w:val="24"/>
          <w:lang w:eastAsia="pl-PL"/>
        </w:rPr>
        <w:t>)</w:t>
      </w:r>
      <w:r w:rsidRPr="00D917EA">
        <w:rPr>
          <w:rFonts w:ascii="Times" w:eastAsia="Times New Roman" w:hAnsi="Times" w:cs="Times New Roman"/>
          <w:b/>
          <w:sz w:val="24"/>
          <w:szCs w:val="24"/>
          <w:lang w:eastAsia="pl-PL"/>
        </w:rPr>
        <w:t xml:space="preserve">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1F5848" w:rsidRPr="004C2B67" w:rsidTr="000F0D5B">
        <w:tc>
          <w:tcPr>
            <w:tcW w:w="2607" w:type="dxa"/>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Nazwa pola</w:t>
            </w:r>
          </w:p>
        </w:tc>
        <w:tc>
          <w:tcPr>
            <w:tcW w:w="6886" w:type="dxa"/>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Komentarz</w:t>
            </w:r>
          </w:p>
        </w:tc>
      </w:tr>
      <w:tr w:rsidR="001F5848" w:rsidRPr="004C2B67" w:rsidTr="000F0D5B">
        <w:tc>
          <w:tcPr>
            <w:tcW w:w="2607" w:type="dxa"/>
            <w:shd w:val="clear" w:color="auto" w:fill="auto"/>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hAnsi="Times" w:cs="Times New Roman"/>
                <w:b/>
                <w:spacing w:val="-3"/>
              </w:rPr>
              <w:t>III/IV rok, V/VI/VII/VIII semestr</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Sposób zaliczenia przedmiotu w cyklu</w:t>
            </w:r>
          </w:p>
        </w:tc>
        <w:tc>
          <w:tcPr>
            <w:tcW w:w="6886" w:type="dxa"/>
            <w:shd w:val="clear" w:color="auto" w:fill="auto"/>
            <w:vAlign w:val="center"/>
          </w:tcPr>
          <w:p w:rsidR="001F5848" w:rsidRPr="004C2B67" w:rsidRDefault="004C2B67" w:rsidP="004C2B67">
            <w:pPr>
              <w:spacing w:after="0" w:line="240" w:lineRule="auto"/>
              <w:jc w:val="both"/>
              <w:rPr>
                <w:rFonts w:ascii="Times" w:eastAsia="Times New Roman" w:hAnsi="Times" w:cs="Times New Roman"/>
                <w:lang w:eastAsia="pl-PL"/>
              </w:rPr>
            </w:pPr>
            <w:r w:rsidRPr="004C2B67">
              <w:rPr>
                <w:rFonts w:ascii="Times" w:hAnsi="Times" w:cs="Times New Roman"/>
                <w:b/>
                <w:bCs/>
              </w:rPr>
              <w:t xml:space="preserve">Seminaria: </w:t>
            </w:r>
            <w:r w:rsidR="001F5848" w:rsidRPr="004C2B67">
              <w:rPr>
                <w:rFonts w:ascii="Times" w:hAnsi="Times" w:cs="Times New Roman"/>
                <w:bCs/>
                <w:lang w:eastAsia="pl-PL"/>
              </w:rPr>
              <w:t>Zaliczenie na ocenę</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1F5848" w:rsidRPr="004C2B67" w:rsidRDefault="001F5848" w:rsidP="004C2B67">
            <w:pPr>
              <w:spacing w:after="0" w:line="240" w:lineRule="auto"/>
              <w:jc w:val="both"/>
              <w:rPr>
                <w:rFonts w:ascii="Times" w:hAnsi="Times" w:cs="Times New Roman"/>
                <w:b/>
                <w:bCs/>
                <w:i/>
                <w:iCs/>
                <w:lang w:eastAsia="pl-PL"/>
              </w:rPr>
            </w:pPr>
            <w:r w:rsidRPr="004C2B67">
              <w:rPr>
                <w:rFonts w:ascii="Times" w:hAnsi="Times" w:cs="Times New Roman"/>
                <w:b/>
                <w:bCs/>
              </w:rPr>
              <w:t xml:space="preserve">Seminaria: </w:t>
            </w:r>
            <w:r w:rsidRPr="004C2B67">
              <w:rPr>
                <w:rFonts w:ascii="Times" w:hAnsi="Times" w:cs="Times New Roman"/>
                <w:bCs/>
              </w:rPr>
              <w:t>15</w:t>
            </w:r>
            <w:r w:rsidRPr="004C2B67">
              <w:rPr>
                <w:rFonts w:ascii="Times" w:hAnsi="Times" w:cs="Times New Roman"/>
              </w:rPr>
              <w:t xml:space="preserve"> godzin</w:t>
            </w:r>
            <w:r w:rsidR="004C2B67" w:rsidRPr="004C2B67">
              <w:rPr>
                <w:rFonts w:ascii="Times" w:hAnsi="Times" w:cs="Times New Roman"/>
              </w:rPr>
              <w:t xml:space="preserve">- </w:t>
            </w:r>
            <w:r w:rsidR="004C2B67" w:rsidRPr="004C2B67">
              <w:rPr>
                <w:rFonts w:ascii="Times" w:hAnsi="Times" w:cs="Times New Roman"/>
                <w:bCs/>
                <w:lang w:eastAsia="pl-PL"/>
              </w:rPr>
              <w:t>Zaliczenie na ocenę</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Imię i nazwisko koordynatora/ów przedmiotu cyklu</w:t>
            </w:r>
          </w:p>
        </w:tc>
        <w:tc>
          <w:tcPr>
            <w:tcW w:w="6886" w:type="dxa"/>
            <w:shd w:val="clear" w:color="auto" w:fill="auto"/>
            <w:vAlign w:val="center"/>
          </w:tcPr>
          <w:p w:rsidR="001F5848" w:rsidRPr="004C2B67" w:rsidRDefault="001F5848" w:rsidP="004C2B67">
            <w:pPr>
              <w:spacing w:after="0" w:line="240" w:lineRule="auto"/>
              <w:jc w:val="both"/>
              <w:rPr>
                <w:rFonts w:ascii="Times" w:eastAsia="Times New Roman" w:hAnsi="Times" w:cs="Times New Roman"/>
                <w:lang w:eastAsia="pl-PL"/>
              </w:rPr>
            </w:pPr>
            <w:r w:rsidRPr="004C2B67">
              <w:rPr>
                <w:rFonts w:ascii="Times" w:hAnsi="Times" w:cs="Times New Roman"/>
                <w:bCs/>
                <w:lang w:eastAsia="pl-PL"/>
              </w:rPr>
              <w:t>dr hab. n. med. Przemysław Krawczyk</w:t>
            </w:r>
            <w:r w:rsidR="004C2B67" w:rsidRPr="004C2B67">
              <w:rPr>
                <w:rFonts w:ascii="Times" w:hAnsi="Times" w:cs="Times New Roman"/>
                <w:bCs/>
                <w:lang w:eastAsia="pl-PL"/>
              </w:rPr>
              <w:t>, prof. UMK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1F5848" w:rsidRPr="004C2B67" w:rsidRDefault="001F5848" w:rsidP="004C2B67">
            <w:pPr>
              <w:spacing w:after="0" w:line="240" w:lineRule="auto"/>
              <w:jc w:val="both"/>
              <w:rPr>
                <w:rFonts w:ascii="Times" w:hAnsi="Times" w:cs="Times New Roman"/>
                <w:b/>
                <w:bCs/>
                <w:lang w:eastAsia="pl-PL"/>
              </w:rPr>
            </w:pPr>
            <w:r w:rsidRPr="004C2B67">
              <w:rPr>
                <w:rFonts w:ascii="Times" w:hAnsi="Times" w:cs="Times New Roman"/>
                <w:bCs/>
                <w:lang w:eastAsia="pl-PL"/>
              </w:rPr>
              <w:t>dr hab. n. med. Przemysław Krawczyk</w:t>
            </w:r>
            <w:r w:rsidR="004C2B67" w:rsidRPr="004C2B67">
              <w:rPr>
                <w:rFonts w:ascii="Times" w:hAnsi="Times" w:cs="Times New Roman"/>
                <w:bCs/>
                <w:lang w:eastAsia="pl-PL"/>
              </w:rPr>
              <w:t>, prof. UMK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Atrybut (charakter) przedmiotu</w:t>
            </w:r>
          </w:p>
        </w:tc>
        <w:tc>
          <w:tcPr>
            <w:tcW w:w="6886" w:type="dxa"/>
            <w:shd w:val="clear" w:color="auto" w:fill="auto"/>
            <w:vAlign w:val="center"/>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hAnsi="Times" w:cs="Times New Roman"/>
                <w:b/>
                <w:bCs/>
              </w:rPr>
              <w:t>Przedmiot fakultatywny</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Grupy zajęciowe z opisem i limitem miejsc w grupach</w:t>
            </w:r>
          </w:p>
        </w:tc>
        <w:tc>
          <w:tcPr>
            <w:tcW w:w="6886" w:type="dxa"/>
            <w:shd w:val="clear" w:color="auto" w:fill="auto"/>
          </w:tcPr>
          <w:p w:rsidR="003C6AA5" w:rsidRPr="004C2B67" w:rsidRDefault="003C6AA5" w:rsidP="004C2B67">
            <w:pPr>
              <w:pStyle w:val="WW-Domylnie"/>
              <w:spacing w:after="0" w:line="240" w:lineRule="auto"/>
              <w:jc w:val="both"/>
              <w:rPr>
                <w:rFonts w:ascii="Times" w:hAnsi="Times" w:cs="Times New Roman"/>
              </w:rPr>
            </w:pPr>
            <w:r w:rsidRPr="004C2B67">
              <w:rPr>
                <w:rFonts w:ascii="Times" w:hAnsi="Times" w:cs="Times New Roman"/>
              </w:rPr>
              <w:t>Minimalna liczba studentów: 10</w:t>
            </w:r>
          </w:p>
          <w:p w:rsidR="001F5848" w:rsidRPr="004C2B67" w:rsidRDefault="003C6AA5" w:rsidP="004C2B67">
            <w:pPr>
              <w:autoSpaceDE w:val="0"/>
              <w:autoSpaceDN w:val="0"/>
              <w:adjustRightInd w:val="0"/>
              <w:spacing w:after="0" w:line="240" w:lineRule="auto"/>
              <w:jc w:val="both"/>
              <w:rPr>
                <w:rFonts w:ascii="Times" w:eastAsia="Calibri" w:hAnsi="Times" w:cs="Times New Roman"/>
                <w:i/>
              </w:rPr>
            </w:pPr>
            <w:r w:rsidRPr="004C2B67">
              <w:rPr>
                <w:rFonts w:ascii="Times" w:hAnsi="Times" w:cs="Times New Roman"/>
              </w:rPr>
              <w:t>Maksymalna liczba studentów: 14</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Terminy i miejsca odbywania zajęć</w:t>
            </w:r>
          </w:p>
        </w:tc>
        <w:tc>
          <w:tcPr>
            <w:tcW w:w="6886" w:type="dxa"/>
            <w:shd w:val="clear" w:color="auto" w:fill="auto"/>
          </w:tcPr>
          <w:p w:rsidR="001F5848" w:rsidRPr="004C2B67" w:rsidRDefault="001F5848" w:rsidP="004C2B67">
            <w:pPr>
              <w:autoSpaceDE w:val="0"/>
              <w:autoSpaceDN w:val="0"/>
              <w:adjustRightInd w:val="0"/>
              <w:spacing w:after="0" w:line="240" w:lineRule="auto"/>
              <w:jc w:val="both"/>
              <w:rPr>
                <w:rFonts w:ascii="Times New Roman" w:eastAsia="Calibri" w:hAnsi="Times New Roman" w:cs="Times New Roman"/>
              </w:rPr>
            </w:pPr>
            <w:r w:rsidRPr="004C2B67">
              <w:rPr>
                <w:rFonts w:ascii="Times" w:hAnsi="Times"/>
                <w:bCs/>
              </w:rPr>
              <w:t>Sale ćwiczeń Katedry i Zakładu Chemii Fizycznej Collegium medium im. L. Rydygiera w Bydgoszczy Uniwersytetu Mikołaja Kopernika w Toruniu, w terminach podawanych przez Dział Dydaktyki</w:t>
            </w:r>
            <w:r w:rsidR="004C2B67">
              <w:rPr>
                <w:rFonts w:ascii="Times New Roman" w:hAnsi="Times New Roman" w:cs="Times New Roman"/>
                <w:bCs/>
              </w:rPr>
              <w:t>.</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1F5848" w:rsidRPr="004C2B67" w:rsidRDefault="004C2B67" w:rsidP="004C2B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Strona www przedmiotu</w:t>
            </w:r>
          </w:p>
        </w:tc>
        <w:tc>
          <w:tcPr>
            <w:tcW w:w="6886" w:type="dxa"/>
            <w:shd w:val="clear" w:color="auto" w:fill="auto"/>
            <w:vAlign w:val="center"/>
          </w:tcPr>
          <w:p w:rsidR="001F5848" w:rsidRPr="004C2B67" w:rsidRDefault="004C2B67" w:rsidP="004C2B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Efekty kształcenia, zdefiniowane dla danej formy zajęć w ramach przedmiotu</w:t>
            </w:r>
          </w:p>
        </w:tc>
        <w:tc>
          <w:tcPr>
            <w:tcW w:w="6886" w:type="dxa"/>
            <w:shd w:val="clear" w:color="auto" w:fill="auto"/>
          </w:tcPr>
          <w:p w:rsidR="00891A54" w:rsidRPr="00891A54" w:rsidRDefault="00891A54" w:rsidP="00891A54">
            <w:pPr>
              <w:autoSpaceDE w:val="0"/>
              <w:autoSpaceDN w:val="0"/>
              <w:adjustRightInd w:val="0"/>
              <w:spacing w:after="0" w:line="240" w:lineRule="auto"/>
              <w:jc w:val="both"/>
              <w:rPr>
                <w:rFonts w:ascii="Times New Roman" w:hAnsi="Times New Roman" w:cs="Times New Roman"/>
                <w:b/>
              </w:rPr>
            </w:pPr>
            <w:r w:rsidRPr="00891A54">
              <w:rPr>
                <w:rFonts w:ascii="Times New Roman" w:hAnsi="Times New Roman" w:cs="Times New Roman"/>
                <w:b/>
              </w:rPr>
              <w:t>Seminaria student zna i rozumie: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W1: budowę ciała ludzkiego oraz prawidłową budowę i funkcje komórek i tkanek, organizmu ludzkiego.</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W2: budowe, właściwości fizykochemiczne i funkcje aminokwasów i białek.</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W3: procesy metaboliczne, mechanizmy ich regulacji oraz ich wzajemne powiązania na poziomie molekularnym i komórkowym.</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W4: techniki przygotowania i barwienia preparatów oraz testy służące do jakościowego i ilościowego oznaczania antygenów, przeciwciał.</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W5: zjawiska biofizyczne zachodzące na poziomie komórek i tkanek oraz mechanizmy oddziaływań międzycząsteczkowych.</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W6: mechanizmy tworzenia i rodzaje wiązań chemicznych oraz podstawy kinetyki reakcji chemicznych.</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W7: rolę zjawisk fizykochemicznych w przebiegu procesów zachodzących w warunkach in vivo oraz in vitro oraz zasady i zastosowanie technik biologii molekularnej.</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W8: instrumentalne techniki analityczne oraz podstawy teoretyczne i metodyczne technik spektroskopowych i ich zastosowanie w medycznej diagnostyce laboratoryjnej.</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W9: podstawowe metody informatyczne wykorzystywane w medycynie laboratoryjnej.</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W10: zagadnienia z zakresu toksykologii ogólnej.</w:t>
            </w:r>
          </w:p>
          <w:p w:rsidR="00891A54" w:rsidRPr="00891A54" w:rsidRDefault="00891A54" w:rsidP="00891A54">
            <w:pPr>
              <w:autoSpaceDE w:val="0"/>
              <w:autoSpaceDN w:val="0"/>
              <w:adjustRightInd w:val="0"/>
              <w:spacing w:after="0" w:line="240" w:lineRule="auto"/>
              <w:jc w:val="both"/>
              <w:rPr>
                <w:rFonts w:ascii="Times New Roman" w:hAnsi="Times New Roman" w:cs="Times New Roman"/>
                <w:b/>
              </w:rPr>
            </w:pPr>
            <w:r w:rsidRPr="00891A54">
              <w:rPr>
                <w:rFonts w:ascii="Times New Roman" w:hAnsi="Times New Roman" w:cs="Times New Roman"/>
                <w:b/>
              </w:rPr>
              <w:t>Seminaria student potrafi: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U1: przedstawiać topografię narządów ciała ludzkiego oraz wykorzystywać wiedzę biochemiczną do analizy i oceny wpływu toksycznego znaczników na procesy fizjologiczne.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U2: identyfikować i opisywać składniki strukturalne komórek i tkanek metodami mikroskopowymi oraz opisywać ich biofizyczne podstawy funkcjonowania.</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U3: opisywać właściwości chemiczne związków, oceniać trwałość wiązań, ich reaktywność oraz potrafi mierzyć i wyznaczać wielkości fizykochemiczne.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U4: posługiwać się programami komputerowymi pozwalających na konstruktywne rozwiązywanie problemów.</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U5: wskazywać zależności pomiędzy nieprawidłowościami morfologicznymi a funkcjami tkanek.</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U6: posługiwać się laboratoryjnymi technikami mikroskopowania oraz technikami biologii molekularnej, a także zinterpretować uzyskane wyniki.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U7: oceniać spójność zbiorczych wyników badań, w tym badań biochemicznych oraz dokonywać krytycznej analizy, syntezy i oceny problemów diagnostycznych, formułując na ich podstawie wnioski.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U8: oceniać skutki działania substancji toksycznych w organizmie.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U9: zaplanować eksperyment, przeprowadzić eksperyment, zinterpretować dane  oraz doświadczalne oraz dokonywać prezentacji wyników badań.</w:t>
            </w:r>
          </w:p>
          <w:p w:rsidR="00891A54" w:rsidRPr="00891A54" w:rsidRDefault="00891A54" w:rsidP="00891A54">
            <w:pPr>
              <w:autoSpaceDE w:val="0"/>
              <w:autoSpaceDN w:val="0"/>
              <w:adjustRightInd w:val="0"/>
              <w:spacing w:after="0" w:line="240" w:lineRule="auto"/>
              <w:jc w:val="both"/>
              <w:rPr>
                <w:rFonts w:ascii="Times New Roman" w:hAnsi="Times New Roman" w:cs="Times New Roman"/>
                <w:b/>
              </w:rPr>
            </w:pPr>
            <w:r w:rsidRPr="00891A54">
              <w:rPr>
                <w:rFonts w:ascii="Times New Roman" w:hAnsi="Times New Roman" w:cs="Times New Roman"/>
                <w:b/>
              </w:rPr>
              <w:t>Seminaria student gotów jest do:</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K1: stałego dokształcania się.</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K2: wyciągania i formułowania wniosków z własnych pomiarów i obserwacji.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K3: współpracy oraz wspierania działań pomocowych i zaradczych, wykazując szacunek do pracy własnej i innych osób.</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K4: kreatywnego działania związanego z realizacją zadań.</w:t>
            </w:r>
          </w:p>
          <w:p w:rsidR="001F5848" w:rsidRPr="004C2B67" w:rsidRDefault="00891A54" w:rsidP="004C2B67">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K5: pracy w zespole i brać odpowiedzialność za wyniki wspólnych działań.</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Metody i kryteria oceniania danej formy zajęć w ramach przedmiotu</w:t>
            </w:r>
          </w:p>
        </w:tc>
        <w:tc>
          <w:tcPr>
            <w:tcW w:w="6886" w:type="dxa"/>
            <w:shd w:val="clear" w:color="auto" w:fill="auto"/>
          </w:tcPr>
          <w:p w:rsidR="001F5848" w:rsidRPr="004C2B67" w:rsidRDefault="001F5848" w:rsidP="004C2B67">
            <w:pPr>
              <w:autoSpaceDE w:val="0"/>
              <w:autoSpaceDN w:val="0"/>
              <w:adjustRightInd w:val="0"/>
              <w:spacing w:after="0" w:line="240" w:lineRule="auto"/>
              <w:jc w:val="both"/>
              <w:rPr>
                <w:rFonts w:ascii="Times" w:hAnsi="Times"/>
              </w:rPr>
            </w:pPr>
            <w:r w:rsidRPr="004C2B67">
              <w:rPr>
                <w:rFonts w:ascii="Times" w:hAnsi="Times"/>
              </w:rPr>
              <w:t>Podstawą do zaliczenia przedmiotu jest o</w:t>
            </w:r>
            <w:r w:rsidRPr="004C2B67">
              <w:rPr>
                <w:rFonts w:ascii="Times" w:hAnsi="Times" w:cs="Times New Roman"/>
                <w:color w:val="000000"/>
                <w:lang w:eastAsia="pl-PL"/>
              </w:rPr>
              <w:t xml:space="preserve">becność, ukierunkowana obserwacja podczas wykonywania ćwiczeń związanych z modelowaniem komputerowym </w:t>
            </w:r>
            <w:r w:rsidRPr="004C2B67">
              <w:rPr>
                <w:rFonts w:ascii="Times" w:hAnsi="Times"/>
              </w:rPr>
              <w:t>oraz przestrzeganie zasad ujętych w Regulaminie Dydaktycznym Katedry i Zakładu Chemii Fizycznej.</w:t>
            </w:r>
            <w:r w:rsidRPr="004C2B67">
              <w:rPr>
                <w:rFonts w:ascii="Times" w:hAnsi="Times"/>
                <w:b/>
                <w:bCs/>
                <w:iCs/>
              </w:rPr>
              <w:t xml:space="preserve"> </w:t>
            </w:r>
          </w:p>
          <w:p w:rsidR="001F5848" w:rsidRPr="004C2B67" w:rsidRDefault="001F5848" w:rsidP="004C2B67">
            <w:pPr>
              <w:pStyle w:val="Zwykytekst"/>
              <w:jc w:val="both"/>
              <w:rPr>
                <w:rFonts w:ascii="Times" w:hAnsi="Times" w:cs="Times New Roman"/>
                <w:sz w:val="22"/>
                <w:szCs w:val="22"/>
              </w:rPr>
            </w:pPr>
            <w:r w:rsidRPr="004C2B67">
              <w:rPr>
                <w:rFonts w:ascii="Times" w:hAnsi="Times" w:cs="Times New Roman"/>
                <w:sz w:val="22"/>
                <w:szCs w:val="22"/>
              </w:rPr>
              <w:t xml:space="preserve">Zaliczenie przedmiotu uzależnione jest od liczby zdobytych punktów będących sumą obecności na wykładach (0-5 punktów) oraz wyniku zdobytego na pisemnym teście jednokrotnego wyboru, w którym Za odpowiedź na każde pytanie będzie można zdobyć maksymalnie 1 punkt. </w:t>
            </w:r>
          </w:p>
          <w:p w:rsidR="001F5848" w:rsidRPr="004C2B67" w:rsidRDefault="001F5848" w:rsidP="004C2B67">
            <w:pPr>
              <w:pStyle w:val="Nagwek"/>
              <w:tabs>
                <w:tab w:val="clear" w:pos="4536"/>
                <w:tab w:val="clear" w:pos="9072"/>
              </w:tabs>
              <w:jc w:val="both"/>
              <w:rPr>
                <w:rFonts w:ascii="Times" w:hAnsi="Times"/>
                <w:bCs/>
              </w:rPr>
            </w:pPr>
          </w:p>
          <w:tbl>
            <w:tblPr>
              <w:tblStyle w:val="Tabela-Siatka"/>
              <w:tblW w:w="0" w:type="auto"/>
              <w:tblInd w:w="879" w:type="dxa"/>
              <w:tblLook w:val="04A0" w:firstRow="1" w:lastRow="0" w:firstColumn="1" w:lastColumn="0" w:noHBand="0" w:noVBand="1"/>
            </w:tblPr>
            <w:tblGrid>
              <w:gridCol w:w="1998"/>
              <w:gridCol w:w="2255"/>
            </w:tblGrid>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Ocena</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Procent możliwych punktów do zdobycia</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bardzo dobry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91-100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dobry plus</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81-90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dobry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71-80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dostateczny plus</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61-70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dostateczny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51-60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niedostateczny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0-50</w:t>
                  </w:r>
                </w:p>
              </w:tc>
            </w:tr>
          </w:tbl>
          <w:p w:rsidR="001F5848" w:rsidRPr="004C2B67" w:rsidRDefault="001F5848" w:rsidP="004C2B67">
            <w:pPr>
              <w:widowControl w:val="0"/>
              <w:spacing w:after="0" w:line="240" w:lineRule="auto"/>
              <w:jc w:val="both"/>
              <w:rPr>
                <w:rFonts w:ascii="Times New Roman" w:hAnsi="Times New Roman" w:cs="Times New Roman"/>
                <w:color w:val="000000"/>
                <w:lang w:eastAsia="pl-PL"/>
              </w:rPr>
            </w:pP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Zakres tematów</w:t>
            </w:r>
          </w:p>
          <w:p w:rsidR="001F5848" w:rsidRPr="004C2B67" w:rsidRDefault="001F5848" w:rsidP="004C2B67">
            <w:pPr>
              <w:spacing w:after="0" w:line="240" w:lineRule="auto"/>
              <w:contextualSpacing/>
              <w:jc w:val="both"/>
              <w:rPr>
                <w:rFonts w:ascii="Times New Roman" w:eastAsia="Times New Roman" w:hAnsi="Times New Roman" w:cs="Times New Roman"/>
                <w:b/>
                <w:i/>
                <w:lang w:eastAsia="pl-PL"/>
              </w:rPr>
            </w:pPr>
          </w:p>
        </w:tc>
        <w:tc>
          <w:tcPr>
            <w:tcW w:w="6886" w:type="dxa"/>
            <w:shd w:val="clear" w:color="auto" w:fill="auto"/>
          </w:tcPr>
          <w:p w:rsidR="001F5848" w:rsidRPr="004C2B67" w:rsidRDefault="004C2B67" w:rsidP="004C2B67">
            <w:pPr>
              <w:widowControl w:val="0"/>
              <w:spacing w:after="0" w:line="240" w:lineRule="auto"/>
              <w:jc w:val="both"/>
              <w:rPr>
                <w:rFonts w:ascii="Times" w:hAnsi="Times" w:cs="Times New Roman"/>
                <w:b/>
                <w:bCs/>
                <w:lang w:eastAsia="pl-PL"/>
              </w:rPr>
            </w:pPr>
            <w:r>
              <w:rPr>
                <w:rFonts w:ascii="Times" w:hAnsi="Times" w:cs="Times New Roman"/>
                <w:b/>
                <w:bCs/>
                <w:lang w:eastAsia="pl-PL"/>
              </w:rPr>
              <w:t>Tematy seminariów</w:t>
            </w:r>
            <w:r w:rsidR="001F5848" w:rsidRPr="004C2B67">
              <w:rPr>
                <w:rFonts w:ascii="Times" w:hAnsi="Times" w:cs="Times New Roman"/>
                <w:b/>
                <w:bCs/>
                <w:lang w:eastAsia="pl-PL"/>
              </w:rPr>
              <w:t>:</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1. Metody obrazowania medycznego - znaczniki fluorescencyjne i techniki obrazowania molekularnego (2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2. Komputerowe wspomaganie projektowania sond fluorescencyjnych wykorzystywanych w bioobrazowaniu - oprogramowanie, charakterystyczne cechy znaczników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3. Modelowanie komputerowe: projektowanie nowych znaczników i ocena ich właściwości optycznych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4. Modelowanie komputerowe: ocena toksykologiczna, właściwości biologicznych oraz fizykochemicznych zaprojektowanych sond fluorescencyjnych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5. Modelowanie komputerowe: ocena powinowactwa zaprojektowanej sondy do białka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6. Zaliczenie (1 godz.)</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Metody dydaktyczne</w:t>
            </w:r>
          </w:p>
        </w:tc>
        <w:tc>
          <w:tcPr>
            <w:tcW w:w="6886" w:type="dxa"/>
            <w:shd w:val="clear" w:color="auto" w:fill="auto"/>
          </w:tcPr>
          <w:p w:rsidR="001F5848" w:rsidRPr="004C2B67" w:rsidRDefault="001F5848" w:rsidP="004C2B67">
            <w:pPr>
              <w:pStyle w:val="Akapitzlist"/>
              <w:autoSpaceDE w:val="0"/>
              <w:autoSpaceDN w:val="0"/>
              <w:adjustRightInd w:val="0"/>
              <w:spacing w:after="0" w:line="240" w:lineRule="auto"/>
              <w:ind w:left="0"/>
              <w:jc w:val="both"/>
              <w:rPr>
                <w:rFonts w:eastAsia="Calibri"/>
                <w:i w:val="0"/>
              </w:rPr>
            </w:pPr>
            <w:r w:rsidRPr="004C2B67">
              <w:rPr>
                <w:rFonts w:ascii="Times" w:hAnsi="Times"/>
                <w:bCs/>
                <w:i w:val="0"/>
              </w:rPr>
              <w:t>Identyczne, jak w części A</w:t>
            </w:r>
            <w:r w:rsidR="004C2B67">
              <w:rPr>
                <w:bCs/>
                <w:i w:val="0"/>
              </w:rPr>
              <w:t>.</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Literatura</w:t>
            </w:r>
          </w:p>
        </w:tc>
        <w:tc>
          <w:tcPr>
            <w:tcW w:w="6886" w:type="dxa"/>
            <w:shd w:val="clear" w:color="auto" w:fill="auto"/>
          </w:tcPr>
          <w:p w:rsidR="001F5848" w:rsidRPr="004C2B67" w:rsidRDefault="001F5848" w:rsidP="004C2B67">
            <w:pPr>
              <w:autoSpaceDE w:val="0"/>
              <w:autoSpaceDN w:val="0"/>
              <w:adjustRightInd w:val="0"/>
              <w:spacing w:after="0" w:line="240" w:lineRule="auto"/>
              <w:jc w:val="both"/>
              <w:rPr>
                <w:rFonts w:ascii="Times New Roman" w:eastAsia="Calibri" w:hAnsi="Times New Roman" w:cs="Times New Roman"/>
              </w:rPr>
            </w:pPr>
            <w:r w:rsidRPr="004C2B67">
              <w:rPr>
                <w:rFonts w:ascii="Times" w:eastAsia="Calibri" w:hAnsi="Times" w:cs="Times New Roman"/>
              </w:rPr>
              <w:t>Identyczne jak w części A</w:t>
            </w:r>
            <w:r w:rsidR="004C2B67">
              <w:rPr>
                <w:rFonts w:ascii="Times New Roman" w:eastAsia="Calibri" w:hAnsi="Times New Roman" w:cs="Times New Roman"/>
              </w:rPr>
              <w:t>.</w:t>
            </w:r>
          </w:p>
        </w:tc>
      </w:tr>
    </w:tbl>
    <w:p w:rsidR="001F5848" w:rsidRPr="00D917EA" w:rsidRDefault="001F5848" w:rsidP="00D917EA">
      <w:pPr>
        <w:spacing w:line="240" w:lineRule="auto"/>
        <w:jc w:val="both"/>
        <w:rPr>
          <w:rFonts w:ascii="Times" w:hAnsi="Times" w:cs="Times New Roman"/>
          <w:sz w:val="24"/>
          <w:szCs w:val="24"/>
        </w:rPr>
      </w:pPr>
    </w:p>
    <w:p w:rsidR="00D325EF" w:rsidRPr="00891A54" w:rsidRDefault="00D325EF" w:rsidP="00D917EA">
      <w:pPr>
        <w:jc w:val="both"/>
        <w:rPr>
          <w:rFonts w:ascii="Times New Roman" w:hAnsi="Times New Roman" w:cs="Times New Roman"/>
        </w:rPr>
      </w:pPr>
    </w:p>
    <w:sectPr w:rsidR="00D325EF" w:rsidRPr="00891A54" w:rsidSect="00B520EA">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89" w:rsidRDefault="00276E89" w:rsidP="00FF24B1">
      <w:pPr>
        <w:spacing w:after="0" w:line="240" w:lineRule="auto"/>
      </w:pPr>
      <w:r>
        <w:separator/>
      </w:r>
    </w:p>
  </w:endnote>
  <w:endnote w:type="continuationSeparator" w:id="0">
    <w:p w:rsidR="00276E89" w:rsidRDefault="00276E89" w:rsidP="00FF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atangChe">
    <w:panose1 w:val="02030609000101010101"/>
    <w:charset w:val="81"/>
    <w:family w:val="modern"/>
    <w:pitch w:val="fixed"/>
    <w:sig w:usb0="B00002AF" w:usb1="69D77CFB" w:usb2="00000030" w:usb3="00000000" w:csb0="0008009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89" w:rsidRDefault="00276E89" w:rsidP="00FF24B1">
      <w:pPr>
        <w:spacing w:after="0" w:line="240" w:lineRule="auto"/>
      </w:pPr>
      <w:r>
        <w:separator/>
      </w:r>
    </w:p>
  </w:footnote>
  <w:footnote w:type="continuationSeparator" w:id="0">
    <w:p w:rsidR="00276E89" w:rsidRDefault="00276E89" w:rsidP="00FF2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00000002"/>
    <w:multiLevelType w:val="multilevel"/>
    <w:tmpl w:val="00000002"/>
    <w:name w:val="WW8Num2"/>
    <w:lvl w:ilvl="0">
      <w:start w:val="1"/>
      <w:numFmt w:val="upperLetter"/>
      <w:lvlText w:val="%1."/>
      <w:lvlJc w:val="left"/>
      <w:pPr>
        <w:tabs>
          <w:tab w:val="num" w:pos="0"/>
        </w:tabs>
        <w:ind w:left="720" w:hanging="360"/>
      </w:pPr>
      <w:rPr>
        <w:rFonts w:ascii="Symbol" w:eastAsia="Times New Roman" w:hAnsi="Symbol"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2"/>
    <w:lvl w:ilvl="0">
      <w:start w:val="2"/>
      <w:numFmt w:val="upp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nsid w:val="00000004"/>
    <w:multiLevelType w:val="multilevel"/>
    <w:tmpl w:val="00000004"/>
    <w:name w:val="WWNum22"/>
    <w:lvl w:ilvl="0">
      <w:start w:val="1"/>
      <w:numFmt w:val="decimal"/>
      <w:lvlText w:val="%1."/>
      <w:lvlJc w:val="left"/>
      <w:pPr>
        <w:tabs>
          <w:tab w:val="num" w:pos="-165"/>
        </w:tabs>
        <w:ind w:left="555" w:hanging="360"/>
      </w:pPr>
      <w:rPr>
        <w:rFonts w:eastAsia="Times New Roman" w:cs="Times New Roman"/>
        <w:b w:val="0"/>
        <w:color w:val="000000"/>
      </w:rPr>
    </w:lvl>
    <w:lvl w:ilvl="1">
      <w:start w:val="1"/>
      <w:numFmt w:val="lowerLetter"/>
      <w:lvlText w:val="%2."/>
      <w:lvlJc w:val="left"/>
      <w:pPr>
        <w:tabs>
          <w:tab w:val="num" w:pos="-165"/>
        </w:tabs>
        <w:ind w:left="1275" w:hanging="360"/>
      </w:pPr>
      <w:rPr>
        <w:rFonts w:cs="Times New Roman"/>
      </w:rPr>
    </w:lvl>
    <w:lvl w:ilvl="2">
      <w:start w:val="1"/>
      <w:numFmt w:val="lowerRoman"/>
      <w:lvlText w:val="%2.%3."/>
      <w:lvlJc w:val="right"/>
      <w:pPr>
        <w:tabs>
          <w:tab w:val="num" w:pos="-165"/>
        </w:tabs>
        <w:ind w:left="1995" w:hanging="180"/>
      </w:pPr>
      <w:rPr>
        <w:rFonts w:cs="Times New Roman"/>
      </w:rPr>
    </w:lvl>
    <w:lvl w:ilvl="3">
      <w:start w:val="1"/>
      <w:numFmt w:val="decimal"/>
      <w:lvlText w:val="%2.%3.%4."/>
      <w:lvlJc w:val="left"/>
      <w:pPr>
        <w:tabs>
          <w:tab w:val="num" w:pos="-165"/>
        </w:tabs>
        <w:ind w:left="2715" w:hanging="360"/>
      </w:pPr>
      <w:rPr>
        <w:rFonts w:cs="Times New Roman"/>
      </w:rPr>
    </w:lvl>
    <w:lvl w:ilvl="4">
      <w:start w:val="1"/>
      <w:numFmt w:val="lowerLetter"/>
      <w:lvlText w:val="%2.%3.%4.%5."/>
      <w:lvlJc w:val="left"/>
      <w:pPr>
        <w:tabs>
          <w:tab w:val="num" w:pos="-165"/>
        </w:tabs>
        <w:ind w:left="3435" w:hanging="360"/>
      </w:pPr>
      <w:rPr>
        <w:rFonts w:cs="Times New Roman"/>
      </w:rPr>
    </w:lvl>
    <w:lvl w:ilvl="5">
      <w:start w:val="1"/>
      <w:numFmt w:val="lowerRoman"/>
      <w:lvlText w:val="%2.%3.%4.%5.%6."/>
      <w:lvlJc w:val="right"/>
      <w:pPr>
        <w:tabs>
          <w:tab w:val="num" w:pos="-165"/>
        </w:tabs>
        <w:ind w:left="4155" w:hanging="180"/>
      </w:pPr>
      <w:rPr>
        <w:rFonts w:cs="Times New Roman"/>
      </w:rPr>
    </w:lvl>
    <w:lvl w:ilvl="6">
      <w:start w:val="1"/>
      <w:numFmt w:val="decimal"/>
      <w:lvlText w:val="%2.%3.%4.%5.%6.%7."/>
      <w:lvlJc w:val="left"/>
      <w:pPr>
        <w:tabs>
          <w:tab w:val="num" w:pos="-165"/>
        </w:tabs>
        <w:ind w:left="4875" w:hanging="360"/>
      </w:pPr>
      <w:rPr>
        <w:rFonts w:cs="Times New Roman"/>
      </w:rPr>
    </w:lvl>
    <w:lvl w:ilvl="7">
      <w:start w:val="1"/>
      <w:numFmt w:val="lowerLetter"/>
      <w:lvlText w:val="%2.%3.%4.%5.%6.%7.%8."/>
      <w:lvlJc w:val="left"/>
      <w:pPr>
        <w:tabs>
          <w:tab w:val="num" w:pos="-165"/>
        </w:tabs>
        <w:ind w:left="5595" w:hanging="360"/>
      </w:pPr>
      <w:rPr>
        <w:rFonts w:cs="Times New Roman"/>
      </w:rPr>
    </w:lvl>
    <w:lvl w:ilvl="8">
      <w:start w:val="1"/>
      <w:numFmt w:val="lowerRoman"/>
      <w:lvlText w:val="%2.%3.%4.%5.%6.%7.%8.%9."/>
      <w:lvlJc w:val="right"/>
      <w:pPr>
        <w:tabs>
          <w:tab w:val="num" w:pos="-165"/>
        </w:tabs>
        <w:ind w:left="6315" w:hanging="180"/>
      </w:pPr>
      <w:rPr>
        <w:rFonts w:cs="Times New Roman"/>
      </w:rPr>
    </w:lvl>
  </w:abstractNum>
  <w:abstractNum w:abstractNumId="4">
    <w:nsid w:val="00000006"/>
    <w:multiLevelType w:val="singleLevel"/>
    <w:tmpl w:val="00000006"/>
    <w:name w:val="WW8Num10"/>
    <w:lvl w:ilvl="0">
      <w:start w:val="1"/>
      <w:numFmt w:val="upperLetter"/>
      <w:lvlText w:val="%1."/>
      <w:lvlJc w:val="left"/>
      <w:pPr>
        <w:tabs>
          <w:tab w:val="num" w:pos="0"/>
        </w:tabs>
        <w:ind w:left="720" w:hanging="360"/>
      </w:pPr>
      <w:rPr>
        <w:rFonts w:cs="Times New Roman" w:hint="default"/>
      </w:rPr>
    </w:lvl>
  </w:abstractNum>
  <w:abstractNum w:abstractNumId="5">
    <w:nsid w:val="00000007"/>
    <w:multiLevelType w:val="singleLevel"/>
    <w:tmpl w:val="00000007"/>
    <w:name w:val="WW8Num11"/>
    <w:lvl w:ilvl="0">
      <w:start w:val="1"/>
      <w:numFmt w:val="bullet"/>
      <w:lvlText w:val=""/>
      <w:lvlJc w:val="left"/>
      <w:pPr>
        <w:tabs>
          <w:tab w:val="num" w:pos="0"/>
        </w:tabs>
        <w:ind w:left="804" w:hanging="360"/>
      </w:pPr>
      <w:rPr>
        <w:rFonts w:ascii="Symbol" w:hAnsi="Symbol" w:cs="Symbol" w:hint="default"/>
      </w:rPr>
    </w:lvl>
  </w:abstractNum>
  <w:abstractNum w:abstractNumId="6">
    <w:nsid w:val="00000008"/>
    <w:multiLevelType w:val="multilevel"/>
    <w:tmpl w:val="00000008"/>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color w:val="auto"/>
      </w:rPr>
    </w:lvl>
  </w:abstractNum>
  <w:abstractNum w:abstractNumId="8">
    <w:nsid w:val="0000000A"/>
    <w:multiLevelType w:val="singleLevel"/>
    <w:tmpl w:val="0000000A"/>
    <w:name w:val="WW8Num16"/>
    <w:lvl w:ilvl="0">
      <w:start w:val="2"/>
      <w:numFmt w:val="upperLetter"/>
      <w:lvlText w:val="%1)"/>
      <w:lvlJc w:val="left"/>
      <w:pPr>
        <w:tabs>
          <w:tab w:val="num" w:pos="0"/>
        </w:tabs>
        <w:ind w:left="1440" w:hanging="360"/>
      </w:pPr>
      <w:rPr>
        <w:rFonts w:cs="Times New Roman" w:hint="default"/>
      </w:rPr>
    </w:lvl>
  </w:abstractNum>
  <w:abstractNum w:abstractNumId="9">
    <w:nsid w:val="00D479A7"/>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16A70E6"/>
    <w:multiLevelType w:val="hybridMultilevel"/>
    <w:tmpl w:val="0DB07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077653"/>
    <w:multiLevelType w:val="hybridMultilevel"/>
    <w:tmpl w:val="D108C2E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1F5F73"/>
    <w:multiLevelType w:val="hybridMultilevel"/>
    <w:tmpl w:val="FA24D8E2"/>
    <w:lvl w:ilvl="0" w:tplc="E1088E92">
      <w:start w:val="1"/>
      <w:numFmt w:val="bullet"/>
      <w:lvlText w:val="−"/>
      <w:lvlJc w:val="left"/>
      <w:pPr>
        <w:ind w:left="717" w:hanging="360"/>
      </w:pPr>
      <w:rPr>
        <w:rFonts w:ascii="Arial Narrow" w:hAnsi="Arial Narrow" w:hint="default"/>
      </w:rPr>
    </w:lvl>
    <w:lvl w:ilvl="1" w:tplc="04150003" w:tentative="1">
      <w:start w:val="1"/>
      <w:numFmt w:val="bullet"/>
      <w:lvlText w:val="o"/>
      <w:lvlJc w:val="left"/>
      <w:pPr>
        <w:ind w:left="1437" w:hanging="360"/>
      </w:pPr>
      <w:rPr>
        <w:rFonts w:ascii="Courier New" w:hAnsi="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
    <w:nsid w:val="046965A5"/>
    <w:multiLevelType w:val="hybridMultilevel"/>
    <w:tmpl w:val="7626003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627297C"/>
    <w:multiLevelType w:val="hybridMultilevel"/>
    <w:tmpl w:val="6B8C3962"/>
    <w:lvl w:ilvl="0" w:tplc="B5CCCA3A">
      <w:start w:val="4"/>
      <w:numFmt w:val="bullet"/>
      <w:lvlText w:val="–"/>
      <w:lvlJc w:val="left"/>
      <w:pPr>
        <w:ind w:left="360" w:hanging="360"/>
      </w:pPr>
      <w:rPr>
        <w:rFonts w:ascii="Times New Roman" w:eastAsia="Calibr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67A2117"/>
    <w:multiLevelType w:val="hybridMultilevel"/>
    <w:tmpl w:val="CE728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CD289E"/>
    <w:multiLevelType w:val="hybridMultilevel"/>
    <w:tmpl w:val="B95A5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820B70"/>
    <w:multiLevelType w:val="hybridMultilevel"/>
    <w:tmpl w:val="7242D3AC"/>
    <w:lvl w:ilvl="0" w:tplc="0A4C4F6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DB75AC9"/>
    <w:multiLevelType w:val="hybridMultilevel"/>
    <w:tmpl w:val="369EC628"/>
    <w:lvl w:ilvl="0" w:tplc="C09497C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C30E52"/>
    <w:multiLevelType w:val="hybridMultilevel"/>
    <w:tmpl w:val="391AFB0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704F87"/>
    <w:multiLevelType w:val="hybridMultilevel"/>
    <w:tmpl w:val="B838F14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17C7AF2"/>
    <w:multiLevelType w:val="hybridMultilevel"/>
    <w:tmpl w:val="AFFCF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90243F"/>
    <w:multiLevelType w:val="hybridMultilevel"/>
    <w:tmpl w:val="AE709C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45B1757"/>
    <w:multiLevelType w:val="hybridMultilevel"/>
    <w:tmpl w:val="255EEB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4B80F60"/>
    <w:multiLevelType w:val="hybridMultilevel"/>
    <w:tmpl w:val="F53C91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0573BB"/>
    <w:multiLevelType w:val="hybridMultilevel"/>
    <w:tmpl w:val="4F803A0E"/>
    <w:lvl w:ilvl="0" w:tplc="B5CCCA3A">
      <w:start w:val="4"/>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167B320E"/>
    <w:multiLevelType w:val="hybridMultilevel"/>
    <w:tmpl w:val="E46ED4C8"/>
    <w:lvl w:ilvl="0" w:tplc="A57ADCF6">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
    <w:nsid w:val="18610321"/>
    <w:multiLevelType w:val="multilevel"/>
    <w:tmpl w:val="0158055A"/>
    <w:lvl w:ilvl="0">
      <w:start w:val="2"/>
      <w:numFmt w:val="upperLetter"/>
      <w:lvlText w:val="%1)"/>
      <w:lvlJc w:val="left"/>
      <w:pPr>
        <w:ind w:left="1440" w:hanging="360"/>
      </w:pPr>
      <w:rPr>
        <w:rFonts w:ascii="Times New Roman" w:hAnsi="Times New Roman" w:cs="Times New Roman"/>
        <w:b/>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28">
    <w:nsid w:val="189532E5"/>
    <w:multiLevelType w:val="hybridMultilevel"/>
    <w:tmpl w:val="796C8A10"/>
    <w:lvl w:ilvl="0" w:tplc="D7BCEFE0">
      <w:start w:val="1"/>
      <w:numFmt w:val="bullet"/>
      <w:lvlText w:val=""/>
      <w:lvlJc w:val="left"/>
      <w:pPr>
        <w:ind w:left="678" w:hanging="360"/>
      </w:pPr>
      <w:rPr>
        <w:rFonts w:ascii="Symbol" w:hAnsi="Symbo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9">
    <w:nsid w:val="19D10DC8"/>
    <w:multiLevelType w:val="hybridMultilevel"/>
    <w:tmpl w:val="7B0CEFC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475368"/>
    <w:multiLevelType w:val="hybridMultilevel"/>
    <w:tmpl w:val="07E88E3C"/>
    <w:lvl w:ilvl="0" w:tplc="23AA99EE">
      <w:start w:val="1"/>
      <w:numFmt w:val="decimal"/>
      <w:lvlText w:val="%1."/>
      <w:lvlJc w:val="left"/>
      <w:pPr>
        <w:tabs>
          <w:tab w:val="num" w:pos="720"/>
        </w:tabs>
        <w:ind w:left="720" w:hanging="360"/>
      </w:pPr>
      <w:rPr>
        <w:rFonts w:hint="default"/>
        <w:b w:val="0"/>
        <w:bCs w:val="0"/>
      </w:rPr>
    </w:lvl>
    <w:lvl w:ilvl="1" w:tplc="03588400">
      <w:start w:val="1"/>
      <w:numFmt w:val="decimal"/>
      <w:lvlText w:val="%2."/>
      <w:lvlJc w:val="left"/>
      <w:pPr>
        <w:tabs>
          <w:tab w:val="num" w:pos="1080"/>
        </w:tabs>
        <w:ind w:left="1363"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1B1B021B"/>
    <w:multiLevelType w:val="hybridMultilevel"/>
    <w:tmpl w:val="1DACCF24"/>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F4B3157"/>
    <w:multiLevelType w:val="hybridMultilevel"/>
    <w:tmpl w:val="23B43A0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F924C11"/>
    <w:multiLevelType w:val="hybridMultilevel"/>
    <w:tmpl w:val="E1B2E704"/>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34">
    <w:nsid w:val="211606CE"/>
    <w:multiLevelType w:val="hybridMultilevel"/>
    <w:tmpl w:val="5BC8A43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5">
    <w:nsid w:val="21B7303C"/>
    <w:multiLevelType w:val="hybridMultilevel"/>
    <w:tmpl w:val="F086089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2A41F14"/>
    <w:multiLevelType w:val="hybridMultilevel"/>
    <w:tmpl w:val="E2F8C00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3BF1BA8"/>
    <w:multiLevelType w:val="hybridMultilevel"/>
    <w:tmpl w:val="C484ACA0"/>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48E0814"/>
    <w:multiLevelType w:val="hybridMultilevel"/>
    <w:tmpl w:val="293C4558"/>
    <w:lvl w:ilvl="0" w:tplc="A9A0EB5E">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9">
    <w:nsid w:val="271E6D2D"/>
    <w:multiLevelType w:val="hybridMultilevel"/>
    <w:tmpl w:val="726AC54E"/>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40">
    <w:nsid w:val="282A1108"/>
    <w:multiLevelType w:val="hybridMultilevel"/>
    <w:tmpl w:val="147AF66C"/>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87420E6"/>
    <w:multiLevelType w:val="hybridMultilevel"/>
    <w:tmpl w:val="2EF6E53A"/>
    <w:lvl w:ilvl="0" w:tplc="0415000F">
      <w:start w:val="1"/>
      <w:numFmt w:val="decimal"/>
      <w:lvlText w:val="%1."/>
      <w:lvlJc w:val="left"/>
      <w:pPr>
        <w:tabs>
          <w:tab w:val="num" w:pos="360"/>
        </w:tabs>
        <w:ind w:left="360" w:hanging="360"/>
      </w:pPr>
    </w:lvl>
    <w:lvl w:ilvl="1" w:tplc="739A51D8">
      <w:start w:val="2"/>
      <w:numFmt w:val="upperLetter"/>
      <w:lvlText w:val="%2)"/>
      <w:lvlJc w:val="left"/>
      <w:pPr>
        <w:tabs>
          <w:tab w:val="num" w:pos="1080"/>
        </w:tabs>
        <w:ind w:left="1080" w:hanging="360"/>
      </w:pPr>
      <w:rPr>
        <w:rFonts w:eastAsia="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nsid w:val="28BF5BAD"/>
    <w:multiLevelType w:val="hybridMultilevel"/>
    <w:tmpl w:val="96CC73DC"/>
    <w:lvl w:ilvl="0" w:tplc="0415000F">
      <w:start w:val="1"/>
      <w:numFmt w:val="decimal"/>
      <w:lvlText w:val="%1."/>
      <w:lvlJc w:val="left"/>
      <w:pPr>
        <w:tabs>
          <w:tab w:val="num" w:pos="720"/>
        </w:tabs>
        <w:ind w:left="720" w:hanging="360"/>
      </w:pPr>
      <w:rPr>
        <w:rFonts w:hint="default"/>
        <w:color w:val="auto"/>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29BE227C"/>
    <w:multiLevelType w:val="hybridMultilevel"/>
    <w:tmpl w:val="76AC2750"/>
    <w:lvl w:ilvl="0" w:tplc="C9428F06">
      <w:start w:val="1"/>
      <w:numFmt w:val="upp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0238D7"/>
    <w:multiLevelType w:val="hybridMultilevel"/>
    <w:tmpl w:val="C7C6AA44"/>
    <w:lvl w:ilvl="0" w:tplc="14DC91CC">
      <w:start w:val="1"/>
      <w:numFmt w:val="upperLetter"/>
      <w:lvlText w:val="%1."/>
      <w:lvlJc w:val="left"/>
      <w:pPr>
        <w:ind w:left="720" w:hanging="360"/>
      </w:pPr>
      <w:rPr>
        <w:rFonts w:ascii="Times" w:eastAsiaTheme="minorHAnsi" w:hAnsi="Time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391E85"/>
    <w:multiLevelType w:val="hybridMultilevel"/>
    <w:tmpl w:val="16C4BC4C"/>
    <w:lvl w:ilvl="0" w:tplc="283E2AA2">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46">
    <w:nsid w:val="2DDA527E"/>
    <w:multiLevelType w:val="hybridMultilevel"/>
    <w:tmpl w:val="B0540AD2"/>
    <w:lvl w:ilvl="0" w:tplc="0D98EAD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F1046E1"/>
    <w:multiLevelType w:val="hybridMultilevel"/>
    <w:tmpl w:val="EAAC4B4A"/>
    <w:lvl w:ilvl="0" w:tplc="E1088E92">
      <w:start w:val="1"/>
      <w:numFmt w:val="bullet"/>
      <w:lvlText w:val="−"/>
      <w:lvlJc w:val="left"/>
      <w:pPr>
        <w:ind w:left="501"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28D0FF3"/>
    <w:multiLevelType w:val="multilevel"/>
    <w:tmpl w:val="2FE23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3DC4375"/>
    <w:multiLevelType w:val="hybridMultilevel"/>
    <w:tmpl w:val="1F2C3932"/>
    <w:lvl w:ilvl="0" w:tplc="C42C666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351806D9"/>
    <w:multiLevelType w:val="hybridMultilevel"/>
    <w:tmpl w:val="8BC0C608"/>
    <w:lvl w:ilvl="0" w:tplc="ED6A7D40">
      <w:start w:val="1"/>
      <w:numFmt w:val="upperLetter"/>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51B1B0E"/>
    <w:multiLevelType w:val="hybridMultilevel"/>
    <w:tmpl w:val="5720CE8A"/>
    <w:lvl w:ilvl="0" w:tplc="283E2AA2">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52">
    <w:nsid w:val="35FB24EE"/>
    <w:multiLevelType w:val="hybridMultilevel"/>
    <w:tmpl w:val="9B2C5412"/>
    <w:lvl w:ilvl="0" w:tplc="E404164A">
      <w:start w:val="1"/>
      <w:numFmt w:val="decimal"/>
      <w:lvlText w:val="%1."/>
      <w:lvlJc w:val="left"/>
      <w:pPr>
        <w:ind w:left="540" w:hanging="360"/>
      </w:pPr>
      <w:rPr>
        <w:rFonts w:ascii="Times New Roman" w:hAnsi="Times New Roman" w:cs="Times New Roman" w:hint="default"/>
        <w:b/>
        <w:sz w:val="22"/>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3">
    <w:nsid w:val="363004F1"/>
    <w:multiLevelType w:val="hybridMultilevel"/>
    <w:tmpl w:val="6B80A34C"/>
    <w:lvl w:ilvl="0" w:tplc="2430BF3A">
      <w:start w:val="1"/>
      <w:numFmt w:val="bullet"/>
      <w:lvlText w:val=""/>
      <w:lvlJc w:val="left"/>
      <w:pPr>
        <w:ind w:left="1017" w:hanging="360"/>
      </w:pPr>
      <w:rPr>
        <w:rFonts w:ascii="Symbol" w:hAnsi="Symbol" w:hint="default"/>
      </w:rPr>
    </w:lvl>
    <w:lvl w:ilvl="1" w:tplc="04150003" w:tentative="1">
      <w:start w:val="1"/>
      <w:numFmt w:val="bullet"/>
      <w:lvlText w:val="o"/>
      <w:lvlJc w:val="left"/>
      <w:pPr>
        <w:ind w:left="1737" w:hanging="360"/>
      </w:pPr>
      <w:rPr>
        <w:rFonts w:ascii="Courier New" w:hAnsi="Courier New" w:cs="Courier New" w:hint="default"/>
      </w:rPr>
    </w:lvl>
    <w:lvl w:ilvl="2" w:tplc="04150005" w:tentative="1">
      <w:start w:val="1"/>
      <w:numFmt w:val="bullet"/>
      <w:lvlText w:val=""/>
      <w:lvlJc w:val="left"/>
      <w:pPr>
        <w:ind w:left="2457" w:hanging="360"/>
      </w:pPr>
      <w:rPr>
        <w:rFonts w:ascii="Wingdings" w:hAnsi="Wingdings" w:hint="default"/>
      </w:rPr>
    </w:lvl>
    <w:lvl w:ilvl="3" w:tplc="04150001" w:tentative="1">
      <w:start w:val="1"/>
      <w:numFmt w:val="bullet"/>
      <w:lvlText w:val=""/>
      <w:lvlJc w:val="left"/>
      <w:pPr>
        <w:ind w:left="3177" w:hanging="360"/>
      </w:pPr>
      <w:rPr>
        <w:rFonts w:ascii="Symbol" w:hAnsi="Symbol" w:hint="default"/>
      </w:rPr>
    </w:lvl>
    <w:lvl w:ilvl="4" w:tplc="04150003" w:tentative="1">
      <w:start w:val="1"/>
      <w:numFmt w:val="bullet"/>
      <w:lvlText w:val="o"/>
      <w:lvlJc w:val="left"/>
      <w:pPr>
        <w:ind w:left="3897" w:hanging="360"/>
      </w:pPr>
      <w:rPr>
        <w:rFonts w:ascii="Courier New" w:hAnsi="Courier New" w:cs="Courier New" w:hint="default"/>
      </w:rPr>
    </w:lvl>
    <w:lvl w:ilvl="5" w:tplc="04150005" w:tentative="1">
      <w:start w:val="1"/>
      <w:numFmt w:val="bullet"/>
      <w:lvlText w:val=""/>
      <w:lvlJc w:val="left"/>
      <w:pPr>
        <w:ind w:left="4617" w:hanging="360"/>
      </w:pPr>
      <w:rPr>
        <w:rFonts w:ascii="Wingdings" w:hAnsi="Wingdings" w:hint="default"/>
      </w:rPr>
    </w:lvl>
    <w:lvl w:ilvl="6" w:tplc="04150001" w:tentative="1">
      <w:start w:val="1"/>
      <w:numFmt w:val="bullet"/>
      <w:lvlText w:val=""/>
      <w:lvlJc w:val="left"/>
      <w:pPr>
        <w:ind w:left="5337" w:hanging="360"/>
      </w:pPr>
      <w:rPr>
        <w:rFonts w:ascii="Symbol" w:hAnsi="Symbol" w:hint="default"/>
      </w:rPr>
    </w:lvl>
    <w:lvl w:ilvl="7" w:tplc="04150003" w:tentative="1">
      <w:start w:val="1"/>
      <w:numFmt w:val="bullet"/>
      <w:lvlText w:val="o"/>
      <w:lvlJc w:val="left"/>
      <w:pPr>
        <w:ind w:left="6057" w:hanging="360"/>
      </w:pPr>
      <w:rPr>
        <w:rFonts w:ascii="Courier New" w:hAnsi="Courier New" w:cs="Courier New" w:hint="default"/>
      </w:rPr>
    </w:lvl>
    <w:lvl w:ilvl="8" w:tplc="04150005" w:tentative="1">
      <w:start w:val="1"/>
      <w:numFmt w:val="bullet"/>
      <w:lvlText w:val=""/>
      <w:lvlJc w:val="left"/>
      <w:pPr>
        <w:ind w:left="6777" w:hanging="360"/>
      </w:pPr>
      <w:rPr>
        <w:rFonts w:ascii="Wingdings" w:hAnsi="Wingdings" w:hint="default"/>
      </w:rPr>
    </w:lvl>
  </w:abstractNum>
  <w:abstractNum w:abstractNumId="54">
    <w:nsid w:val="36453D86"/>
    <w:multiLevelType w:val="hybridMultilevel"/>
    <w:tmpl w:val="DA60339E"/>
    <w:lvl w:ilvl="0" w:tplc="0415000F">
      <w:start w:val="1"/>
      <w:numFmt w:val="decimal"/>
      <w:lvlText w:val="%1."/>
      <w:lvlJc w:val="left"/>
      <w:pPr>
        <w:tabs>
          <w:tab w:val="num" w:pos="720"/>
        </w:tabs>
        <w:ind w:left="720" w:hanging="360"/>
      </w:pPr>
      <w:rPr>
        <w:rFonts w:hint="default"/>
        <w:color w:val="auto"/>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36BD3B49"/>
    <w:multiLevelType w:val="hybridMultilevel"/>
    <w:tmpl w:val="4ECC5B68"/>
    <w:lvl w:ilvl="0" w:tplc="2430BF3A">
      <w:start w:val="1"/>
      <w:numFmt w:val="bullet"/>
      <w:lvlText w:val=""/>
      <w:lvlJc w:val="left"/>
      <w:pPr>
        <w:ind w:left="876" w:hanging="360"/>
      </w:pPr>
      <w:rPr>
        <w:rFonts w:ascii="Symbol" w:hAnsi="Symbol" w:hint="default"/>
      </w:rPr>
    </w:lvl>
    <w:lvl w:ilvl="1" w:tplc="04150003" w:tentative="1">
      <w:start w:val="1"/>
      <w:numFmt w:val="bullet"/>
      <w:lvlText w:val="o"/>
      <w:lvlJc w:val="left"/>
      <w:pPr>
        <w:ind w:left="1596" w:hanging="360"/>
      </w:pPr>
      <w:rPr>
        <w:rFonts w:ascii="Courier New" w:hAnsi="Courier New" w:cs="Courier New" w:hint="default"/>
      </w:rPr>
    </w:lvl>
    <w:lvl w:ilvl="2" w:tplc="04150005" w:tentative="1">
      <w:start w:val="1"/>
      <w:numFmt w:val="bullet"/>
      <w:lvlText w:val=""/>
      <w:lvlJc w:val="left"/>
      <w:pPr>
        <w:ind w:left="2316" w:hanging="360"/>
      </w:pPr>
      <w:rPr>
        <w:rFonts w:ascii="Wingdings" w:hAnsi="Wingdings" w:hint="default"/>
      </w:rPr>
    </w:lvl>
    <w:lvl w:ilvl="3" w:tplc="04150001" w:tentative="1">
      <w:start w:val="1"/>
      <w:numFmt w:val="bullet"/>
      <w:lvlText w:val=""/>
      <w:lvlJc w:val="left"/>
      <w:pPr>
        <w:ind w:left="3036" w:hanging="360"/>
      </w:pPr>
      <w:rPr>
        <w:rFonts w:ascii="Symbol" w:hAnsi="Symbol" w:hint="default"/>
      </w:rPr>
    </w:lvl>
    <w:lvl w:ilvl="4" w:tplc="04150003" w:tentative="1">
      <w:start w:val="1"/>
      <w:numFmt w:val="bullet"/>
      <w:lvlText w:val="o"/>
      <w:lvlJc w:val="left"/>
      <w:pPr>
        <w:ind w:left="3756" w:hanging="360"/>
      </w:pPr>
      <w:rPr>
        <w:rFonts w:ascii="Courier New" w:hAnsi="Courier New" w:cs="Courier New" w:hint="default"/>
      </w:rPr>
    </w:lvl>
    <w:lvl w:ilvl="5" w:tplc="04150005" w:tentative="1">
      <w:start w:val="1"/>
      <w:numFmt w:val="bullet"/>
      <w:lvlText w:val=""/>
      <w:lvlJc w:val="left"/>
      <w:pPr>
        <w:ind w:left="4476" w:hanging="360"/>
      </w:pPr>
      <w:rPr>
        <w:rFonts w:ascii="Wingdings" w:hAnsi="Wingdings" w:hint="default"/>
      </w:rPr>
    </w:lvl>
    <w:lvl w:ilvl="6" w:tplc="04150001" w:tentative="1">
      <w:start w:val="1"/>
      <w:numFmt w:val="bullet"/>
      <w:lvlText w:val=""/>
      <w:lvlJc w:val="left"/>
      <w:pPr>
        <w:ind w:left="5196" w:hanging="360"/>
      </w:pPr>
      <w:rPr>
        <w:rFonts w:ascii="Symbol" w:hAnsi="Symbol" w:hint="default"/>
      </w:rPr>
    </w:lvl>
    <w:lvl w:ilvl="7" w:tplc="04150003" w:tentative="1">
      <w:start w:val="1"/>
      <w:numFmt w:val="bullet"/>
      <w:lvlText w:val="o"/>
      <w:lvlJc w:val="left"/>
      <w:pPr>
        <w:ind w:left="5916" w:hanging="360"/>
      </w:pPr>
      <w:rPr>
        <w:rFonts w:ascii="Courier New" w:hAnsi="Courier New" w:cs="Courier New" w:hint="default"/>
      </w:rPr>
    </w:lvl>
    <w:lvl w:ilvl="8" w:tplc="04150005" w:tentative="1">
      <w:start w:val="1"/>
      <w:numFmt w:val="bullet"/>
      <w:lvlText w:val=""/>
      <w:lvlJc w:val="left"/>
      <w:pPr>
        <w:ind w:left="6636" w:hanging="360"/>
      </w:pPr>
      <w:rPr>
        <w:rFonts w:ascii="Wingdings" w:hAnsi="Wingdings" w:hint="default"/>
      </w:rPr>
    </w:lvl>
  </w:abstractNum>
  <w:abstractNum w:abstractNumId="56">
    <w:nsid w:val="37560E1E"/>
    <w:multiLevelType w:val="hybridMultilevel"/>
    <w:tmpl w:val="8754334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E366225"/>
    <w:multiLevelType w:val="hybridMultilevel"/>
    <w:tmpl w:val="F6CA4F6C"/>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FF73789"/>
    <w:multiLevelType w:val="hybridMultilevel"/>
    <w:tmpl w:val="97D080CC"/>
    <w:lvl w:ilvl="0" w:tplc="23AA99EE">
      <w:start w:val="1"/>
      <w:numFmt w:val="decimal"/>
      <w:lvlText w:val="%1."/>
      <w:lvlJc w:val="left"/>
      <w:pPr>
        <w:tabs>
          <w:tab w:val="num" w:pos="677"/>
        </w:tabs>
        <w:ind w:left="677" w:hanging="360"/>
      </w:pPr>
      <w:rPr>
        <w:rFonts w:hint="default"/>
        <w:b w:val="0"/>
        <w:bCs w:val="0"/>
      </w:rPr>
    </w:lvl>
    <w:lvl w:ilvl="1" w:tplc="03588400">
      <w:start w:val="1"/>
      <w:numFmt w:val="decimal"/>
      <w:lvlText w:val="%2."/>
      <w:lvlJc w:val="left"/>
      <w:pPr>
        <w:tabs>
          <w:tab w:val="num" w:pos="1037"/>
        </w:tabs>
        <w:ind w:left="1320"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17"/>
        </w:tabs>
        <w:ind w:left="2117" w:hanging="180"/>
      </w:pPr>
    </w:lvl>
    <w:lvl w:ilvl="3" w:tplc="0415000F">
      <w:start w:val="1"/>
      <w:numFmt w:val="decimal"/>
      <w:lvlText w:val="%4."/>
      <w:lvlJc w:val="left"/>
      <w:pPr>
        <w:tabs>
          <w:tab w:val="num" w:pos="2837"/>
        </w:tabs>
        <w:ind w:left="2837" w:hanging="360"/>
      </w:pPr>
    </w:lvl>
    <w:lvl w:ilvl="4" w:tplc="04150019">
      <w:start w:val="1"/>
      <w:numFmt w:val="lowerLetter"/>
      <w:lvlText w:val="%5."/>
      <w:lvlJc w:val="left"/>
      <w:pPr>
        <w:tabs>
          <w:tab w:val="num" w:pos="3557"/>
        </w:tabs>
        <w:ind w:left="3557" w:hanging="360"/>
      </w:pPr>
    </w:lvl>
    <w:lvl w:ilvl="5" w:tplc="0415001B">
      <w:start w:val="1"/>
      <w:numFmt w:val="lowerRoman"/>
      <w:lvlText w:val="%6."/>
      <w:lvlJc w:val="right"/>
      <w:pPr>
        <w:tabs>
          <w:tab w:val="num" w:pos="4277"/>
        </w:tabs>
        <w:ind w:left="4277" w:hanging="180"/>
      </w:pPr>
    </w:lvl>
    <w:lvl w:ilvl="6" w:tplc="0415000F">
      <w:start w:val="1"/>
      <w:numFmt w:val="decimal"/>
      <w:lvlText w:val="%7."/>
      <w:lvlJc w:val="left"/>
      <w:pPr>
        <w:tabs>
          <w:tab w:val="num" w:pos="4997"/>
        </w:tabs>
        <w:ind w:left="4997" w:hanging="360"/>
      </w:pPr>
    </w:lvl>
    <w:lvl w:ilvl="7" w:tplc="04150019">
      <w:start w:val="1"/>
      <w:numFmt w:val="lowerLetter"/>
      <w:lvlText w:val="%8."/>
      <w:lvlJc w:val="left"/>
      <w:pPr>
        <w:tabs>
          <w:tab w:val="num" w:pos="5717"/>
        </w:tabs>
        <w:ind w:left="5717" w:hanging="360"/>
      </w:pPr>
    </w:lvl>
    <w:lvl w:ilvl="8" w:tplc="0415001B">
      <w:start w:val="1"/>
      <w:numFmt w:val="lowerRoman"/>
      <w:lvlText w:val="%9."/>
      <w:lvlJc w:val="right"/>
      <w:pPr>
        <w:tabs>
          <w:tab w:val="num" w:pos="6437"/>
        </w:tabs>
        <w:ind w:left="6437" w:hanging="180"/>
      </w:pPr>
    </w:lvl>
  </w:abstractNum>
  <w:abstractNum w:abstractNumId="59">
    <w:nsid w:val="40332C7A"/>
    <w:multiLevelType w:val="hybridMultilevel"/>
    <w:tmpl w:val="F9642BF0"/>
    <w:lvl w:ilvl="0" w:tplc="F90A942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83301D"/>
    <w:multiLevelType w:val="multilevel"/>
    <w:tmpl w:val="6BDE97E0"/>
    <w:lvl w:ilvl="0">
      <w:start w:val="1"/>
      <w:numFmt w:val="upperLetter"/>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1">
    <w:nsid w:val="423C377B"/>
    <w:multiLevelType w:val="hybridMultilevel"/>
    <w:tmpl w:val="6A104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BA6D07"/>
    <w:multiLevelType w:val="hybridMultilevel"/>
    <w:tmpl w:val="EE54CE94"/>
    <w:lvl w:ilvl="0" w:tplc="B5CCCA3A">
      <w:start w:val="4"/>
      <w:numFmt w:val="bullet"/>
      <w:lvlText w:val="–"/>
      <w:lvlJc w:val="left"/>
      <w:pPr>
        <w:ind w:left="720" w:hanging="360"/>
      </w:pPr>
      <w:rPr>
        <w:rFonts w:ascii="Times New Roman" w:eastAsia="Calibri" w:hAnsi="Times New Roman" w:cs="Times New Roman"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6F24DD"/>
    <w:multiLevelType w:val="hybridMultilevel"/>
    <w:tmpl w:val="B59E09FA"/>
    <w:lvl w:ilvl="0" w:tplc="D7BCEFE0">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4">
    <w:nsid w:val="48BE7249"/>
    <w:multiLevelType w:val="hybridMultilevel"/>
    <w:tmpl w:val="8CC4D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9114BD0"/>
    <w:multiLevelType w:val="hybridMultilevel"/>
    <w:tmpl w:val="7F82157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4B78797C"/>
    <w:multiLevelType w:val="hybridMultilevel"/>
    <w:tmpl w:val="793A41F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C1C17F6"/>
    <w:multiLevelType w:val="hybridMultilevel"/>
    <w:tmpl w:val="C08C3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4C2612D8"/>
    <w:multiLevelType w:val="hybridMultilevel"/>
    <w:tmpl w:val="268C3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DB14167"/>
    <w:multiLevelType w:val="hybridMultilevel"/>
    <w:tmpl w:val="8536CE06"/>
    <w:lvl w:ilvl="0" w:tplc="8B4A26D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nsid w:val="4DD765DC"/>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DE630B5"/>
    <w:multiLevelType w:val="hybridMultilevel"/>
    <w:tmpl w:val="B0C4E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EE61974"/>
    <w:multiLevelType w:val="hybridMultilevel"/>
    <w:tmpl w:val="4AF4CC88"/>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FAD6702"/>
    <w:multiLevelType w:val="hybridMultilevel"/>
    <w:tmpl w:val="4948E188"/>
    <w:lvl w:ilvl="0" w:tplc="9F8C62BE">
      <w:start w:val="1"/>
      <w:numFmt w:val="decimal"/>
      <w:lvlText w:val="%1."/>
      <w:lvlJc w:val="left"/>
      <w:pPr>
        <w:ind w:left="360" w:hanging="360"/>
      </w:pPr>
      <w:rPr>
        <w:rFonts w:eastAsia="Calibri"/>
        <w:b w:val="0"/>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nsid w:val="4FF522A2"/>
    <w:multiLevelType w:val="hybridMultilevel"/>
    <w:tmpl w:val="97BA3FE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1BA0150"/>
    <w:multiLevelType w:val="hybridMultilevel"/>
    <w:tmpl w:val="27D43EB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29A2616"/>
    <w:multiLevelType w:val="hybridMultilevel"/>
    <w:tmpl w:val="A854084E"/>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2CB7479"/>
    <w:multiLevelType w:val="hybridMultilevel"/>
    <w:tmpl w:val="4BB6E194"/>
    <w:lvl w:ilvl="0" w:tplc="E1088E92">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3D555E7"/>
    <w:multiLevelType w:val="hybridMultilevel"/>
    <w:tmpl w:val="37BCAC16"/>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nsid w:val="54047345"/>
    <w:multiLevelType w:val="hybridMultilevel"/>
    <w:tmpl w:val="DBAE5DF6"/>
    <w:lvl w:ilvl="0" w:tplc="3504624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5F6770D"/>
    <w:multiLevelType w:val="hybridMultilevel"/>
    <w:tmpl w:val="22CE910C"/>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81">
    <w:nsid w:val="56D15BB4"/>
    <w:multiLevelType w:val="hybridMultilevel"/>
    <w:tmpl w:val="F1364DB4"/>
    <w:lvl w:ilvl="0" w:tplc="D7BCEFE0">
      <w:start w:val="1"/>
      <w:numFmt w:val="bullet"/>
      <w:lvlText w:val=""/>
      <w:lvlJc w:val="left"/>
      <w:pPr>
        <w:ind w:left="738" w:hanging="360"/>
      </w:pPr>
      <w:rPr>
        <w:rFonts w:ascii="Symbol" w:hAnsi="Symbol" w:hint="default"/>
      </w:rPr>
    </w:lvl>
    <w:lvl w:ilvl="1" w:tplc="04150001">
      <w:start w:val="1"/>
      <w:numFmt w:val="bullet"/>
      <w:lvlText w:val=""/>
      <w:lvlJc w:val="left"/>
      <w:pPr>
        <w:tabs>
          <w:tab w:val="num" w:pos="1458"/>
        </w:tabs>
        <w:ind w:left="1458" w:hanging="360"/>
      </w:pPr>
      <w:rPr>
        <w:rFonts w:ascii="Symbol" w:hAnsi="Symbol"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82">
    <w:nsid w:val="5722798C"/>
    <w:multiLevelType w:val="hybridMultilevel"/>
    <w:tmpl w:val="7B40A972"/>
    <w:lvl w:ilvl="0" w:tplc="0415000F">
      <w:start w:val="1"/>
      <w:numFmt w:val="decimal"/>
      <w:lvlText w:val="%1."/>
      <w:lvlJc w:val="left"/>
      <w:pPr>
        <w:tabs>
          <w:tab w:val="num" w:pos="360"/>
        </w:tabs>
        <w:ind w:left="360" w:hanging="360"/>
      </w:pPr>
    </w:lvl>
    <w:lvl w:ilvl="1" w:tplc="739A51D8">
      <w:start w:val="2"/>
      <w:numFmt w:val="upperLetter"/>
      <w:lvlText w:val="%2)"/>
      <w:lvlJc w:val="left"/>
      <w:pPr>
        <w:tabs>
          <w:tab w:val="num" w:pos="1080"/>
        </w:tabs>
        <w:ind w:left="1080" w:hanging="360"/>
      </w:pPr>
      <w:rPr>
        <w:rFonts w:eastAsia="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3">
    <w:nsid w:val="57551CA8"/>
    <w:multiLevelType w:val="hybridMultilevel"/>
    <w:tmpl w:val="BAE42BC4"/>
    <w:lvl w:ilvl="0" w:tplc="B5CCCA3A">
      <w:start w:val="4"/>
      <w:numFmt w:val="bullet"/>
      <w:lvlText w:val="–"/>
      <w:lvlJc w:val="left"/>
      <w:pPr>
        <w:ind w:left="360" w:hanging="360"/>
      </w:pPr>
      <w:rPr>
        <w:rFonts w:ascii="Times New Roman" w:eastAsia="Calibr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59F13BB9"/>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AB808CA"/>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5AEF39C5"/>
    <w:multiLevelType w:val="hybridMultilevel"/>
    <w:tmpl w:val="05DC1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116819"/>
    <w:multiLevelType w:val="hybridMultilevel"/>
    <w:tmpl w:val="DDE40730"/>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D3E5676"/>
    <w:multiLevelType w:val="hybridMultilevel"/>
    <w:tmpl w:val="46F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EB74BD1"/>
    <w:multiLevelType w:val="hybridMultilevel"/>
    <w:tmpl w:val="F97C8CA6"/>
    <w:lvl w:ilvl="0" w:tplc="283E2AA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EC61873"/>
    <w:multiLevelType w:val="hybridMultilevel"/>
    <w:tmpl w:val="0AD604C0"/>
    <w:lvl w:ilvl="0" w:tplc="96B2B040">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921EE6"/>
    <w:multiLevelType w:val="hybridMultilevel"/>
    <w:tmpl w:val="4FEEC96E"/>
    <w:lvl w:ilvl="0" w:tplc="D7BCEFE0">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92">
    <w:nsid w:val="605972FB"/>
    <w:multiLevelType w:val="hybridMultilevel"/>
    <w:tmpl w:val="FDA8D7A6"/>
    <w:lvl w:ilvl="0" w:tplc="C2A84E1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06D1012"/>
    <w:multiLevelType w:val="hybridMultilevel"/>
    <w:tmpl w:val="65BC7E7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09F7111"/>
    <w:multiLevelType w:val="hybridMultilevel"/>
    <w:tmpl w:val="DCEC09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0E205ED"/>
    <w:multiLevelType w:val="hybridMultilevel"/>
    <w:tmpl w:val="0A48B8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3CD0146"/>
    <w:multiLevelType w:val="multilevel"/>
    <w:tmpl w:val="FFFFFFFF"/>
    <w:lvl w:ilvl="0">
      <w:start w:val="2"/>
      <w:numFmt w:val="upp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97">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8">
    <w:nsid w:val="66255EB5"/>
    <w:multiLevelType w:val="hybridMultilevel"/>
    <w:tmpl w:val="46A21D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67FB5C35"/>
    <w:multiLevelType w:val="hybridMultilevel"/>
    <w:tmpl w:val="68A62320"/>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900610A"/>
    <w:multiLevelType w:val="hybridMultilevel"/>
    <w:tmpl w:val="337A51FE"/>
    <w:lvl w:ilvl="0" w:tplc="48D43D5A">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69B75466"/>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B9F75EE"/>
    <w:multiLevelType w:val="hybridMultilevel"/>
    <w:tmpl w:val="C34A8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A271CA"/>
    <w:multiLevelType w:val="hybridMultilevel"/>
    <w:tmpl w:val="B76C19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nsid w:val="6C3212A4"/>
    <w:multiLevelType w:val="hybridMultilevel"/>
    <w:tmpl w:val="83E464A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12563CD"/>
    <w:multiLevelType w:val="hybridMultilevel"/>
    <w:tmpl w:val="DF82185E"/>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2EE688A"/>
    <w:multiLevelType w:val="hybridMultilevel"/>
    <w:tmpl w:val="5038F03E"/>
    <w:lvl w:ilvl="0" w:tplc="99A8279E">
      <w:start w:val="1"/>
      <w:numFmt w:val="upp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33D4066"/>
    <w:multiLevelType w:val="hybridMultilevel"/>
    <w:tmpl w:val="9260FAB8"/>
    <w:lvl w:ilvl="0" w:tplc="E1088E92">
      <w:start w:val="1"/>
      <w:numFmt w:val="bullet"/>
      <w:lvlText w:val="−"/>
      <w:lvlJc w:val="left"/>
      <w:pPr>
        <w:ind w:left="1092" w:hanging="360"/>
      </w:pPr>
      <w:rPr>
        <w:rFonts w:ascii="Arial Narrow" w:hAnsi="Arial Narrow"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08">
    <w:nsid w:val="775F3CAB"/>
    <w:multiLevelType w:val="hybridMultilevel"/>
    <w:tmpl w:val="395276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653E77"/>
    <w:multiLevelType w:val="hybridMultilevel"/>
    <w:tmpl w:val="9F168FCE"/>
    <w:lvl w:ilvl="0" w:tplc="BE184D08">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776D6A4D"/>
    <w:multiLevelType w:val="multilevel"/>
    <w:tmpl w:val="DD76AA5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1">
    <w:nsid w:val="7887139D"/>
    <w:multiLevelType w:val="hybridMultilevel"/>
    <w:tmpl w:val="37E6FB74"/>
    <w:lvl w:ilvl="0" w:tplc="283E2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nsid w:val="793B29E1"/>
    <w:multiLevelType w:val="multilevel"/>
    <w:tmpl w:val="DD76AA5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3">
    <w:nsid w:val="79FE644E"/>
    <w:multiLevelType w:val="hybridMultilevel"/>
    <w:tmpl w:val="AE709C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A6D0B25"/>
    <w:multiLevelType w:val="hybridMultilevel"/>
    <w:tmpl w:val="6C6496B8"/>
    <w:lvl w:ilvl="0" w:tplc="C570FF50">
      <w:start w:val="2"/>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nsid w:val="7A94569A"/>
    <w:multiLevelType w:val="hybridMultilevel"/>
    <w:tmpl w:val="5F0837C8"/>
    <w:lvl w:ilvl="0" w:tplc="6B2E5474">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6">
    <w:nsid w:val="7B413786"/>
    <w:multiLevelType w:val="hybridMultilevel"/>
    <w:tmpl w:val="6A325F3C"/>
    <w:lvl w:ilvl="0" w:tplc="2430BF3A">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7">
    <w:nsid w:val="7C326A46"/>
    <w:multiLevelType w:val="hybridMultilevel"/>
    <w:tmpl w:val="8CC4D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CD66DFD"/>
    <w:multiLevelType w:val="hybridMultilevel"/>
    <w:tmpl w:val="9C808A4A"/>
    <w:lvl w:ilvl="0" w:tplc="D7BCEFE0">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19">
    <w:nsid w:val="7DBB3582"/>
    <w:multiLevelType w:val="hybridMultilevel"/>
    <w:tmpl w:val="93D8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45"/>
  </w:num>
  <w:num w:numId="3">
    <w:abstractNumId w:val="51"/>
  </w:num>
  <w:num w:numId="4">
    <w:abstractNumId w:val="25"/>
  </w:num>
  <w:num w:numId="5">
    <w:abstractNumId w:val="0"/>
  </w:num>
  <w:num w:numId="6">
    <w:abstractNumId w:val="1"/>
  </w:num>
  <w:num w:numId="7">
    <w:abstractNumId w:val="39"/>
  </w:num>
  <w:num w:numId="8">
    <w:abstractNumId w:val="103"/>
  </w:num>
  <w:num w:numId="9">
    <w:abstractNumId w:val="73"/>
  </w:num>
  <w:num w:numId="10">
    <w:abstractNumId w:val="78"/>
  </w:num>
  <w:num w:numId="11">
    <w:abstractNumId w:val="114"/>
  </w:num>
  <w:num w:numId="12">
    <w:abstractNumId w:val="67"/>
  </w:num>
  <w:num w:numId="13">
    <w:abstractNumId w:val="69"/>
  </w:num>
  <w:num w:numId="14">
    <w:abstractNumId w:val="29"/>
  </w:num>
  <w:num w:numId="15">
    <w:abstractNumId w:val="62"/>
  </w:num>
  <w:num w:numId="16">
    <w:abstractNumId w:val="104"/>
  </w:num>
  <w:num w:numId="17">
    <w:abstractNumId w:val="17"/>
  </w:num>
  <w:num w:numId="18">
    <w:abstractNumId w:val="79"/>
  </w:num>
  <w:num w:numId="19">
    <w:abstractNumId w:val="59"/>
  </w:num>
  <w:num w:numId="20">
    <w:abstractNumId w:val="48"/>
  </w:num>
  <w:num w:numId="21">
    <w:abstractNumId w:val="42"/>
  </w:num>
  <w:num w:numId="22">
    <w:abstractNumId w:val="54"/>
  </w:num>
  <w:num w:numId="23">
    <w:abstractNumId w:val="112"/>
  </w:num>
  <w:num w:numId="24">
    <w:abstractNumId w:val="12"/>
  </w:num>
  <w:num w:numId="25">
    <w:abstractNumId w:val="49"/>
  </w:num>
  <w:num w:numId="26">
    <w:abstractNumId w:val="47"/>
  </w:num>
  <w:num w:numId="27">
    <w:abstractNumId w:val="53"/>
  </w:num>
  <w:num w:numId="28">
    <w:abstractNumId w:val="55"/>
  </w:num>
  <w:num w:numId="29">
    <w:abstractNumId w:val="84"/>
  </w:num>
  <w:num w:numId="30">
    <w:abstractNumId w:val="13"/>
  </w:num>
  <w:num w:numId="31">
    <w:abstractNumId w:val="75"/>
  </w:num>
  <w:num w:numId="32">
    <w:abstractNumId w:val="93"/>
  </w:num>
  <w:num w:numId="33">
    <w:abstractNumId w:val="66"/>
  </w:num>
  <w:num w:numId="34">
    <w:abstractNumId w:val="10"/>
  </w:num>
  <w:num w:numId="35">
    <w:abstractNumId w:val="115"/>
  </w:num>
  <w:num w:numId="36">
    <w:abstractNumId w:val="60"/>
  </w:num>
  <w:num w:numId="37">
    <w:abstractNumId w:val="27"/>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4"/>
  </w:num>
  <w:num w:numId="42">
    <w:abstractNumId w:val="98"/>
  </w:num>
  <w:num w:numId="43">
    <w:abstractNumId w:val="23"/>
  </w:num>
  <w:num w:numId="44">
    <w:abstractNumId w:val="71"/>
  </w:num>
  <w:num w:numId="45">
    <w:abstractNumId w:val="96"/>
  </w:num>
  <w:num w:numId="46">
    <w:abstractNumId w:val="77"/>
  </w:num>
  <w:num w:numId="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num>
  <w:num w:numId="49">
    <w:abstractNumId w:val="86"/>
  </w:num>
  <w:num w:numId="50">
    <w:abstractNumId w:val="101"/>
  </w:num>
  <w:num w:numId="51">
    <w:abstractNumId w:val="99"/>
  </w:num>
  <w:num w:numId="52">
    <w:abstractNumId w:val="28"/>
  </w:num>
  <w:num w:numId="53">
    <w:abstractNumId w:val="63"/>
  </w:num>
  <w:num w:numId="54">
    <w:abstractNumId w:val="113"/>
  </w:num>
  <w:num w:numId="55">
    <w:abstractNumId w:val="22"/>
  </w:num>
  <w:num w:numId="56">
    <w:abstractNumId w:val="21"/>
  </w:num>
  <w:num w:numId="57">
    <w:abstractNumId w:val="119"/>
  </w:num>
  <w:num w:numId="58">
    <w:abstractNumId w:val="61"/>
  </w:num>
  <w:num w:numId="59">
    <w:abstractNumId w:val="52"/>
  </w:num>
  <w:num w:numId="60">
    <w:abstractNumId w:val="15"/>
  </w:num>
  <w:num w:numId="61">
    <w:abstractNumId w:val="9"/>
  </w:num>
  <w:num w:numId="62">
    <w:abstractNumId w:val="97"/>
  </w:num>
  <w:num w:numId="63">
    <w:abstractNumId w:val="37"/>
  </w:num>
  <w:num w:numId="64">
    <w:abstractNumId w:val="80"/>
  </w:num>
  <w:num w:numId="65">
    <w:abstractNumId w:val="116"/>
  </w:num>
  <w:num w:numId="66">
    <w:abstractNumId w:val="90"/>
  </w:num>
  <w:num w:numId="67">
    <w:abstractNumId w:val="91"/>
  </w:num>
  <w:num w:numId="68">
    <w:abstractNumId w:val="41"/>
  </w:num>
  <w:num w:numId="69">
    <w:abstractNumId w:val="89"/>
  </w:num>
  <w:num w:numId="70">
    <w:abstractNumId w:val="30"/>
  </w:num>
  <w:num w:numId="71">
    <w:abstractNumId w:val="14"/>
  </w:num>
  <w:num w:numId="72">
    <w:abstractNumId w:val="26"/>
  </w:num>
  <w:num w:numId="73">
    <w:abstractNumId w:val="105"/>
  </w:num>
  <w:num w:numId="74">
    <w:abstractNumId w:val="40"/>
  </w:num>
  <w:num w:numId="75">
    <w:abstractNumId w:val="2"/>
  </w:num>
  <w:num w:numId="76">
    <w:abstractNumId w:val="3"/>
  </w:num>
  <w:num w:numId="77">
    <w:abstractNumId w:val="43"/>
  </w:num>
  <w:num w:numId="78">
    <w:abstractNumId w:val="50"/>
  </w:num>
  <w:num w:numId="79">
    <w:abstractNumId w:val="33"/>
  </w:num>
  <w:num w:numId="80">
    <w:abstractNumId w:val="95"/>
  </w:num>
  <w:num w:numId="81">
    <w:abstractNumId w:val="24"/>
  </w:num>
  <w:num w:numId="82">
    <w:abstractNumId w:val="108"/>
  </w:num>
  <w:num w:numId="83">
    <w:abstractNumId w:val="18"/>
  </w:num>
  <w:num w:numId="84">
    <w:abstractNumId w:val="92"/>
  </w:num>
  <w:num w:numId="85">
    <w:abstractNumId w:val="94"/>
  </w:num>
  <w:num w:numId="86">
    <w:abstractNumId w:val="46"/>
  </w:num>
  <w:num w:numId="87">
    <w:abstractNumId w:val="4"/>
  </w:num>
  <w:num w:numId="88">
    <w:abstractNumId w:val="5"/>
  </w:num>
  <w:num w:numId="89">
    <w:abstractNumId w:val="6"/>
  </w:num>
  <w:num w:numId="90">
    <w:abstractNumId w:val="7"/>
  </w:num>
  <w:num w:numId="91">
    <w:abstractNumId w:val="8"/>
  </w:num>
  <w:num w:numId="92">
    <w:abstractNumId w:val="16"/>
  </w:num>
  <w:num w:numId="93">
    <w:abstractNumId w:val="68"/>
  </w:num>
  <w:num w:numId="94">
    <w:abstractNumId w:val="64"/>
  </w:num>
  <w:num w:numId="95">
    <w:abstractNumId w:val="38"/>
  </w:num>
  <w:num w:numId="96">
    <w:abstractNumId w:val="117"/>
  </w:num>
  <w:num w:numId="97">
    <w:abstractNumId w:val="88"/>
  </w:num>
  <w:num w:numId="98">
    <w:abstractNumId w:val="110"/>
  </w:num>
  <w:num w:numId="99">
    <w:abstractNumId w:val="109"/>
  </w:num>
  <w:num w:numId="100">
    <w:abstractNumId w:val="106"/>
  </w:num>
  <w:num w:numId="101">
    <w:abstractNumId w:val="76"/>
  </w:num>
  <w:num w:numId="102">
    <w:abstractNumId w:val="72"/>
  </w:num>
  <w:num w:numId="103">
    <w:abstractNumId w:val="118"/>
  </w:num>
  <w:num w:numId="104">
    <w:abstractNumId w:val="91"/>
  </w:num>
  <w:num w:numId="105">
    <w:abstractNumId w:val="35"/>
  </w:num>
  <w:num w:numId="106">
    <w:abstractNumId w:val="31"/>
  </w:num>
  <w:num w:numId="107">
    <w:abstractNumId w:val="74"/>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87"/>
  </w:num>
  <w:num w:numId="1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81"/>
  </w:num>
  <w:num w:numId="114">
    <w:abstractNumId w:val="19"/>
  </w:num>
  <w:num w:numId="115">
    <w:abstractNumId w:val="83"/>
  </w:num>
  <w:num w:numId="116">
    <w:abstractNumId w:val="58"/>
  </w:num>
  <w:num w:numId="117">
    <w:abstractNumId w:val="82"/>
  </w:num>
  <w:num w:numId="118">
    <w:abstractNumId w:val="85"/>
  </w:num>
  <w:num w:numId="119">
    <w:abstractNumId w:val="70"/>
  </w:num>
  <w:num w:numId="120">
    <w:abstractNumId w:val="57"/>
  </w:num>
  <w:num w:numId="121">
    <w:abstractNumId w:val="65"/>
  </w:num>
  <w:num w:numId="122">
    <w:abstractNumId w:val="56"/>
  </w:num>
  <w:num w:numId="123">
    <w:abstractNumId w:val="11"/>
  </w:num>
  <w:num w:numId="124">
    <w:abstractNumId w:val="44"/>
  </w:num>
  <w:num w:numId="125">
    <w:abstractNumId w:val="10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B4"/>
    <w:rsid w:val="000070DE"/>
    <w:rsid w:val="0001096E"/>
    <w:rsid w:val="00011538"/>
    <w:rsid w:val="0003036E"/>
    <w:rsid w:val="00030911"/>
    <w:rsid w:val="0003220D"/>
    <w:rsid w:val="00033E49"/>
    <w:rsid w:val="00042285"/>
    <w:rsid w:val="00043F59"/>
    <w:rsid w:val="00047E56"/>
    <w:rsid w:val="00062F9A"/>
    <w:rsid w:val="00066CBA"/>
    <w:rsid w:val="00070681"/>
    <w:rsid w:val="00071A5A"/>
    <w:rsid w:val="00075334"/>
    <w:rsid w:val="00077277"/>
    <w:rsid w:val="000804DD"/>
    <w:rsid w:val="00080713"/>
    <w:rsid w:val="000829A1"/>
    <w:rsid w:val="00090CBB"/>
    <w:rsid w:val="000A10E4"/>
    <w:rsid w:val="000A4A0D"/>
    <w:rsid w:val="000A51BA"/>
    <w:rsid w:val="000B16C4"/>
    <w:rsid w:val="000B1F84"/>
    <w:rsid w:val="000B293A"/>
    <w:rsid w:val="000B2C89"/>
    <w:rsid w:val="000B3812"/>
    <w:rsid w:val="000B7B45"/>
    <w:rsid w:val="000C1B2E"/>
    <w:rsid w:val="000C24A0"/>
    <w:rsid w:val="000E6778"/>
    <w:rsid w:val="000F0D5B"/>
    <w:rsid w:val="000F5FFE"/>
    <w:rsid w:val="000F7961"/>
    <w:rsid w:val="000F7FC2"/>
    <w:rsid w:val="00101F68"/>
    <w:rsid w:val="0010296F"/>
    <w:rsid w:val="00106B01"/>
    <w:rsid w:val="0011428C"/>
    <w:rsid w:val="001153BA"/>
    <w:rsid w:val="001166AC"/>
    <w:rsid w:val="00116734"/>
    <w:rsid w:val="0011788B"/>
    <w:rsid w:val="0012533A"/>
    <w:rsid w:val="00125490"/>
    <w:rsid w:val="00133FAB"/>
    <w:rsid w:val="00143089"/>
    <w:rsid w:val="00143388"/>
    <w:rsid w:val="00151AEC"/>
    <w:rsid w:val="001638CD"/>
    <w:rsid w:val="00170C79"/>
    <w:rsid w:val="00173F00"/>
    <w:rsid w:val="00175848"/>
    <w:rsid w:val="001861FE"/>
    <w:rsid w:val="001869C9"/>
    <w:rsid w:val="00190A35"/>
    <w:rsid w:val="00192685"/>
    <w:rsid w:val="001934E6"/>
    <w:rsid w:val="001A601E"/>
    <w:rsid w:val="001A6A95"/>
    <w:rsid w:val="001B0E9A"/>
    <w:rsid w:val="001B164D"/>
    <w:rsid w:val="001B2D92"/>
    <w:rsid w:val="001B400D"/>
    <w:rsid w:val="001B4E13"/>
    <w:rsid w:val="001C4C78"/>
    <w:rsid w:val="001D2A84"/>
    <w:rsid w:val="001D41B1"/>
    <w:rsid w:val="001D455D"/>
    <w:rsid w:val="001D65A0"/>
    <w:rsid w:val="001E3788"/>
    <w:rsid w:val="001E493F"/>
    <w:rsid w:val="001F4997"/>
    <w:rsid w:val="001F51C0"/>
    <w:rsid w:val="001F5848"/>
    <w:rsid w:val="00201C38"/>
    <w:rsid w:val="002113D0"/>
    <w:rsid w:val="00217726"/>
    <w:rsid w:val="0022496B"/>
    <w:rsid w:val="002253DF"/>
    <w:rsid w:val="00233EA8"/>
    <w:rsid w:val="002370A5"/>
    <w:rsid w:val="002377DE"/>
    <w:rsid w:val="00243777"/>
    <w:rsid w:val="00246A0F"/>
    <w:rsid w:val="00251C3B"/>
    <w:rsid w:val="002558DA"/>
    <w:rsid w:val="00255D34"/>
    <w:rsid w:val="00256FAC"/>
    <w:rsid w:val="002572F8"/>
    <w:rsid w:val="002606FB"/>
    <w:rsid w:val="00262308"/>
    <w:rsid w:val="0026355E"/>
    <w:rsid w:val="00263A2A"/>
    <w:rsid w:val="002649F6"/>
    <w:rsid w:val="00267849"/>
    <w:rsid w:val="00273B70"/>
    <w:rsid w:val="00276E89"/>
    <w:rsid w:val="002772FA"/>
    <w:rsid w:val="00286C91"/>
    <w:rsid w:val="002931AD"/>
    <w:rsid w:val="0029745F"/>
    <w:rsid w:val="002A4B51"/>
    <w:rsid w:val="002A6F2E"/>
    <w:rsid w:val="002B1D6F"/>
    <w:rsid w:val="002C0A04"/>
    <w:rsid w:val="002C310D"/>
    <w:rsid w:val="002C3B41"/>
    <w:rsid w:val="002C3B59"/>
    <w:rsid w:val="002D457E"/>
    <w:rsid w:val="002D5D30"/>
    <w:rsid w:val="002D66AB"/>
    <w:rsid w:val="002D6A5B"/>
    <w:rsid w:val="002E4410"/>
    <w:rsid w:val="002E5F16"/>
    <w:rsid w:val="002F30C5"/>
    <w:rsid w:val="00303728"/>
    <w:rsid w:val="003049E7"/>
    <w:rsid w:val="0030723D"/>
    <w:rsid w:val="00310F93"/>
    <w:rsid w:val="00316E8F"/>
    <w:rsid w:val="00335649"/>
    <w:rsid w:val="00336444"/>
    <w:rsid w:val="003525B9"/>
    <w:rsid w:val="00352628"/>
    <w:rsid w:val="00354B0E"/>
    <w:rsid w:val="00357306"/>
    <w:rsid w:val="00357317"/>
    <w:rsid w:val="003615B5"/>
    <w:rsid w:val="00367996"/>
    <w:rsid w:val="003703F8"/>
    <w:rsid w:val="00373D6C"/>
    <w:rsid w:val="00381060"/>
    <w:rsid w:val="003A4FBD"/>
    <w:rsid w:val="003A6914"/>
    <w:rsid w:val="003B05A8"/>
    <w:rsid w:val="003B6DAF"/>
    <w:rsid w:val="003C2F9B"/>
    <w:rsid w:val="003C3584"/>
    <w:rsid w:val="003C6AA5"/>
    <w:rsid w:val="003D0A10"/>
    <w:rsid w:val="003D1C3C"/>
    <w:rsid w:val="003D4CB9"/>
    <w:rsid w:val="003D52EF"/>
    <w:rsid w:val="003D66AD"/>
    <w:rsid w:val="003E34DF"/>
    <w:rsid w:val="003E4F12"/>
    <w:rsid w:val="003E65C3"/>
    <w:rsid w:val="003E6F59"/>
    <w:rsid w:val="003F4F97"/>
    <w:rsid w:val="00406717"/>
    <w:rsid w:val="004151DB"/>
    <w:rsid w:val="004161D4"/>
    <w:rsid w:val="0042165D"/>
    <w:rsid w:val="0043015D"/>
    <w:rsid w:val="0043035B"/>
    <w:rsid w:val="004304A1"/>
    <w:rsid w:val="004364B6"/>
    <w:rsid w:val="00447DA2"/>
    <w:rsid w:val="00453350"/>
    <w:rsid w:val="004679A9"/>
    <w:rsid w:val="00470882"/>
    <w:rsid w:val="00477966"/>
    <w:rsid w:val="00484016"/>
    <w:rsid w:val="004A6EF6"/>
    <w:rsid w:val="004A7B82"/>
    <w:rsid w:val="004B3741"/>
    <w:rsid w:val="004C2B67"/>
    <w:rsid w:val="004C32A5"/>
    <w:rsid w:val="004C6EE2"/>
    <w:rsid w:val="004D436B"/>
    <w:rsid w:val="004D53F2"/>
    <w:rsid w:val="004D7CE7"/>
    <w:rsid w:val="004E0898"/>
    <w:rsid w:val="004E173E"/>
    <w:rsid w:val="004E4A25"/>
    <w:rsid w:val="004F1FFD"/>
    <w:rsid w:val="004F2042"/>
    <w:rsid w:val="004F45A6"/>
    <w:rsid w:val="004F4C29"/>
    <w:rsid w:val="00511420"/>
    <w:rsid w:val="005207CE"/>
    <w:rsid w:val="00522AC4"/>
    <w:rsid w:val="00542520"/>
    <w:rsid w:val="00543A31"/>
    <w:rsid w:val="00543BF2"/>
    <w:rsid w:val="005471D7"/>
    <w:rsid w:val="00551E20"/>
    <w:rsid w:val="00564687"/>
    <w:rsid w:val="005663A5"/>
    <w:rsid w:val="0057545F"/>
    <w:rsid w:val="005774B4"/>
    <w:rsid w:val="00577814"/>
    <w:rsid w:val="00585453"/>
    <w:rsid w:val="00591673"/>
    <w:rsid w:val="005A293E"/>
    <w:rsid w:val="005B189D"/>
    <w:rsid w:val="005B2B02"/>
    <w:rsid w:val="005B7318"/>
    <w:rsid w:val="005C2D80"/>
    <w:rsid w:val="005D0981"/>
    <w:rsid w:val="005E02DE"/>
    <w:rsid w:val="005E698E"/>
    <w:rsid w:val="005E7D23"/>
    <w:rsid w:val="006140AC"/>
    <w:rsid w:val="00620B47"/>
    <w:rsid w:val="006229A0"/>
    <w:rsid w:val="00623539"/>
    <w:rsid w:val="00625C25"/>
    <w:rsid w:val="00640C88"/>
    <w:rsid w:val="00643F35"/>
    <w:rsid w:val="00645961"/>
    <w:rsid w:val="00650369"/>
    <w:rsid w:val="00655A92"/>
    <w:rsid w:val="00671C3F"/>
    <w:rsid w:val="0068054D"/>
    <w:rsid w:val="00681BC8"/>
    <w:rsid w:val="006829D8"/>
    <w:rsid w:val="00693294"/>
    <w:rsid w:val="00697865"/>
    <w:rsid w:val="006A7F36"/>
    <w:rsid w:val="006B0803"/>
    <w:rsid w:val="006B53B3"/>
    <w:rsid w:val="006C3116"/>
    <w:rsid w:val="006C6F99"/>
    <w:rsid w:val="006D08C6"/>
    <w:rsid w:val="006D4EC0"/>
    <w:rsid w:val="006D6242"/>
    <w:rsid w:val="006E1303"/>
    <w:rsid w:val="007015DB"/>
    <w:rsid w:val="00705A49"/>
    <w:rsid w:val="00706907"/>
    <w:rsid w:val="007135DF"/>
    <w:rsid w:val="007140B1"/>
    <w:rsid w:val="007163AF"/>
    <w:rsid w:val="00721BF3"/>
    <w:rsid w:val="00734CD1"/>
    <w:rsid w:val="00734F9D"/>
    <w:rsid w:val="0073695F"/>
    <w:rsid w:val="00740B98"/>
    <w:rsid w:val="00746643"/>
    <w:rsid w:val="007512F6"/>
    <w:rsid w:val="00752B89"/>
    <w:rsid w:val="007530C0"/>
    <w:rsid w:val="00760B42"/>
    <w:rsid w:val="00760DF4"/>
    <w:rsid w:val="007625FE"/>
    <w:rsid w:val="007629E3"/>
    <w:rsid w:val="00762C4E"/>
    <w:rsid w:val="00764300"/>
    <w:rsid w:val="00764936"/>
    <w:rsid w:val="00766812"/>
    <w:rsid w:val="00766884"/>
    <w:rsid w:val="00766D7D"/>
    <w:rsid w:val="00781DA2"/>
    <w:rsid w:val="00781EB6"/>
    <w:rsid w:val="00782335"/>
    <w:rsid w:val="0078271A"/>
    <w:rsid w:val="00782B55"/>
    <w:rsid w:val="007909EB"/>
    <w:rsid w:val="00795EE9"/>
    <w:rsid w:val="007A55A0"/>
    <w:rsid w:val="007B1E45"/>
    <w:rsid w:val="007B756E"/>
    <w:rsid w:val="007D0738"/>
    <w:rsid w:val="007D5F77"/>
    <w:rsid w:val="007D6939"/>
    <w:rsid w:val="007D7F99"/>
    <w:rsid w:val="007E03D6"/>
    <w:rsid w:val="007E0CDE"/>
    <w:rsid w:val="007E16C6"/>
    <w:rsid w:val="007E2F6A"/>
    <w:rsid w:val="007F1222"/>
    <w:rsid w:val="007F1FA4"/>
    <w:rsid w:val="007F2B0F"/>
    <w:rsid w:val="007F2C45"/>
    <w:rsid w:val="007F6AAA"/>
    <w:rsid w:val="0080100D"/>
    <w:rsid w:val="00805B08"/>
    <w:rsid w:val="00807D91"/>
    <w:rsid w:val="00821A70"/>
    <w:rsid w:val="008228B0"/>
    <w:rsid w:val="00826CF9"/>
    <w:rsid w:val="008415E6"/>
    <w:rsid w:val="00841938"/>
    <w:rsid w:val="00842E88"/>
    <w:rsid w:val="00843D2C"/>
    <w:rsid w:val="00845FB8"/>
    <w:rsid w:val="00850BFA"/>
    <w:rsid w:val="00852574"/>
    <w:rsid w:val="008526B7"/>
    <w:rsid w:val="00853056"/>
    <w:rsid w:val="00856523"/>
    <w:rsid w:val="00870BAC"/>
    <w:rsid w:val="008715F4"/>
    <w:rsid w:val="008756F7"/>
    <w:rsid w:val="00876F53"/>
    <w:rsid w:val="008805DC"/>
    <w:rsid w:val="00882E2D"/>
    <w:rsid w:val="00883E83"/>
    <w:rsid w:val="00891783"/>
    <w:rsid w:val="00891A54"/>
    <w:rsid w:val="00892AC8"/>
    <w:rsid w:val="00896A8E"/>
    <w:rsid w:val="008A23BD"/>
    <w:rsid w:val="008A57A0"/>
    <w:rsid w:val="008A7D78"/>
    <w:rsid w:val="008B03EA"/>
    <w:rsid w:val="008B0C6C"/>
    <w:rsid w:val="008B4CE1"/>
    <w:rsid w:val="008B5FF3"/>
    <w:rsid w:val="008B6659"/>
    <w:rsid w:val="008C0322"/>
    <w:rsid w:val="008C268E"/>
    <w:rsid w:val="008C7648"/>
    <w:rsid w:val="008D1268"/>
    <w:rsid w:val="008D1F49"/>
    <w:rsid w:val="008D275D"/>
    <w:rsid w:val="008D5CFE"/>
    <w:rsid w:val="008D60FA"/>
    <w:rsid w:val="008D674E"/>
    <w:rsid w:val="008D7B70"/>
    <w:rsid w:val="008E3C4B"/>
    <w:rsid w:val="008E70A1"/>
    <w:rsid w:val="008F01F3"/>
    <w:rsid w:val="008F1D61"/>
    <w:rsid w:val="008F428C"/>
    <w:rsid w:val="008F44BA"/>
    <w:rsid w:val="008F612D"/>
    <w:rsid w:val="008F6A2E"/>
    <w:rsid w:val="008F7755"/>
    <w:rsid w:val="00903270"/>
    <w:rsid w:val="00904394"/>
    <w:rsid w:val="00905F6D"/>
    <w:rsid w:val="00924B50"/>
    <w:rsid w:val="00926A30"/>
    <w:rsid w:val="0093340C"/>
    <w:rsid w:val="00934196"/>
    <w:rsid w:val="00937281"/>
    <w:rsid w:val="00941A46"/>
    <w:rsid w:val="00942CC8"/>
    <w:rsid w:val="009453C1"/>
    <w:rsid w:val="00954F04"/>
    <w:rsid w:val="0095578E"/>
    <w:rsid w:val="00955BB6"/>
    <w:rsid w:val="009629A9"/>
    <w:rsid w:val="009777E7"/>
    <w:rsid w:val="00981A13"/>
    <w:rsid w:val="009878BE"/>
    <w:rsid w:val="009A7137"/>
    <w:rsid w:val="009C02DC"/>
    <w:rsid w:val="009C7049"/>
    <w:rsid w:val="009E4040"/>
    <w:rsid w:val="009E46C9"/>
    <w:rsid w:val="009E71C0"/>
    <w:rsid w:val="009F3007"/>
    <w:rsid w:val="009F5BB9"/>
    <w:rsid w:val="009F7B3A"/>
    <w:rsid w:val="00A06BBD"/>
    <w:rsid w:val="00A1209A"/>
    <w:rsid w:val="00A13AAB"/>
    <w:rsid w:val="00A26432"/>
    <w:rsid w:val="00A43172"/>
    <w:rsid w:val="00A45610"/>
    <w:rsid w:val="00A45845"/>
    <w:rsid w:val="00A500F0"/>
    <w:rsid w:val="00A52CA5"/>
    <w:rsid w:val="00A75FEA"/>
    <w:rsid w:val="00A80FD7"/>
    <w:rsid w:val="00A82659"/>
    <w:rsid w:val="00A83B80"/>
    <w:rsid w:val="00A8526C"/>
    <w:rsid w:val="00A86B78"/>
    <w:rsid w:val="00A875D3"/>
    <w:rsid w:val="00A90233"/>
    <w:rsid w:val="00A91AB1"/>
    <w:rsid w:val="00A93300"/>
    <w:rsid w:val="00A95CB0"/>
    <w:rsid w:val="00AA4617"/>
    <w:rsid w:val="00AA75DE"/>
    <w:rsid w:val="00AC2E43"/>
    <w:rsid w:val="00AC6318"/>
    <w:rsid w:val="00AD11EC"/>
    <w:rsid w:val="00AD1ABF"/>
    <w:rsid w:val="00AD349B"/>
    <w:rsid w:val="00AD3978"/>
    <w:rsid w:val="00AD6721"/>
    <w:rsid w:val="00AE0311"/>
    <w:rsid w:val="00AE0A6C"/>
    <w:rsid w:val="00AE1411"/>
    <w:rsid w:val="00AE495C"/>
    <w:rsid w:val="00AE5994"/>
    <w:rsid w:val="00AF6AA5"/>
    <w:rsid w:val="00B07BED"/>
    <w:rsid w:val="00B13E1E"/>
    <w:rsid w:val="00B152B3"/>
    <w:rsid w:val="00B2726F"/>
    <w:rsid w:val="00B419B0"/>
    <w:rsid w:val="00B42D48"/>
    <w:rsid w:val="00B46563"/>
    <w:rsid w:val="00B520EA"/>
    <w:rsid w:val="00B52E52"/>
    <w:rsid w:val="00B56520"/>
    <w:rsid w:val="00B6195D"/>
    <w:rsid w:val="00B61F6E"/>
    <w:rsid w:val="00B6272B"/>
    <w:rsid w:val="00B64139"/>
    <w:rsid w:val="00B67120"/>
    <w:rsid w:val="00B72C9C"/>
    <w:rsid w:val="00B72F41"/>
    <w:rsid w:val="00B75197"/>
    <w:rsid w:val="00B763AC"/>
    <w:rsid w:val="00B7665F"/>
    <w:rsid w:val="00B77438"/>
    <w:rsid w:val="00B87AA6"/>
    <w:rsid w:val="00B90151"/>
    <w:rsid w:val="00BB5964"/>
    <w:rsid w:val="00BB68D9"/>
    <w:rsid w:val="00BC3727"/>
    <w:rsid w:val="00BC7212"/>
    <w:rsid w:val="00BD0B45"/>
    <w:rsid w:val="00BD0CCD"/>
    <w:rsid w:val="00BE0150"/>
    <w:rsid w:val="00BE462B"/>
    <w:rsid w:val="00BE72D7"/>
    <w:rsid w:val="00BE7F35"/>
    <w:rsid w:val="00BF0ABC"/>
    <w:rsid w:val="00BF3287"/>
    <w:rsid w:val="00BF433D"/>
    <w:rsid w:val="00C0755B"/>
    <w:rsid w:val="00C105A9"/>
    <w:rsid w:val="00C219CE"/>
    <w:rsid w:val="00C21DF6"/>
    <w:rsid w:val="00C33BBC"/>
    <w:rsid w:val="00C36BCF"/>
    <w:rsid w:val="00C40B09"/>
    <w:rsid w:val="00C5256E"/>
    <w:rsid w:val="00C52738"/>
    <w:rsid w:val="00C54B4A"/>
    <w:rsid w:val="00C7071F"/>
    <w:rsid w:val="00C71034"/>
    <w:rsid w:val="00C7719B"/>
    <w:rsid w:val="00C80111"/>
    <w:rsid w:val="00C81163"/>
    <w:rsid w:val="00C91CD8"/>
    <w:rsid w:val="00CA2361"/>
    <w:rsid w:val="00CA39C2"/>
    <w:rsid w:val="00CA53F6"/>
    <w:rsid w:val="00CB1E4A"/>
    <w:rsid w:val="00CB7983"/>
    <w:rsid w:val="00CC3051"/>
    <w:rsid w:val="00CC4700"/>
    <w:rsid w:val="00CC7AD9"/>
    <w:rsid w:val="00CD55B4"/>
    <w:rsid w:val="00CE4909"/>
    <w:rsid w:val="00CE49C6"/>
    <w:rsid w:val="00CF0DD0"/>
    <w:rsid w:val="00CF2461"/>
    <w:rsid w:val="00CF2D38"/>
    <w:rsid w:val="00CF4F03"/>
    <w:rsid w:val="00D03042"/>
    <w:rsid w:val="00D038F6"/>
    <w:rsid w:val="00D06405"/>
    <w:rsid w:val="00D0724D"/>
    <w:rsid w:val="00D1018D"/>
    <w:rsid w:val="00D16661"/>
    <w:rsid w:val="00D21C51"/>
    <w:rsid w:val="00D2734F"/>
    <w:rsid w:val="00D27578"/>
    <w:rsid w:val="00D325EF"/>
    <w:rsid w:val="00D33617"/>
    <w:rsid w:val="00D44B85"/>
    <w:rsid w:val="00D52DC1"/>
    <w:rsid w:val="00D54FCE"/>
    <w:rsid w:val="00D62907"/>
    <w:rsid w:val="00D62B1D"/>
    <w:rsid w:val="00D63ED4"/>
    <w:rsid w:val="00D66DF0"/>
    <w:rsid w:val="00D82777"/>
    <w:rsid w:val="00D904CB"/>
    <w:rsid w:val="00D9166A"/>
    <w:rsid w:val="00D917EA"/>
    <w:rsid w:val="00D93FAA"/>
    <w:rsid w:val="00D970CD"/>
    <w:rsid w:val="00DA117A"/>
    <w:rsid w:val="00DB4140"/>
    <w:rsid w:val="00DB56F5"/>
    <w:rsid w:val="00DB5AEC"/>
    <w:rsid w:val="00DB78C2"/>
    <w:rsid w:val="00DC1AE9"/>
    <w:rsid w:val="00DC3542"/>
    <w:rsid w:val="00DE2B80"/>
    <w:rsid w:val="00DE43C2"/>
    <w:rsid w:val="00DE5E73"/>
    <w:rsid w:val="00E04A69"/>
    <w:rsid w:val="00E10C10"/>
    <w:rsid w:val="00E11059"/>
    <w:rsid w:val="00E12502"/>
    <w:rsid w:val="00E14D9B"/>
    <w:rsid w:val="00E222A8"/>
    <w:rsid w:val="00E2385C"/>
    <w:rsid w:val="00E32CA4"/>
    <w:rsid w:val="00E32DF9"/>
    <w:rsid w:val="00E32FCC"/>
    <w:rsid w:val="00E331B4"/>
    <w:rsid w:val="00E33555"/>
    <w:rsid w:val="00E33EEA"/>
    <w:rsid w:val="00E36611"/>
    <w:rsid w:val="00E42943"/>
    <w:rsid w:val="00E43D4D"/>
    <w:rsid w:val="00E51080"/>
    <w:rsid w:val="00E565BA"/>
    <w:rsid w:val="00E5670B"/>
    <w:rsid w:val="00E7042B"/>
    <w:rsid w:val="00E70EE4"/>
    <w:rsid w:val="00E76A1C"/>
    <w:rsid w:val="00E846AC"/>
    <w:rsid w:val="00E84C97"/>
    <w:rsid w:val="00E970DF"/>
    <w:rsid w:val="00EA4099"/>
    <w:rsid w:val="00EA6642"/>
    <w:rsid w:val="00EA73A1"/>
    <w:rsid w:val="00EA7F2F"/>
    <w:rsid w:val="00EB107F"/>
    <w:rsid w:val="00EC174C"/>
    <w:rsid w:val="00EC3E98"/>
    <w:rsid w:val="00EC4384"/>
    <w:rsid w:val="00EC7320"/>
    <w:rsid w:val="00ED170F"/>
    <w:rsid w:val="00ED44F7"/>
    <w:rsid w:val="00ED4B2D"/>
    <w:rsid w:val="00ED4E4A"/>
    <w:rsid w:val="00EE3363"/>
    <w:rsid w:val="00EE64D4"/>
    <w:rsid w:val="00F00A54"/>
    <w:rsid w:val="00F073E5"/>
    <w:rsid w:val="00F11E02"/>
    <w:rsid w:val="00F25D01"/>
    <w:rsid w:val="00F26D22"/>
    <w:rsid w:val="00F3219E"/>
    <w:rsid w:val="00F36B6E"/>
    <w:rsid w:val="00F41DC1"/>
    <w:rsid w:val="00F441BD"/>
    <w:rsid w:val="00F5421F"/>
    <w:rsid w:val="00F54D76"/>
    <w:rsid w:val="00F67A4F"/>
    <w:rsid w:val="00F73527"/>
    <w:rsid w:val="00F8488B"/>
    <w:rsid w:val="00FA6FAB"/>
    <w:rsid w:val="00FC0109"/>
    <w:rsid w:val="00FC01BA"/>
    <w:rsid w:val="00FC194A"/>
    <w:rsid w:val="00FC445E"/>
    <w:rsid w:val="00FD5288"/>
    <w:rsid w:val="00FE564F"/>
    <w:rsid w:val="00FE565F"/>
    <w:rsid w:val="00FF24B1"/>
    <w:rsid w:val="00FF26D2"/>
    <w:rsid w:val="00FF597C"/>
    <w:rsid w:val="00FF635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5BA"/>
    <w:pPr>
      <w:spacing w:after="160" w:line="254" w:lineRule="auto"/>
    </w:pPr>
  </w:style>
  <w:style w:type="paragraph" w:styleId="Nagwek1">
    <w:name w:val="heading 1"/>
    <w:basedOn w:val="Normalny"/>
    <w:next w:val="Normalny"/>
    <w:link w:val="Nagwek1Znak"/>
    <w:uiPriority w:val="9"/>
    <w:qFormat/>
    <w:rsid w:val="00CE4909"/>
    <w:pPr>
      <w:keepNext/>
      <w:keepLines/>
      <w:spacing w:after="0"/>
      <w:outlineLvl w:val="0"/>
    </w:pPr>
    <w:rPr>
      <w:rFonts w:ascii="Times" w:eastAsiaTheme="majorEastAsia" w:hAnsi="Times" w:cstheme="majorBidi"/>
      <w:b/>
      <w:bCs/>
      <w:sz w:val="28"/>
      <w:szCs w:val="28"/>
    </w:rPr>
  </w:style>
  <w:style w:type="paragraph" w:styleId="Nagwek2">
    <w:name w:val="heading 2"/>
    <w:basedOn w:val="Normalny"/>
    <w:next w:val="Normalny"/>
    <w:link w:val="Nagwek2Znak"/>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4909"/>
    <w:rPr>
      <w:rFonts w:ascii="Times" w:eastAsiaTheme="majorEastAsia" w:hAnsi="Times" w:cstheme="majorBidi"/>
      <w:b/>
      <w:bCs/>
      <w:sz w:val="28"/>
      <w:szCs w:val="28"/>
    </w:rPr>
  </w:style>
  <w:style w:type="character" w:styleId="Hipercze">
    <w:name w:val="Hyperlink"/>
    <w:basedOn w:val="Domylnaczcionkaakapitu"/>
    <w:uiPriority w:val="99"/>
    <w:unhideWhenUsed/>
    <w:rsid w:val="007E2F6A"/>
    <w:rPr>
      <w:color w:val="0000FF" w:themeColor="hyperlink"/>
      <w:u w:val="single"/>
    </w:rPr>
  </w:style>
  <w:style w:type="paragraph" w:styleId="Spistreci1">
    <w:name w:val="toc 1"/>
    <w:basedOn w:val="Normalny"/>
    <w:next w:val="Normalny"/>
    <w:autoRedefine/>
    <w:uiPriority w:val="39"/>
    <w:unhideWhenUsed/>
    <w:rsid w:val="004A7B82"/>
    <w:pPr>
      <w:tabs>
        <w:tab w:val="right" w:leader="dot" w:pos="13994"/>
      </w:tabs>
      <w:spacing w:before="120" w:after="0"/>
    </w:pPr>
    <w:rPr>
      <w:rFonts w:ascii="Times New Roman" w:hAnsi="Times New Roman" w:cs="Times New Roman"/>
      <w:b/>
      <w:noProof/>
      <w:sz w:val="24"/>
      <w:szCs w:val="24"/>
    </w:rPr>
  </w:style>
  <w:style w:type="character" w:customStyle="1" w:styleId="NagwekZnak">
    <w:name w:val="Nagłówek Znak"/>
    <w:basedOn w:val="Domylnaczcionkaakapitu"/>
    <w:link w:val="Nagwek"/>
    <w:rsid w:val="007E2F6A"/>
    <w:rPr>
      <w:lang w:val="en-US"/>
    </w:rPr>
  </w:style>
  <w:style w:type="paragraph" w:styleId="Nagwek">
    <w:name w:val="header"/>
    <w:basedOn w:val="Normalny"/>
    <w:link w:val="NagwekZnak"/>
    <w:unhideWhenUsed/>
    <w:rsid w:val="007E2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6A"/>
    <w:rPr>
      <w:lang w:val="en-US"/>
    </w:rPr>
  </w:style>
  <w:style w:type="paragraph" w:styleId="Stopka">
    <w:name w:val="footer"/>
    <w:basedOn w:val="Normalny"/>
    <w:link w:val="StopkaZnak"/>
    <w:uiPriority w:val="99"/>
    <w:unhideWhenUsed/>
    <w:rsid w:val="007E2F6A"/>
    <w:pPr>
      <w:tabs>
        <w:tab w:val="center" w:pos="4536"/>
        <w:tab w:val="right" w:pos="9072"/>
      </w:tabs>
      <w:spacing w:after="0" w:line="240" w:lineRule="auto"/>
    </w:pPr>
  </w:style>
  <w:style w:type="character" w:customStyle="1" w:styleId="TekstpodstawowywcityZnak">
    <w:name w:val="Tekst podstawowy wcięty Znak"/>
    <w:basedOn w:val="Domylnaczcionkaakapitu"/>
    <w:link w:val="Tekstpodstawowywcity"/>
    <w:rsid w:val="007E2F6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rsid w:val="007E2F6A"/>
    <w:rPr>
      <w:sz w:val="16"/>
      <w:szCs w:val="16"/>
      <w:lang w:val="en-US"/>
    </w:rPr>
  </w:style>
  <w:style w:type="paragraph" w:styleId="Tekstpodstawowywcity3">
    <w:name w:val="Body Text Indent 3"/>
    <w:basedOn w:val="Normalny"/>
    <w:link w:val="Tekstpodstawowywcity3Znak"/>
    <w:unhideWhenUsed/>
    <w:rsid w:val="007E2F6A"/>
    <w:pPr>
      <w:spacing w:after="120"/>
      <w:ind w:left="283"/>
    </w:pPr>
    <w:rPr>
      <w:sz w:val="16"/>
      <w:szCs w:val="16"/>
    </w:rPr>
  </w:style>
  <w:style w:type="paragraph" w:styleId="Tekstdymka">
    <w:name w:val="Balloon Text"/>
    <w:basedOn w:val="Normalny"/>
    <w:link w:val="TekstdymkaZnak"/>
    <w:uiPriority w:val="99"/>
    <w:semiHidden/>
    <w:unhideWhenUsed/>
    <w:rsid w:val="007E2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6A"/>
    <w:rPr>
      <w:rFonts w:ascii="Segoe UI" w:hAnsi="Segoe UI" w:cs="Segoe UI"/>
      <w:sz w:val="18"/>
      <w:szCs w:val="18"/>
    </w:rPr>
  </w:style>
  <w:style w:type="paragraph" w:styleId="Akapitzlist">
    <w:name w:val="List Paragraph"/>
    <w:basedOn w:val="Normalny"/>
    <w:uiPriority w:val="34"/>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ny"/>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omylnaczcionkaakapitu"/>
    <w:rsid w:val="007E2F6A"/>
  </w:style>
  <w:style w:type="character" w:customStyle="1" w:styleId="apple-converted-space">
    <w:name w:val="apple-converted-space"/>
    <w:basedOn w:val="Domylnaczcionkaakapitu"/>
    <w:rsid w:val="007E2F6A"/>
  </w:style>
  <w:style w:type="character" w:customStyle="1" w:styleId="Cytat1">
    <w:name w:val="Cytat1"/>
    <w:rsid w:val="007E2F6A"/>
    <w:rPr>
      <w:i/>
      <w:iCs/>
    </w:rPr>
  </w:style>
  <w:style w:type="character" w:customStyle="1" w:styleId="st">
    <w:name w:val="st"/>
    <w:basedOn w:val="Domylnaczcionkaakapitu"/>
    <w:rsid w:val="007E2F6A"/>
  </w:style>
  <w:style w:type="table" w:styleId="Tabela-Siatka">
    <w:name w:val="Table Grid"/>
    <w:basedOn w:val="Standardowy"/>
    <w:uiPriority w:val="99"/>
    <w:rsid w:val="007E2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Pogrubienie">
    <w:name w:val="Strong"/>
    <w:basedOn w:val="Domylnaczcionkaakapitu"/>
    <w:uiPriority w:val="22"/>
    <w:qFormat/>
    <w:rsid w:val="007E2F6A"/>
    <w:rPr>
      <w:b/>
      <w:bCs/>
    </w:rPr>
  </w:style>
  <w:style w:type="character" w:styleId="Uwydatnienie">
    <w:name w:val="Emphasis"/>
    <w:basedOn w:val="Domylnaczcionkaakapitu"/>
    <w:uiPriority w:val="20"/>
    <w:qFormat/>
    <w:rsid w:val="007E2F6A"/>
    <w:rPr>
      <w:i/>
      <w:iCs/>
    </w:rPr>
  </w:style>
  <w:style w:type="character" w:customStyle="1" w:styleId="Nagwek2Znak">
    <w:name w:val="Nagłówek 2 Znak"/>
    <w:basedOn w:val="Domylnaczcionkaakapitu"/>
    <w:link w:val="Nagwek2"/>
    <w:rsid w:val="009C02DC"/>
    <w:rPr>
      <w:rFonts w:asciiTheme="majorHAnsi" w:eastAsiaTheme="majorEastAsia" w:hAnsiTheme="majorHAnsi" w:cstheme="majorBidi"/>
      <w:b/>
      <w:bCs/>
      <w:color w:val="4F81BD" w:themeColor="accent1"/>
      <w:sz w:val="26"/>
      <w:szCs w:val="26"/>
      <w:lang w:val="en-US"/>
    </w:rPr>
  </w:style>
  <w:style w:type="paragraph" w:styleId="NormalnyWeb">
    <w:name w:val="Normal (Web)"/>
    <w:basedOn w:val="Normalny"/>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PodtytuZnak">
    <w:name w:val="Podtytuł Znak"/>
    <w:basedOn w:val="Domylnaczcionkaakapitu"/>
    <w:link w:val="Podtytu"/>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ny"/>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ny"/>
    <w:uiPriority w:val="99"/>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ny"/>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omylnaczcionkaakapitu"/>
    <w:rsid w:val="001D2A84"/>
  </w:style>
  <w:style w:type="paragraph" w:customStyle="1" w:styleId="Akapitzlist3">
    <w:name w:val="Akapit z listą3"/>
    <w:basedOn w:val="Normalny"/>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ny"/>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ny"/>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Tekstpodstawowy3">
    <w:name w:val="Body Text 3"/>
    <w:basedOn w:val="Normalny"/>
    <w:link w:val="Tekstpodstawowy3Znak"/>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924B50"/>
    <w:rPr>
      <w:rFonts w:ascii="Calibri" w:eastAsia="Times New Roman" w:hAnsi="Calibri" w:cs="Times New Roman"/>
      <w:sz w:val="16"/>
      <w:szCs w:val="16"/>
      <w:lang w:eastAsia="pl-PL"/>
    </w:rPr>
  </w:style>
  <w:style w:type="paragraph" w:styleId="Tekstpodstawowy">
    <w:name w:val="Body Text"/>
    <w:basedOn w:val="Normalny"/>
    <w:link w:val="TekstpodstawowyZnak"/>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ny"/>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wstpniesformatowany">
    <w:name w:val="HTML Preformatted"/>
    <w:basedOn w:val="Normalny"/>
    <w:link w:val="HTML-wstpniesformatowanyZnak"/>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73B70"/>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7629E3"/>
    <w:rPr>
      <w:rFonts w:asciiTheme="majorHAnsi" w:eastAsiaTheme="majorEastAsia" w:hAnsiTheme="majorHAnsi" w:cstheme="majorBidi"/>
      <w:b/>
      <w:bCs/>
      <w:color w:val="4F81BD" w:themeColor="accent1"/>
      <w:lang w:val="en-US"/>
    </w:rPr>
  </w:style>
  <w:style w:type="character" w:customStyle="1" w:styleId="key">
    <w:name w:val="key"/>
    <w:basedOn w:val="Domylnaczcionkaakapitu"/>
    <w:rsid w:val="007629E3"/>
  </w:style>
  <w:style w:type="character" w:customStyle="1" w:styleId="value">
    <w:name w:val="value"/>
    <w:basedOn w:val="Domylnaczcionkaakapitu"/>
    <w:rsid w:val="007629E3"/>
  </w:style>
  <w:style w:type="character" w:customStyle="1" w:styleId="shorttext">
    <w:name w:val="short_text"/>
    <w:basedOn w:val="Domylnaczcionkaakapitu"/>
    <w:rsid w:val="00310F93"/>
  </w:style>
  <w:style w:type="character" w:customStyle="1" w:styleId="st1">
    <w:name w:val="st1"/>
    <w:basedOn w:val="Domylnaczcionkaakapitu"/>
    <w:rsid w:val="00A82659"/>
  </w:style>
  <w:style w:type="character" w:styleId="Odwoaniedokomentarza">
    <w:name w:val="annotation reference"/>
    <w:basedOn w:val="Domylnaczcionkaakapitu"/>
    <w:uiPriority w:val="99"/>
    <w:semiHidden/>
    <w:unhideWhenUsed/>
    <w:rsid w:val="00A93300"/>
    <w:rPr>
      <w:sz w:val="16"/>
      <w:szCs w:val="16"/>
    </w:rPr>
  </w:style>
  <w:style w:type="paragraph" w:styleId="Tekstkomentarza">
    <w:name w:val="annotation text"/>
    <w:basedOn w:val="Normalny"/>
    <w:link w:val="TekstkomentarzaZnak"/>
    <w:unhideWhenUsed/>
    <w:rsid w:val="00A93300"/>
    <w:pPr>
      <w:spacing w:line="240" w:lineRule="auto"/>
    </w:pPr>
    <w:rPr>
      <w:sz w:val="20"/>
      <w:szCs w:val="20"/>
    </w:rPr>
  </w:style>
  <w:style w:type="character" w:customStyle="1" w:styleId="TekstkomentarzaZnak">
    <w:name w:val="Tekst komentarza Znak"/>
    <w:basedOn w:val="Domylnaczcionkaakapitu"/>
    <w:link w:val="Tekstkomentarza"/>
    <w:rsid w:val="00A93300"/>
    <w:rPr>
      <w:sz w:val="20"/>
      <w:szCs w:val="20"/>
      <w:lang w:val="en-US"/>
    </w:rPr>
  </w:style>
  <w:style w:type="paragraph" w:styleId="Tematkomentarza">
    <w:name w:val="annotation subject"/>
    <w:basedOn w:val="Tekstkomentarza"/>
    <w:next w:val="Tekstkomentarza"/>
    <w:link w:val="TematkomentarzaZnak"/>
    <w:uiPriority w:val="99"/>
    <w:semiHidden/>
    <w:unhideWhenUsed/>
    <w:rsid w:val="00A93300"/>
    <w:rPr>
      <w:b/>
      <w:bCs/>
    </w:rPr>
  </w:style>
  <w:style w:type="character" w:customStyle="1" w:styleId="TematkomentarzaZnak">
    <w:name w:val="Temat komentarza Znak"/>
    <w:basedOn w:val="TekstkomentarzaZnak"/>
    <w:link w:val="Tematkomentarza"/>
    <w:uiPriority w:val="99"/>
    <w:semiHidden/>
    <w:rsid w:val="00A93300"/>
    <w:rPr>
      <w:b/>
      <w:bCs/>
      <w:sz w:val="20"/>
      <w:szCs w:val="20"/>
      <w:lang w:val="en-US"/>
    </w:rPr>
  </w:style>
  <w:style w:type="paragraph" w:customStyle="1" w:styleId="Akapitzlist6">
    <w:name w:val="Akapit z listą6"/>
    <w:basedOn w:val="Normalny"/>
    <w:qFormat/>
    <w:rsid w:val="00E565BA"/>
    <w:pPr>
      <w:spacing w:after="200" w:line="276" w:lineRule="auto"/>
      <w:ind w:left="720"/>
      <w:contextualSpacing/>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AE5994"/>
    <w:pPr>
      <w:spacing w:after="0"/>
      <w:ind w:left="220"/>
    </w:pPr>
    <w:rPr>
      <w:b/>
    </w:rPr>
  </w:style>
  <w:style w:type="paragraph" w:styleId="Spistreci3">
    <w:name w:val="toc 3"/>
    <w:basedOn w:val="Normalny"/>
    <w:next w:val="Normalny"/>
    <w:autoRedefine/>
    <w:uiPriority w:val="39"/>
    <w:unhideWhenUsed/>
    <w:rsid w:val="00AE5994"/>
    <w:pPr>
      <w:spacing w:after="0"/>
      <w:ind w:left="440"/>
    </w:pPr>
  </w:style>
  <w:style w:type="paragraph" w:styleId="Spistreci4">
    <w:name w:val="toc 4"/>
    <w:basedOn w:val="Normalny"/>
    <w:next w:val="Normalny"/>
    <w:autoRedefine/>
    <w:uiPriority w:val="39"/>
    <w:unhideWhenUsed/>
    <w:rsid w:val="00AE5994"/>
    <w:pPr>
      <w:spacing w:after="0"/>
      <w:ind w:left="660"/>
    </w:pPr>
    <w:rPr>
      <w:sz w:val="20"/>
      <w:szCs w:val="20"/>
    </w:rPr>
  </w:style>
  <w:style w:type="paragraph" w:styleId="Spistreci5">
    <w:name w:val="toc 5"/>
    <w:basedOn w:val="Normalny"/>
    <w:next w:val="Normalny"/>
    <w:autoRedefine/>
    <w:uiPriority w:val="39"/>
    <w:unhideWhenUsed/>
    <w:rsid w:val="00AE5994"/>
    <w:pPr>
      <w:spacing w:after="0"/>
      <w:ind w:left="880"/>
    </w:pPr>
    <w:rPr>
      <w:sz w:val="20"/>
      <w:szCs w:val="20"/>
    </w:rPr>
  </w:style>
  <w:style w:type="paragraph" w:styleId="Spistreci6">
    <w:name w:val="toc 6"/>
    <w:basedOn w:val="Normalny"/>
    <w:next w:val="Normalny"/>
    <w:autoRedefine/>
    <w:uiPriority w:val="39"/>
    <w:unhideWhenUsed/>
    <w:rsid w:val="00AE5994"/>
    <w:pPr>
      <w:spacing w:after="0"/>
      <w:ind w:left="1100"/>
    </w:pPr>
    <w:rPr>
      <w:sz w:val="20"/>
      <w:szCs w:val="20"/>
    </w:rPr>
  </w:style>
  <w:style w:type="paragraph" w:styleId="Spistreci7">
    <w:name w:val="toc 7"/>
    <w:basedOn w:val="Normalny"/>
    <w:next w:val="Normalny"/>
    <w:autoRedefine/>
    <w:uiPriority w:val="39"/>
    <w:unhideWhenUsed/>
    <w:rsid w:val="00AE5994"/>
    <w:pPr>
      <w:spacing w:after="0"/>
      <w:ind w:left="1320"/>
    </w:pPr>
    <w:rPr>
      <w:sz w:val="20"/>
      <w:szCs w:val="20"/>
    </w:rPr>
  </w:style>
  <w:style w:type="paragraph" w:styleId="Spistreci8">
    <w:name w:val="toc 8"/>
    <w:basedOn w:val="Normalny"/>
    <w:next w:val="Normalny"/>
    <w:autoRedefine/>
    <w:uiPriority w:val="39"/>
    <w:unhideWhenUsed/>
    <w:rsid w:val="00AE5994"/>
    <w:pPr>
      <w:spacing w:after="0"/>
      <w:ind w:left="1540"/>
    </w:pPr>
    <w:rPr>
      <w:sz w:val="20"/>
      <w:szCs w:val="20"/>
    </w:rPr>
  </w:style>
  <w:style w:type="paragraph" w:styleId="Spistreci9">
    <w:name w:val="toc 9"/>
    <w:basedOn w:val="Normalny"/>
    <w:next w:val="Normalny"/>
    <w:autoRedefine/>
    <w:uiPriority w:val="39"/>
    <w:unhideWhenUsed/>
    <w:rsid w:val="00AE5994"/>
    <w:pPr>
      <w:spacing w:after="0"/>
      <w:ind w:left="1760"/>
    </w:pPr>
    <w:rPr>
      <w:sz w:val="20"/>
      <w:szCs w:val="20"/>
    </w:rPr>
  </w:style>
  <w:style w:type="paragraph" w:customStyle="1" w:styleId="listparagraphcxsppierwsze">
    <w:name w:val="listparagraphcxsppierwsze"/>
    <w:basedOn w:val="Normalny"/>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F5848"/>
  </w:style>
  <w:style w:type="paragraph" w:customStyle="1" w:styleId="Akapitzlist8">
    <w:name w:val="Akapit z listą8"/>
    <w:basedOn w:val="Normalny"/>
    <w:rsid w:val="001F5848"/>
    <w:pPr>
      <w:suppressAutoHyphens/>
      <w:spacing w:after="200" w:line="276" w:lineRule="auto"/>
      <w:ind w:left="720"/>
      <w:contextualSpacing/>
    </w:pPr>
    <w:rPr>
      <w:rFonts w:ascii="Calibri" w:eastAsia="Times New Roman" w:hAnsi="Calibri" w:cs="Calibri"/>
      <w:lang w:eastAsia="zh-CN"/>
    </w:rPr>
  </w:style>
  <w:style w:type="paragraph" w:styleId="Zwykytekst">
    <w:name w:val="Plain Text"/>
    <w:basedOn w:val="Normalny"/>
    <w:link w:val="ZwykytekstZnak"/>
    <w:uiPriority w:val="99"/>
    <w:unhideWhenUsed/>
    <w:rsid w:val="001F5848"/>
    <w:pPr>
      <w:spacing w:after="0" w:line="240" w:lineRule="auto"/>
    </w:pPr>
    <w:rPr>
      <w:rFonts w:ascii="Consolas" w:eastAsia="Calibri" w:hAnsi="Consolas" w:cs="Consolas"/>
      <w:sz w:val="21"/>
      <w:szCs w:val="21"/>
    </w:rPr>
  </w:style>
  <w:style w:type="character" w:customStyle="1" w:styleId="ZwykytekstZnak">
    <w:name w:val="Zwykły tekst Znak"/>
    <w:basedOn w:val="Domylnaczcionkaakapitu"/>
    <w:link w:val="Zwykytekst"/>
    <w:uiPriority w:val="99"/>
    <w:rsid w:val="001F5848"/>
    <w:rPr>
      <w:rFonts w:ascii="Consolas" w:eastAsia="Calibri" w:hAnsi="Consolas" w:cs="Consolas"/>
      <w:sz w:val="21"/>
      <w:szCs w:val="21"/>
    </w:rPr>
  </w:style>
  <w:style w:type="paragraph" w:customStyle="1" w:styleId="Akapitzlist9">
    <w:name w:val="Akapit z listą9"/>
    <w:basedOn w:val="Normalny"/>
    <w:qFormat/>
    <w:rsid w:val="00C40B09"/>
    <w:pPr>
      <w:spacing w:after="200" w:line="276" w:lineRule="auto"/>
      <w:ind w:left="720"/>
      <w:contextualSpacing/>
    </w:pPr>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5BA"/>
    <w:pPr>
      <w:spacing w:after="160" w:line="254" w:lineRule="auto"/>
    </w:pPr>
  </w:style>
  <w:style w:type="paragraph" w:styleId="Nagwek1">
    <w:name w:val="heading 1"/>
    <w:basedOn w:val="Normalny"/>
    <w:next w:val="Normalny"/>
    <w:link w:val="Nagwek1Znak"/>
    <w:uiPriority w:val="9"/>
    <w:qFormat/>
    <w:rsid w:val="00CE4909"/>
    <w:pPr>
      <w:keepNext/>
      <w:keepLines/>
      <w:spacing w:after="0"/>
      <w:outlineLvl w:val="0"/>
    </w:pPr>
    <w:rPr>
      <w:rFonts w:ascii="Times" w:eastAsiaTheme="majorEastAsia" w:hAnsi="Times" w:cstheme="majorBidi"/>
      <w:b/>
      <w:bCs/>
      <w:sz w:val="28"/>
      <w:szCs w:val="28"/>
    </w:rPr>
  </w:style>
  <w:style w:type="paragraph" w:styleId="Nagwek2">
    <w:name w:val="heading 2"/>
    <w:basedOn w:val="Normalny"/>
    <w:next w:val="Normalny"/>
    <w:link w:val="Nagwek2Znak"/>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4909"/>
    <w:rPr>
      <w:rFonts w:ascii="Times" w:eastAsiaTheme="majorEastAsia" w:hAnsi="Times" w:cstheme="majorBidi"/>
      <w:b/>
      <w:bCs/>
      <w:sz w:val="28"/>
      <w:szCs w:val="28"/>
    </w:rPr>
  </w:style>
  <w:style w:type="character" w:styleId="Hipercze">
    <w:name w:val="Hyperlink"/>
    <w:basedOn w:val="Domylnaczcionkaakapitu"/>
    <w:uiPriority w:val="99"/>
    <w:unhideWhenUsed/>
    <w:rsid w:val="007E2F6A"/>
    <w:rPr>
      <w:color w:val="0000FF" w:themeColor="hyperlink"/>
      <w:u w:val="single"/>
    </w:rPr>
  </w:style>
  <w:style w:type="paragraph" w:styleId="Spistreci1">
    <w:name w:val="toc 1"/>
    <w:basedOn w:val="Normalny"/>
    <w:next w:val="Normalny"/>
    <w:autoRedefine/>
    <w:uiPriority w:val="39"/>
    <w:unhideWhenUsed/>
    <w:rsid w:val="004A7B82"/>
    <w:pPr>
      <w:tabs>
        <w:tab w:val="right" w:leader="dot" w:pos="13994"/>
      </w:tabs>
      <w:spacing w:before="120" w:after="0"/>
    </w:pPr>
    <w:rPr>
      <w:rFonts w:ascii="Times New Roman" w:hAnsi="Times New Roman" w:cs="Times New Roman"/>
      <w:b/>
      <w:noProof/>
      <w:sz w:val="24"/>
      <w:szCs w:val="24"/>
    </w:rPr>
  </w:style>
  <w:style w:type="character" w:customStyle="1" w:styleId="NagwekZnak">
    <w:name w:val="Nagłówek Znak"/>
    <w:basedOn w:val="Domylnaczcionkaakapitu"/>
    <w:link w:val="Nagwek"/>
    <w:rsid w:val="007E2F6A"/>
    <w:rPr>
      <w:lang w:val="en-US"/>
    </w:rPr>
  </w:style>
  <w:style w:type="paragraph" w:styleId="Nagwek">
    <w:name w:val="header"/>
    <w:basedOn w:val="Normalny"/>
    <w:link w:val="NagwekZnak"/>
    <w:unhideWhenUsed/>
    <w:rsid w:val="007E2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6A"/>
    <w:rPr>
      <w:lang w:val="en-US"/>
    </w:rPr>
  </w:style>
  <w:style w:type="paragraph" w:styleId="Stopka">
    <w:name w:val="footer"/>
    <w:basedOn w:val="Normalny"/>
    <w:link w:val="StopkaZnak"/>
    <w:uiPriority w:val="99"/>
    <w:unhideWhenUsed/>
    <w:rsid w:val="007E2F6A"/>
    <w:pPr>
      <w:tabs>
        <w:tab w:val="center" w:pos="4536"/>
        <w:tab w:val="right" w:pos="9072"/>
      </w:tabs>
      <w:spacing w:after="0" w:line="240" w:lineRule="auto"/>
    </w:pPr>
  </w:style>
  <w:style w:type="character" w:customStyle="1" w:styleId="TekstpodstawowywcityZnak">
    <w:name w:val="Tekst podstawowy wcięty Znak"/>
    <w:basedOn w:val="Domylnaczcionkaakapitu"/>
    <w:link w:val="Tekstpodstawowywcity"/>
    <w:rsid w:val="007E2F6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rsid w:val="007E2F6A"/>
    <w:rPr>
      <w:sz w:val="16"/>
      <w:szCs w:val="16"/>
      <w:lang w:val="en-US"/>
    </w:rPr>
  </w:style>
  <w:style w:type="paragraph" w:styleId="Tekstpodstawowywcity3">
    <w:name w:val="Body Text Indent 3"/>
    <w:basedOn w:val="Normalny"/>
    <w:link w:val="Tekstpodstawowywcity3Znak"/>
    <w:unhideWhenUsed/>
    <w:rsid w:val="007E2F6A"/>
    <w:pPr>
      <w:spacing w:after="120"/>
      <w:ind w:left="283"/>
    </w:pPr>
    <w:rPr>
      <w:sz w:val="16"/>
      <w:szCs w:val="16"/>
    </w:rPr>
  </w:style>
  <w:style w:type="paragraph" w:styleId="Tekstdymka">
    <w:name w:val="Balloon Text"/>
    <w:basedOn w:val="Normalny"/>
    <w:link w:val="TekstdymkaZnak"/>
    <w:uiPriority w:val="99"/>
    <w:semiHidden/>
    <w:unhideWhenUsed/>
    <w:rsid w:val="007E2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6A"/>
    <w:rPr>
      <w:rFonts w:ascii="Segoe UI" w:hAnsi="Segoe UI" w:cs="Segoe UI"/>
      <w:sz w:val="18"/>
      <w:szCs w:val="18"/>
    </w:rPr>
  </w:style>
  <w:style w:type="paragraph" w:styleId="Akapitzlist">
    <w:name w:val="List Paragraph"/>
    <w:basedOn w:val="Normalny"/>
    <w:uiPriority w:val="34"/>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ny"/>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omylnaczcionkaakapitu"/>
    <w:rsid w:val="007E2F6A"/>
  </w:style>
  <w:style w:type="character" w:customStyle="1" w:styleId="apple-converted-space">
    <w:name w:val="apple-converted-space"/>
    <w:basedOn w:val="Domylnaczcionkaakapitu"/>
    <w:rsid w:val="007E2F6A"/>
  </w:style>
  <w:style w:type="character" w:customStyle="1" w:styleId="Cytat1">
    <w:name w:val="Cytat1"/>
    <w:rsid w:val="007E2F6A"/>
    <w:rPr>
      <w:i/>
      <w:iCs/>
    </w:rPr>
  </w:style>
  <w:style w:type="character" w:customStyle="1" w:styleId="st">
    <w:name w:val="st"/>
    <w:basedOn w:val="Domylnaczcionkaakapitu"/>
    <w:rsid w:val="007E2F6A"/>
  </w:style>
  <w:style w:type="table" w:styleId="Tabela-Siatka">
    <w:name w:val="Table Grid"/>
    <w:basedOn w:val="Standardowy"/>
    <w:uiPriority w:val="99"/>
    <w:rsid w:val="007E2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Pogrubienie">
    <w:name w:val="Strong"/>
    <w:basedOn w:val="Domylnaczcionkaakapitu"/>
    <w:uiPriority w:val="22"/>
    <w:qFormat/>
    <w:rsid w:val="007E2F6A"/>
    <w:rPr>
      <w:b/>
      <w:bCs/>
    </w:rPr>
  </w:style>
  <w:style w:type="character" w:styleId="Uwydatnienie">
    <w:name w:val="Emphasis"/>
    <w:basedOn w:val="Domylnaczcionkaakapitu"/>
    <w:uiPriority w:val="20"/>
    <w:qFormat/>
    <w:rsid w:val="007E2F6A"/>
    <w:rPr>
      <w:i/>
      <w:iCs/>
    </w:rPr>
  </w:style>
  <w:style w:type="character" w:customStyle="1" w:styleId="Nagwek2Znak">
    <w:name w:val="Nagłówek 2 Znak"/>
    <w:basedOn w:val="Domylnaczcionkaakapitu"/>
    <w:link w:val="Nagwek2"/>
    <w:rsid w:val="009C02DC"/>
    <w:rPr>
      <w:rFonts w:asciiTheme="majorHAnsi" w:eastAsiaTheme="majorEastAsia" w:hAnsiTheme="majorHAnsi" w:cstheme="majorBidi"/>
      <w:b/>
      <w:bCs/>
      <w:color w:val="4F81BD" w:themeColor="accent1"/>
      <w:sz w:val="26"/>
      <w:szCs w:val="26"/>
      <w:lang w:val="en-US"/>
    </w:rPr>
  </w:style>
  <w:style w:type="paragraph" w:styleId="NormalnyWeb">
    <w:name w:val="Normal (Web)"/>
    <w:basedOn w:val="Normalny"/>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PodtytuZnak">
    <w:name w:val="Podtytuł Znak"/>
    <w:basedOn w:val="Domylnaczcionkaakapitu"/>
    <w:link w:val="Podtytu"/>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ny"/>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ny"/>
    <w:uiPriority w:val="99"/>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ny"/>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omylnaczcionkaakapitu"/>
    <w:rsid w:val="001D2A84"/>
  </w:style>
  <w:style w:type="paragraph" w:customStyle="1" w:styleId="Akapitzlist3">
    <w:name w:val="Akapit z listą3"/>
    <w:basedOn w:val="Normalny"/>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ny"/>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ny"/>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Tekstpodstawowy3">
    <w:name w:val="Body Text 3"/>
    <w:basedOn w:val="Normalny"/>
    <w:link w:val="Tekstpodstawowy3Znak"/>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924B50"/>
    <w:rPr>
      <w:rFonts w:ascii="Calibri" w:eastAsia="Times New Roman" w:hAnsi="Calibri" w:cs="Times New Roman"/>
      <w:sz w:val="16"/>
      <w:szCs w:val="16"/>
      <w:lang w:eastAsia="pl-PL"/>
    </w:rPr>
  </w:style>
  <w:style w:type="paragraph" w:styleId="Tekstpodstawowy">
    <w:name w:val="Body Text"/>
    <w:basedOn w:val="Normalny"/>
    <w:link w:val="TekstpodstawowyZnak"/>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ny"/>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wstpniesformatowany">
    <w:name w:val="HTML Preformatted"/>
    <w:basedOn w:val="Normalny"/>
    <w:link w:val="HTML-wstpniesformatowanyZnak"/>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73B70"/>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7629E3"/>
    <w:rPr>
      <w:rFonts w:asciiTheme="majorHAnsi" w:eastAsiaTheme="majorEastAsia" w:hAnsiTheme="majorHAnsi" w:cstheme="majorBidi"/>
      <w:b/>
      <w:bCs/>
      <w:color w:val="4F81BD" w:themeColor="accent1"/>
      <w:lang w:val="en-US"/>
    </w:rPr>
  </w:style>
  <w:style w:type="character" w:customStyle="1" w:styleId="key">
    <w:name w:val="key"/>
    <w:basedOn w:val="Domylnaczcionkaakapitu"/>
    <w:rsid w:val="007629E3"/>
  </w:style>
  <w:style w:type="character" w:customStyle="1" w:styleId="value">
    <w:name w:val="value"/>
    <w:basedOn w:val="Domylnaczcionkaakapitu"/>
    <w:rsid w:val="007629E3"/>
  </w:style>
  <w:style w:type="character" w:customStyle="1" w:styleId="shorttext">
    <w:name w:val="short_text"/>
    <w:basedOn w:val="Domylnaczcionkaakapitu"/>
    <w:rsid w:val="00310F93"/>
  </w:style>
  <w:style w:type="character" w:customStyle="1" w:styleId="st1">
    <w:name w:val="st1"/>
    <w:basedOn w:val="Domylnaczcionkaakapitu"/>
    <w:rsid w:val="00A82659"/>
  </w:style>
  <w:style w:type="character" w:styleId="Odwoaniedokomentarza">
    <w:name w:val="annotation reference"/>
    <w:basedOn w:val="Domylnaczcionkaakapitu"/>
    <w:uiPriority w:val="99"/>
    <w:semiHidden/>
    <w:unhideWhenUsed/>
    <w:rsid w:val="00A93300"/>
    <w:rPr>
      <w:sz w:val="16"/>
      <w:szCs w:val="16"/>
    </w:rPr>
  </w:style>
  <w:style w:type="paragraph" w:styleId="Tekstkomentarza">
    <w:name w:val="annotation text"/>
    <w:basedOn w:val="Normalny"/>
    <w:link w:val="TekstkomentarzaZnak"/>
    <w:unhideWhenUsed/>
    <w:rsid w:val="00A93300"/>
    <w:pPr>
      <w:spacing w:line="240" w:lineRule="auto"/>
    </w:pPr>
    <w:rPr>
      <w:sz w:val="20"/>
      <w:szCs w:val="20"/>
    </w:rPr>
  </w:style>
  <w:style w:type="character" w:customStyle="1" w:styleId="TekstkomentarzaZnak">
    <w:name w:val="Tekst komentarza Znak"/>
    <w:basedOn w:val="Domylnaczcionkaakapitu"/>
    <w:link w:val="Tekstkomentarza"/>
    <w:rsid w:val="00A93300"/>
    <w:rPr>
      <w:sz w:val="20"/>
      <w:szCs w:val="20"/>
      <w:lang w:val="en-US"/>
    </w:rPr>
  </w:style>
  <w:style w:type="paragraph" w:styleId="Tematkomentarza">
    <w:name w:val="annotation subject"/>
    <w:basedOn w:val="Tekstkomentarza"/>
    <w:next w:val="Tekstkomentarza"/>
    <w:link w:val="TematkomentarzaZnak"/>
    <w:uiPriority w:val="99"/>
    <w:semiHidden/>
    <w:unhideWhenUsed/>
    <w:rsid w:val="00A93300"/>
    <w:rPr>
      <w:b/>
      <w:bCs/>
    </w:rPr>
  </w:style>
  <w:style w:type="character" w:customStyle="1" w:styleId="TematkomentarzaZnak">
    <w:name w:val="Temat komentarza Znak"/>
    <w:basedOn w:val="TekstkomentarzaZnak"/>
    <w:link w:val="Tematkomentarza"/>
    <w:uiPriority w:val="99"/>
    <w:semiHidden/>
    <w:rsid w:val="00A93300"/>
    <w:rPr>
      <w:b/>
      <w:bCs/>
      <w:sz w:val="20"/>
      <w:szCs w:val="20"/>
      <w:lang w:val="en-US"/>
    </w:rPr>
  </w:style>
  <w:style w:type="paragraph" w:customStyle="1" w:styleId="Akapitzlist6">
    <w:name w:val="Akapit z listą6"/>
    <w:basedOn w:val="Normalny"/>
    <w:qFormat/>
    <w:rsid w:val="00E565BA"/>
    <w:pPr>
      <w:spacing w:after="200" w:line="276" w:lineRule="auto"/>
      <w:ind w:left="720"/>
      <w:contextualSpacing/>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AE5994"/>
    <w:pPr>
      <w:spacing w:after="0"/>
      <w:ind w:left="220"/>
    </w:pPr>
    <w:rPr>
      <w:b/>
    </w:rPr>
  </w:style>
  <w:style w:type="paragraph" w:styleId="Spistreci3">
    <w:name w:val="toc 3"/>
    <w:basedOn w:val="Normalny"/>
    <w:next w:val="Normalny"/>
    <w:autoRedefine/>
    <w:uiPriority w:val="39"/>
    <w:unhideWhenUsed/>
    <w:rsid w:val="00AE5994"/>
    <w:pPr>
      <w:spacing w:after="0"/>
      <w:ind w:left="440"/>
    </w:pPr>
  </w:style>
  <w:style w:type="paragraph" w:styleId="Spistreci4">
    <w:name w:val="toc 4"/>
    <w:basedOn w:val="Normalny"/>
    <w:next w:val="Normalny"/>
    <w:autoRedefine/>
    <w:uiPriority w:val="39"/>
    <w:unhideWhenUsed/>
    <w:rsid w:val="00AE5994"/>
    <w:pPr>
      <w:spacing w:after="0"/>
      <w:ind w:left="660"/>
    </w:pPr>
    <w:rPr>
      <w:sz w:val="20"/>
      <w:szCs w:val="20"/>
    </w:rPr>
  </w:style>
  <w:style w:type="paragraph" w:styleId="Spistreci5">
    <w:name w:val="toc 5"/>
    <w:basedOn w:val="Normalny"/>
    <w:next w:val="Normalny"/>
    <w:autoRedefine/>
    <w:uiPriority w:val="39"/>
    <w:unhideWhenUsed/>
    <w:rsid w:val="00AE5994"/>
    <w:pPr>
      <w:spacing w:after="0"/>
      <w:ind w:left="880"/>
    </w:pPr>
    <w:rPr>
      <w:sz w:val="20"/>
      <w:szCs w:val="20"/>
    </w:rPr>
  </w:style>
  <w:style w:type="paragraph" w:styleId="Spistreci6">
    <w:name w:val="toc 6"/>
    <w:basedOn w:val="Normalny"/>
    <w:next w:val="Normalny"/>
    <w:autoRedefine/>
    <w:uiPriority w:val="39"/>
    <w:unhideWhenUsed/>
    <w:rsid w:val="00AE5994"/>
    <w:pPr>
      <w:spacing w:after="0"/>
      <w:ind w:left="1100"/>
    </w:pPr>
    <w:rPr>
      <w:sz w:val="20"/>
      <w:szCs w:val="20"/>
    </w:rPr>
  </w:style>
  <w:style w:type="paragraph" w:styleId="Spistreci7">
    <w:name w:val="toc 7"/>
    <w:basedOn w:val="Normalny"/>
    <w:next w:val="Normalny"/>
    <w:autoRedefine/>
    <w:uiPriority w:val="39"/>
    <w:unhideWhenUsed/>
    <w:rsid w:val="00AE5994"/>
    <w:pPr>
      <w:spacing w:after="0"/>
      <w:ind w:left="1320"/>
    </w:pPr>
    <w:rPr>
      <w:sz w:val="20"/>
      <w:szCs w:val="20"/>
    </w:rPr>
  </w:style>
  <w:style w:type="paragraph" w:styleId="Spistreci8">
    <w:name w:val="toc 8"/>
    <w:basedOn w:val="Normalny"/>
    <w:next w:val="Normalny"/>
    <w:autoRedefine/>
    <w:uiPriority w:val="39"/>
    <w:unhideWhenUsed/>
    <w:rsid w:val="00AE5994"/>
    <w:pPr>
      <w:spacing w:after="0"/>
      <w:ind w:left="1540"/>
    </w:pPr>
    <w:rPr>
      <w:sz w:val="20"/>
      <w:szCs w:val="20"/>
    </w:rPr>
  </w:style>
  <w:style w:type="paragraph" w:styleId="Spistreci9">
    <w:name w:val="toc 9"/>
    <w:basedOn w:val="Normalny"/>
    <w:next w:val="Normalny"/>
    <w:autoRedefine/>
    <w:uiPriority w:val="39"/>
    <w:unhideWhenUsed/>
    <w:rsid w:val="00AE5994"/>
    <w:pPr>
      <w:spacing w:after="0"/>
      <w:ind w:left="1760"/>
    </w:pPr>
    <w:rPr>
      <w:sz w:val="20"/>
      <w:szCs w:val="20"/>
    </w:rPr>
  </w:style>
  <w:style w:type="paragraph" w:customStyle="1" w:styleId="listparagraphcxsppierwsze">
    <w:name w:val="listparagraphcxsppierwsze"/>
    <w:basedOn w:val="Normalny"/>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F5848"/>
  </w:style>
  <w:style w:type="paragraph" w:customStyle="1" w:styleId="Akapitzlist8">
    <w:name w:val="Akapit z listą8"/>
    <w:basedOn w:val="Normalny"/>
    <w:rsid w:val="001F5848"/>
    <w:pPr>
      <w:suppressAutoHyphens/>
      <w:spacing w:after="200" w:line="276" w:lineRule="auto"/>
      <w:ind w:left="720"/>
      <w:contextualSpacing/>
    </w:pPr>
    <w:rPr>
      <w:rFonts w:ascii="Calibri" w:eastAsia="Times New Roman" w:hAnsi="Calibri" w:cs="Calibri"/>
      <w:lang w:eastAsia="zh-CN"/>
    </w:rPr>
  </w:style>
  <w:style w:type="paragraph" w:styleId="Zwykytekst">
    <w:name w:val="Plain Text"/>
    <w:basedOn w:val="Normalny"/>
    <w:link w:val="ZwykytekstZnak"/>
    <w:uiPriority w:val="99"/>
    <w:unhideWhenUsed/>
    <w:rsid w:val="001F5848"/>
    <w:pPr>
      <w:spacing w:after="0" w:line="240" w:lineRule="auto"/>
    </w:pPr>
    <w:rPr>
      <w:rFonts w:ascii="Consolas" w:eastAsia="Calibri" w:hAnsi="Consolas" w:cs="Consolas"/>
      <w:sz w:val="21"/>
      <w:szCs w:val="21"/>
    </w:rPr>
  </w:style>
  <w:style w:type="character" w:customStyle="1" w:styleId="ZwykytekstZnak">
    <w:name w:val="Zwykły tekst Znak"/>
    <w:basedOn w:val="Domylnaczcionkaakapitu"/>
    <w:link w:val="Zwykytekst"/>
    <w:uiPriority w:val="99"/>
    <w:rsid w:val="001F5848"/>
    <w:rPr>
      <w:rFonts w:ascii="Consolas" w:eastAsia="Calibri" w:hAnsi="Consolas" w:cs="Consolas"/>
      <w:sz w:val="21"/>
      <w:szCs w:val="21"/>
    </w:rPr>
  </w:style>
  <w:style w:type="paragraph" w:customStyle="1" w:styleId="Akapitzlist9">
    <w:name w:val="Akapit z listą9"/>
    <w:basedOn w:val="Normalny"/>
    <w:qFormat/>
    <w:rsid w:val="00C40B09"/>
    <w:pPr>
      <w:spacing w:after="200" w:line="276" w:lineRule="auto"/>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858">
      <w:bodyDiv w:val="1"/>
      <w:marLeft w:val="0"/>
      <w:marRight w:val="0"/>
      <w:marTop w:val="0"/>
      <w:marBottom w:val="0"/>
      <w:divBdr>
        <w:top w:val="none" w:sz="0" w:space="0" w:color="auto"/>
        <w:left w:val="none" w:sz="0" w:space="0" w:color="auto"/>
        <w:bottom w:val="none" w:sz="0" w:space="0" w:color="auto"/>
        <w:right w:val="none" w:sz="0" w:space="0" w:color="auto"/>
      </w:divBdr>
    </w:div>
    <w:div w:id="129832922">
      <w:bodyDiv w:val="1"/>
      <w:marLeft w:val="0"/>
      <w:marRight w:val="0"/>
      <w:marTop w:val="0"/>
      <w:marBottom w:val="0"/>
      <w:divBdr>
        <w:top w:val="none" w:sz="0" w:space="0" w:color="auto"/>
        <w:left w:val="none" w:sz="0" w:space="0" w:color="auto"/>
        <w:bottom w:val="none" w:sz="0" w:space="0" w:color="auto"/>
        <w:right w:val="none" w:sz="0" w:space="0" w:color="auto"/>
      </w:divBdr>
    </w:div>
    <w:div w:id="136189297">
      <w:bodyDiv w:val="1"/>
      <w:marLeft w:val="0"/>
      <w:marRight w:val="0"/>
      <w:marTop w:val="0"/>
      <w:marBottom w:val="0"/>
      <w:divBdr>
        <w:top w:val="none" w:sz="0" w:space="0" w:color="auto"/>
        <w:left w:val="none" w:sz="0" w:space="0" w:color="auto"/>
        <w:bottom w:val="none" w:sz="0" w:space="0" w:color="auto"/>
        <w:right w:val="none" w:sz="0" w:space="0" w:color="auto"/>
      </w:divBdr>
    </w:div>
    <w:div w:id="176582182">
      <w:bodyDiv w:val="1"/>
      <w:marLeft w:val="0"/>
      <w:marRight w:val="0"/>
      <w:marTop w:val="0"/>
      <w:marBottom w:val="0"/>
      <w:divBdr>
        <w:top w:val="none" w:sz="0" w:space="0" w:color="auto"/>
        <w:left w:val="none" w:sz="0" w:space="0" w:color="auto"/>
        <w:bottom w:val="none" w:sz="0" w:space="0" w:color="auto"/>
        <w:right w:val="none" w:sz="0" w:space="0" w:color="auto"/>
      </w:divBdr>
    </w:div>
    <w:div w:id="181013932">
      <w:bodyDiv w:val="1"/>
      <w:marLeft w:val="0"/>
      <w:marRight w:val="0"/>
      <w:marTop w:val="0"/>
      <w:marBottom w:val="0"/>
      <w:divBdr>
        <w:top w:val="none" w:sz="0" w:space="0" w:color="auto"/>
        <w:left w:val="none" w:sz="0" w:space="0" w:color="auto"/>
        <w:bottom w:val="none" w:sz="0" w:space="0" w:color="auto"/>
        <w:right w:val="none" w:sz="0" w:space="0" w:color="auto"/>
      </w:divBdr>
    </w:div>
    <w:div w:id="222179734">
      <w:bodyDiv w:val="1"/>
      <w:marLeft w:val="0"/>
      <w:marRight w:val="0"/>
      <w:marTop w:val="0"/>
      <w:marBottom w:val="0"/>
      <w:divBdr>
        <w:top w:val="none" w:sz="0" w:space="0" w:color="auto"/>
        <w:left w:val="none" w:sz="0" w:space="0" w:color="auto"/>
        <w:bottom w:val="none" w:sz="0" w:space="0" w:color="auto"/>
        <w:right w:val="none" w:sz="0" w:space="0" w:color="auto"/>
      </w:divBdr>
    </w:div>
    <w:div w:id="224806444">
      <w:bodyDiv w:val="1"/>
      <w:marLeft w:val="0"/>
      <w:marRight w:val="0"/>
      <w:marTop w:val="0"/>
      <w:marBottom w:val="0"/>
      <w:divBdr>
        <w:top w:val="none" w:sz="0" w:space="0" w:color="auto"/>
        <w:left w:val="none" w:sz="0" w:space="0" w:color="auto"/>
        <w:bottom w:val="none" w:sz="0" w:space="0" w:color="auto"/>
        <w:right w:val="none" w:sz="0" w:space="0" w:color="auto"/>
      </w:divBdr>
    </w:div>
    <w:div w:id="230191869">
      <w:bodyDiv w:val="1"/>
      <w:marLeft w:val="0"/>
      <w:marRight w:val="0"/>
      <w:marTop w:val="0"/>
      <w:marBottom w:val="0"/>
      <w:divBdr>
        <w:top w:val="none" w:sz="0" w:space="0" w:color="auto"/>
        <w:left w:val="none" w:sz="0" w:space="0" w:color="auto"/>
        <w:bottom w:val="none" w:sz="0" w:space="0" w:color="auto"/>
        <w:right w:val="none" w:sz="0" w:space="0" w:color="auto"/>
      </w:divBdr>
    </w:div>
    <w:div w:id="251624166">
      <w:bodyDiv w:val="1"/>
      <w:marLeft w:val="0"/>
      <w:marRight w:val="0"/>
      <w:marTop w:val="0"/>
      <w:marBottom w:val="0"/>
      <w:divBdr>
        <w:top w:val="none" w:sz="0" w:space="0" w:color="auto"/>
        <w:left w:val="none" w:sz="0" w:space="0" w:color="auto"/>
        <w:bottom w:val="none" w:sz="0" w:space="0" w:color="auto"/>
        <w:right w:val="none" w:sz="0" w:space="0" w:color="auto"/>
      </w:divBdr>
    </w:div>
    <w:div w:id="398096300">
      <w:bodyDiv w:val="1"/>
      <w:marLeft w:val="0"/>
      <w:marRight w:val="0"/>
      <w:marTop w:val="0"/>
      <w:marBottom w:val="0"/>
      <w:divBdr>
        <w:top w:val="none" w:sz="0" w:space="0" w:color="auto"/>
        <w:left w:val="none" w:sz="0" w:space="0" w:color="auto"/>
        <w:bottom w:val="none" w:sz="0" w:space="0" w:color="auto"/>
        <w:right w:val="none" w:sz="0" w:space="0" w:color="auto"/>
      </w:divBdr>
    </w:div>
    <w:div w:id="420952473">
      <w:bodyDiv w:val="1"/>
      <w:marLeft w:val="0"/>
      <w:marRight w:val="0"/>
      <w:marTop w:val="0"/>
      <w:marBottom w:val="0"/>
      <w:divBdr>
        <w:top w:val="none" w:sz="0" w:space="0" w:color="auto"/>
        <w:left w:val="none" w:sz="0" w:space="0" w:color="auto"/>
        <w:bottom w:val="none" w:sz="0" w:space="0" w:color="auto"/>
        <w:right w:val="none" w:sz="0" w:space="0" w:color="auto"/>
      </w:divBdr>
    </w:div>
    <w:div w:id="471021498">
      <w:bodyDiv w:val="1"/>
      <w:marLeft w:val="0"/>
      <w:marRight w:val="0"/>
      <w:marTop w:val="0"/>
      <w:marBottom w:val="0"/>
      <w:divBdr>
        <w:top w:val="none" w:sz="0" w:space="0" w:color="auto"/>
        <w:left w:val="none" w:sz="0" w:space="0" w:color="auto"/>
        <w:bottom w:val="none" w:sz="0" w:space="0" w:color="auto"/>
        <w:right w:val="none" w:sz="0" w:space="0" w:color="auto"/>
      </w:divBdr>
    </w:div>
    <w:div w:id="482770436">
      <w:bodyDiv w:val="1"/>
      <w:marLeft w:val="0"/>
      <w:marRight w:val="0"/>
      <w:marTop w:val="0"/>
      <w:marBottom w:val="0"/>
      <w:divBdr>
        <w:top w:val="none" w:sz="0" w:space="0" w:color="auto"/>
        <w:left w:val="none" w:sz="0" w:space="0" w:color="auto"/>
        <w:bottom w:val="none" w:sz="0" w:space="0" w:color="auto"/>
        <w:right w:val="none" w:sz="0" w:space="0" w:color="auto"/>
      </w:divBdr>
    </w:div>
    <w:div w:id="566378172">
      <w:bodyDiv w:val="1"/>
      <w:marLeft w:val="0"/>
      <w:marRight w:val="0"/>
      <w:marTop w:val="0"/>
      <w:marBottom w:val="0"/>
      <w:divBdr>
        <w:top w:val="none" w:sz="0" w:space="0" w:color="auto"/>
        <w:left w:val="none" w:sz="0" w:space="0" w:color="auto"/>
        <w:bottom w:val="none" w:sz="0" w:space="0" w:color="auto"/>
        <w:right w:val="none" w:sz="0" w:space="0" w:color="auto"/>
      </w:divBdr>
    </w:div>
    <w:div w:id="588806044">
      <w:bodyDiv w:val="1"/>
      <w:marLeft w:val="0"/>
      <w:marRight w:val="0"/>
      <w:marTop w:val="0"/>
      <w:marBottom w:val="0"/>
      <w:divBdr>
        <w:top w:val="none" w:sz="0" w:space="0" w:color="auto"/>
        <w:left w:val="none" w:sz="0" w:space="0" w:color="auto"/>
        <w:bottom w:val="none" w:sz="0" w:space="0" w:color="auto"/>
        <w:right w:val="none" w:sz="0" w:space="0" w:color="auto"/>
      </w:divBdr>
    </w:div>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650015522">
      <w:bodyDiv w:val="1"/>
      <w:marLeft w:val="0"/>
      <w:marRight w:val="0"/>
      <w:marTop w:val="0"/>
      <w:marBottom w:val="0"/>
      <w:divBdr>
        <w:top w:val="none" w:sz="0" w:space="0" w:color="auto"/>
        <w:left w:val="none" w:sz="0" w:space="0" w:color="auto"/>
        <w:bottom w:val="none" w:sz="0" w:space="0" w:color="auto"/>
        <w:right w:val="none" w:sz="0" w:space="0" w:color="auto"/>
      </w:divBdr>
    </w:div>
    <w:div w:id="675151941">
      <w:bodyDiv w:val="1"/>
      <w:marLeft w:val="0"/>
      <w:marRight w:val="0"/>
      <w:marTop w:val="0"/>
      <w:marBottom w:val="0"/>
      <w:divBdr>
        <w:top w:val="none" w:sz="0" w:space="0" w:color="auto"/>
        <w:left w:val="none" w:sz="0" w:space="0" w:color="auto"/>
        <w:bottom w:val="none" w:sz="0" w:space="0" w:color="auto"/>
        <w:right w:val="none" w:sz="0" w:space="0" w:color="auto"/>
      </w:divBdr>
    </w:div>
    <w:div w:id="683289677">
      <w:bodyDiv w:val="1"/>
      <w:marLeft w:val="0"/>
      <w:marRight w:val="0"/>
      <w:marTop w:val="0"/>
      <w:marBottom w:val="0"/>
      <w:divBdr>
        <w:top w:val="none" w:sz="0" w:space="0" w:color="auto"/>
        <w:left w:val="none" w:sz="0" w:space="0" w:color="auto"/>
        <w:bottom w:val="none" w:sz="0" w:space="0" w:color="auto"/>
        <w:right w:val="none" w:sz="0" w:space="0" w:color="auto"/>
      </w:divBdr>
    </w:div>
    <w:div w:id="711349814">
      <w:bodyDiv w:val="1"/>
      <w:marLeft w:val="0"/>
      <w:marRight w:val="0"/>
      <w:marTop w:val="0"/>
      <w:marBottom w:val="0"/>
      <w:divBdr>
        <w:top w:val="none" w:sz="0" w:space="0" w:color="auto"/>
        <w:left w:val="none" w:sz="0" w:space="0" w:color="auto"/>
        <w:bottom w:val="none" w:sz="0" w:space="0" w:color="auto"/>
        <w:right w:val="none" w:sz="0" w:space="0" w:color="auto"/>
      </w:divBdr>
    </w:div>
    <w:div w:id="766003197">
      <w:bodyDiv w:val="1"/>
      <w:marLeft w:val="0"/>
      <w:marRight w:val="0"/>
      <w:marTop w:val="0"/>
      <w:marBottom w:val="0"/>
      <w:divBdr>
        <w:top w:val="none" w:sz="0" w:space="0" w:color="auto"/>
        <w:left w:val="none" w:sz="0" w:space="0" w:color="auto"/>
        <w:bottom w:val="none" w:sz="0" w:space="0" w:color="auto"/>
        <w:right w:val="none" w:sz="0" w:space="0" w:color="auto"/>
      </w:divBdr>
    </w:div>
    <w:div w:id="787510768">
      <w:bodyDiv w:val="1"/>
      <w:marLeft w:val="0"/>
      <w:marRight w:val="0"/>
      <w:marTop w:val="0"/>
      <w:marBottom w:val="0"/>
      <w:divBdr>
        <w:top w:val="none" w:sz="0" w:space="0" w:color="auto"/>
        <w:left w:val="none" w:sz="0" w:space="0" w:color="auto"/>
        <w:bottom w:val="none" w:sz="0" w:space="0" w:color="auto"/>
        <w:right w:val="none" w:sz="0" w:space="0" w:color="auto"/>
      </w:divBdr>
    </w:div>
    <w:div w:id="954675976">
      <w:bodyDiv w:val="1"/>
      <w:marLeft w:val="0"/>
      <w:marRight w:val="0"/>
      <w:marTop w:val="0"/>
      <w:marBottom w:val="0"/>
      <w:divBdr>
        <w:top w:val="none" w:sz="0" w:space="0" w:color="auto"/>
        <w:left w:val="none" w:sz="0" w:space="0" w:color="auto"/>
        <w:bottom w:val="none" w:sz="0" w:space="0" w:color="auto"/>
        <w:right w:val="none" w:sz="0" w:space="0" w:color="auto"/>
      </w:divBdr>
    </w:div>
    <w:div w:id="959920629">
      <w:bodyDiv w:val="1"/>
      <w:marLeft w:val="0"/>
      <w:marRight w:val="0"/>
      <w:marTop w:val="0"/>
      <w:marBottom w:val="0"/>
      <w:divBdr>
        <w:top w:val="none" w:sz="0" w:space="0" w:color="auto"/>
        <w:left w:val="none" w:sz="0" w:space="0" w:color="auto"/>
        <w:bottom w:val="none" w:sz="0" w:space="0" w:color="auto"/>
        <w:right w:val="none" w:sz="0" w:space="0" w:color="auto"/>
      </w:divBdr>
    </w:div>
    <w:div w:id="969631339">
      <w:bodyDiv w:val="1"/>
      <w:marLeft w:val="0"/>
      <w:marRight w:val="0"/>
      <w:marTop w:val="0"/>
      <w:marBottom w:val="0"/>
      <w:divBdr>
        <w:top w:val="none" w:sz="0" w:space="0" w:color="auto"/>
        <w:left w:val="none" w:sz="0" w:space="0" w:color="auto"/>
        <w:bottom w:val="none" w:sz="0" w:space="0" w:color="auto"/>
        <w:right w:val="none" w:sz="0" w:space="0" w:color="auto"/>
      </w:divBdr>
    </w:div>
    <w:div w:id="981348363">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8504712">
      <w:bodyDiv w:val="1"/>
      <w:marLeft w:val="0"/>
      <w:marRight w:val="0"/>
      <w:marTop w:val="0"/>
      <w:marBottom w:val="0"/>
      <w:divBdr>
        <w:top w:val="none" w:sz="0" w:space="0" w:color="auto"/>
        <w:left w:val="none" w:sz="0" w:space="0" w:color="auto"/>
        <w:bottom w:val="none" w:sz="0" w:space="0" w:color="auto"/>
        <w:right w:val="none" w:sz="0" w:space="0" w:color="auto"/>
      </w:divBdr>
    </w:div>
    <w:div w:id="1092315868">
      <w:bodyDiv w:val="1"/>
      <w:marLeft w:val="0"/>
      <w:marRight w:val="0"/>
      <w:marTop w:val="0"/>
      <w:marBottom w:val="0"/>
      <w:divBdr>
        <w:top w:val="none" w:sz="0" w:space="0" w:color="auto"/>
        <w:left w:val="none" w:sz="0" w:space="0" w:color="auto"/>
        <w:bottom w:val="none" w:sz="0" w:space="0" w:color="auto"/>
        <w:right w:val="none" w:sz="0" w:space="0" w:color="auto"/>
      </w:divBdr>
    </w:div>
    <w:div w:id="1133905437">
      <w:bodyDiv w:val="1"/>
      <w:marLeft w:val="0"/>
      <w:marRight w:val="0"/>
      <w:marTop w:val="0"/>
      <w:marBottom w:val="0"/>
      <w:divBdr>
        <w:top w:val="none" w:sz="0" w:space="0" w:color="auto"/>
        <w:left w:val="none" w:sz="0" w:space="0" w:color="auto"/>
        <w:bottom w:val="none" w:sz="0" w:space="0" w:color="auto"/>
        <w:right w:val="none" w:sz="0" w:space="0" w:color="auto"/>
      </w:divBdr>
    </w:div>
    <w:div w:id="1144080116">
      <w:bodyDiv w:val="1"/>
      <w:marLeft w:val="0"/>
      <w:marRight w:val="0"/>
      <w:marTop w:val="0"/>
      <w:marBottom w:val="0"/>
      <w:divBdr>
        <w:top w:val="none" w:sz="0" w:space="0" w:color="auto"/>
        <w:left w:val="none" w:sz="0" w:space="0" w:color="auto"/>
        <w:bottom w:val="none" w:sz="0" w:space="0" w:color="auto"/>
        <w:right w:val="none" w:sz="0" w:space="0" w:color="auto"/>
      </w:divBdr>
    </w:div>
    <w:div w:id="1144195818">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82691588">
      <w:bodyDiv w:val="1"/>
      <w:marLeft w:val="0"/>
      <w:marRight w:val="0"/>
      <w:marTop w:val="0"/>
      <w:marBottom w:val="0"/>
      <w:divBdr>
        <w:top w:val="none" w:sz="0" w:space="0" w:color="auto"/>
        <w:left w:val="none" w:sz="0" w:space="0" w:color="auto"/>
        <w:bottom w:val="none" w:sz="0" w:space="0" w:color="auto"/>
        <w:right w:val="none" w:sz="0" w:space="0" w:color="auto"/>
      </w:divBdr>
    </w:div>
    <w:div w:id="1425539821">
      <w:bodyDiv w:val="1"/>
      <w:marLeft w:val="0"/>
      <w:marRight w:val="0"/>
      <w:marTop w:val="0"/>
      <w:marBottom w:val="0"/>
      <w:divBdr>
        <w:top w:val="none" w:sz="0" w:space="0" w:color="auto"/>
        <w:left w:val="none" w:sz="0" w:space="0" w:color="auto"/>
        <w:bottom w:val="none" w:sz="0" w:space="0" w:color="auto"/>
        <w:right w:val="none" w:sz="0" w:space="0" w:color="auto"/>
      </w:divBdr>
    </w:div>
    <w:div w:id="1426457846">
      <w:bodyDiv w:val="1"/>
      <w:marLeft w:val="0"/>
      <w:marRight w:val="0"/>
      <w:marTop w:val="0"/>
      <w:marBottom w:val="0"/>
      <w:divBdr>
        <w:top w:val="none" w:sz="0" w:space="0" w:color="auto"/>
        <w:left w:val="none" w:sz="0" w:space="0" w:color="auto"/>
        <w:bottom w:val="none" w:sz="0" w:space="0" w:color="auto"/>
        <w:right w:val="none" w:sz="0" w:space="0" w:color="auto"/>
      </w:divBdr>
    </w:div>
    <w:div w:id="1453288301">
      <w:bodyDiv w:val="1"/>
      <w:marLeft w:val="0"/>
      <w:marRight w:val="0"/>
      <w:marTop w:val="0"/>
      <w:marBottom w:val="0"/>
      <w:divBdr>
        <w:top w:val="none" w:sz="0" w:space="0" w:color="auto"/>
        <w:left w:val="none" w:sz="0" w:space="0" w:color="auto"/>
        <w:bottom w:val="none" w:sz="0" w:space="0" w:color="auto"/>
        <w:right w:val="none" w:sz="0" w:space="0" w:color="auto"/>
      </w:divBdr>
    </w:div>
    <w:div w:id="1469398219">
      <w:bodyDiv w:val="1"/>
      <w:marLeft w:val="0"/>
      <w:marRight w:val="0"/>
      <w:marTop w:val="0"/>
      <w:marBottom w:val="0"/>
      <w:divBdr>
        <w:top w:val="none" w:sz="0" w:space="0" w:color="auto"/>
        <w:left w:val="none" w:sz="0" w:space="0" w:color="auto"/>
        <w:bottom w:val="none" w:sz="0" w:space="0" w:color="auto"/>
        <w:right w:val="none" w:sz="0" w:space="0" w:color="auto"/>
      </w:divBdr>
    </w:div>
    <w:div w:id="1469787064">
      <w:bodyDiv w:val="1"/>
      <w:marLeft w:val="0"/>
      <w:marRight w:val="0"/>
      <w:marTop w:val="0"/>
      <w:marBottom w:val="0"/>
      <w:divBdr>
        <w:top w:val="none" w:sz="0" w:space="0" w:color="auto"/>
        <w:left w:val="none" w:sz="0" w:space="0" w:color="auto"/>
        <w:bottom w:val="none" w:sz="0" w:space="0" w:color="auto"/>
        <w:right w:val="none" w:sz="0" w:space="0" w:color="auto"/>
      </w:divBdr>
    </w:div>
    <w:div w:id="1520729439">
      <w:bodyDiv w:val="1"/>
      <w:marLeft w:val="0"/>
      <w:marRight w:val="0"/>
      <w:marTop w:val="0"/>
      <w:marBottom w:val="0"/>
      <w:divBdr>
        <w:top w:val="none" w:sz="0" w:space="0" w:color="auto"/>
        <w:left w:val="none" w:sz="0" w:space="0" w:color="auto"/>
        <w:bottom w:val="none" w:sz="0" w:space="0" w:color="auto"/>
        <w:right w:val="none" w:sz="0" w:space="0" w:color="auto"/>
      </w:divBdr>
    </w:div>
    <w:div w:id="1608854103">
      <w:bodyDiv w:val="1"/>
      <w:marLeft w:val="0"/>
      <w:marRight w:val="0"/>
      <w:marTop w:val="0"/>
      <w:marBottom w:val="0"/>
      <w:divBdr>
        <w:top w:val="none" w:sz="0" w:space="0" w:color="auto"/>
        <w:left w:val="none" w:sz="0" w:space="0" w:color="auto"/>
        <w:bottom w:val="none" w:sz="0" w:space="0" w:color="auto"/>
        <w:right w:val="none" w:sz="0" w:space="0" w:color="auto"/>
      </w:divBdr>
    </w:div>
    <w:div w:id="1650934564">
      <w:bodyDiv w:val="1"/>
      <w:marLeft w:val="0"/>
      <w:marRight w:val="0"/>
      <w:marTop w:val="0"/>
      <w:marBottom w:val="0"/>
      <w:divBdr>
        <w:top w:val="none" w:sz="0" w:space="0" w:color="auto"/>
        <w:left w:val="none" w:sz="0" w:space="0" w:color="auto"/>
        <w:bottom w:val="none" w:sz="0" w:space="0" w:color="auto"/>
        <w:right w:val="none" w:sz="0" w:space="0" w:color="auto"/>
      </w:divBdr>
    </w:div>
    <w:div w:id="1725179722">
      <w:bodyDiv w:val="1"/>
      <w:marLeft w:val="0"/>
      <w:marRight w:val="0"/>
      <w:marTop w:val="0"/>
      <w:marBottom w:val="0"/>
      <w:divBdr>
        <w:top w:val="none" w:sz="0" w:space="0" w:color="auto"/>
        <w:left w:val="none" w:sz="0" w:space="0" w:color="auto"/>
        <w:bottom w:val="none" w:sz="0" w:space="0" w:color="auto"/>
        <w:right w:val="none" w:sz="0" w:space="0" w:color="auto"/>
      </w:divBdr>
    </w:div>
    <w:div w:id="1725446212">
      <w:bodyDiv w:val="1"/>
      <w:marLeft w:val="0"/>
      <w:marRight w:val="0"/>
      <w:marTop w:val="0"/>
      <w:marBottom w:val="0"/>
      <w:divBdr>
        <w:top w:val="none" w:sz="0" w:space="0" w:color="auto"/>
        <w:left w:val="none" w:sz="0" w:space="0" w:color="auto"/>
        <w:bottom w:val="none" w:sz="0" w:space="0" w:color="auto"/>
        <w:right w:val="none" w:sz="0" w:space="0" w:color="auto"/>
      </w:divBdr>
    </w:div>
    <w:div w:id="1786120858">
      <w:bodyDiv w:val="1"/>
      <w:marLeft w:val="0"/>
      <w:marRight w:val="0"/>
      <w:marTop w:val="0"/>
      <w:marBottom w:val="0"/>
      <w:divBdr>
        <w:top w:val="none" w:sz="0" w:space="0" w:color="auto"/>
        <w:left w:val="none" w:sz="0" w:space="0" w:color="auto"/>
        <w:bottom w:val="none" w:sz="0" w:space="0" w:color="auto"/>
        <w:right w:val="none" w:sz="0" w:space="0" w:color="auto"/>
      </w:divBdr>
    </w:div>
    <w:div w:id="1793133734">
      <w:bodyDiv w:val="1"/>
      <w:marLeft w:val="0"/>
      <w:marRight w:val="0"/>
      <w:marTop w:val="0"/>
      <w:marBottom w:val="0"/>
      <w:divBdr>
        <w:top w:val="none" w:sz="0" w:space="0" w:color="auto"/>
        <w:left w:val="none" w:sz="0" w:space="0" w:color="auto"/>
        <w:bottom w:val="none" w:sz="0" w:space="0" w:color="auto"/>
        <w:right w:val="none" w:sz="0" w:space="0" w:color="auto"/>
      </w:divBdr>
    </w:div>
    <w:div w:id="1821537701">
      <w:bodyDiv w:val="1"/>
      <w:marLeft w:val="0"/>
      <w:marRight w:val="0"/>
      <w:marTop w:val="0"/>
      <w:marBottom w:val="0"/>
      <w:divBdr>
        <w:top w:val="none" w:sz="0" w:space="0" w:color="auto"/>
        <w:left w:val="none" w:sz="0" w:space="0" w:color="auto"/>
        <w:bottom w:val="none" w:sz="0" w:space="0" w:color="auto"/>
        <w:right w:val="none" w:sz="0" w:space="0" w:color="auto"/>
      </w:divBdr>
    </w:div>
    <w:div w:id="1876308824">
      <w:bodyDiv w:val="1"/>
      <w:marLeft w:val="0"/>
      <w:marRight w:val="0"/>
      <w:marTop w:val="0"/>
      <w:marBottom w:val="0"/>
      <w:divBdr>
        <w:top w:val="none" w:sz="0" w:space="0" w:color="auto"/>
        <w:left w:val="none" w:sz="0" w:space="0" w:color="auto"/>
        <w:bottom w:val="none" w:sz="0" w:space="0" w:color="auto"/>
        <w:right w:val="none" w:sz="0" w:space="0" w:color="auto"/>
      </w:divBdr>
    </w:div>
    <w:div w:id="1896308209">
      <w:bodyDiv w:val="1"/>
      <w:marLeft w:val="0"/>
      <w:marRight w:val="0"/>
      <w:marTop w:val="0"/>
      <w:marBottom w:val="0"/>
      <w:divBdr>
        <w:top w:val="none" w:sz="0" w:space="0" w:color="auto"/>
        <w:left w:val="none" w:sz="0" w:space="0" w:color="auto"/>
        <w:bottom w:val="none" w:sz="0" w:space="0" w:color="auto"/>
        <w:right w:val="none" w:sz="0" w:space="0" w:color="auto"/>
      </w:divBdr>
    </w:div>
    <w:div w:id="1920827162">
      <w:bodyDiv w:val="1"/>
      <w:marLeft w:val="0"/>
      <w:marRight w:val="0"/>
      <w:marTop w:val="0"/>
      <w:marBottom w:val="0"/>
      <w:divBdr>
        <w:top w:val="none" w:sz="0" w:space="0" w:color="auto"/>
        <w:left w:val="none" w:sz="0" w:space="0" w:color="auto"/>
        <w:bottom w:val="none" w:sz="0" w:space="0" w:color="auto"/>
        <w:right w:val="none" w:sz="0" w:space="0" w:color="auto"/>
      </w:divBdr>
    </w:div>
    <w:div w:id="1963074425">
      <w:bodyDiv w:val="1"/>
      <w:marLeft w:val="0"/>
      <w:marRight w:val="0"/>
      <w:marTop w:val="0"/>
      <w:marBottom w:val="0"/>
      <w:divBdr>
        <w:top w:val="none" w:sz="0" w:space="0" w:color="auto"/>
        <w:left w:val="none" w:sz="0" w:space="0" w:color="auto"/>
        <w:bottom w:val="none" w:sz="0" w:space="0" w:color="auto"/>
        <w:right w:val="none" w:sz="0" w:space="0" w:color="auto"/>
      </w:divBdr>
    </w:div>
    <w:div w:id="1987122450">
      <w:bodyDiv w:val="1"/>
      <w:marLeft w:val="0"/>
      <w:marRight w:val="0"/>
      <w:marTop w:val="0"/>
      <w:marBottom w:val="0"/>
      <w:divBdr>
        <w:top w:val="none" w:sz="0" w:space="0" w:color="auto"/>
        <w:left w:val="none" w:sz="0" w:space="0" w:color="auto"/>
        <w:bottom w:val="none" w:sz="0" w:space="0" w:color="auto"/>
        <w:right w:val="none" w:sz="0" w:space="0" w:color="auto"/>
      </w:divBdr>
    </w:div>
    <w:div w:id="1996951600">
      <w:bodyDiv w:val="1"/>
      <w:marLeft w:val="0"/>
      <w:marRight w:val="0"/>
      <w:marTop w:val="0"/>
      <w:marBottom w:val="0"/>
      <w:divBdr>
        <w:top w:val="none" w:sz="0" w:space="0" w:color="auto"/>
        <w:left w:val="none" w:sz="0" w:space="0" w:color="auto"/>
        <w:bottom w:val="none" w:sz="0" w:space="0" w:color="auto"/>
        <w:right w:val="none" w:sz="0" w:space="0" w:color="auto"/>
      </w:divBdr>
    </w:div>
    <w:div w:id="2016877515">
      <w:bodyDiv w:val="1"/>
      <w:marLeft w:val="0"/>
      <w:marRight w:val="0"/>
      <w:marTop w:val="0"/>
      <w:marBottom w:val="0"/>
      <w:divBdr>
        <w:top w:val="none" w:sz="0" w:space="0" w:color="auto"/>
        <w:left w:val="none" w:sz="0" w:space="0" w:color="auto"/>
        <w:bottom w:val="none" w:sz="0" w:space="0" w:color="auto"/>
        <w:right w:val="none" w:sz="0" w:space="0" w:color="auto"/>
      </w:divBdr>
    </w:div>
    <w:div w:id="2037776782">
      <w:bodyDiv w:val="1"/>
      <w:marLeft w:val="0"/>
      <w:marRight w:val="0"/>
      <w:marTop w:val="0"/>
      <w:marBottom w:val="0"/>
      <w:divBdr>
        <w:top w:val="none" w:sz="0" w:space="0" w:color="auto"/>
        <w:left w:val="none" w:sz="0" w:space="0" w:color="auto"/>
        <w:bottom w:val="none" w:sz="0" w:space="0" w:color="auto"/>
        <w:right w:val="none" w:sz="0" w:space="0" w:color="auto"/>
      </w:divBdr>
    </w:div>
    <w:div w:id="2057386045">
      <w:bodyDiv w:val="1"/>
      <w:marLeft w:val="0"/>
      <w:marRight w:val="0"/>
      <w:marTop w:val="0"/>
      <w:marBottom w:val="0"/>
      <w:divBdr>
        <w:top w:val="none" w:sz="0" w:space="0" w:color="auto"/>
        <w:left w:val="none" w:sz="0" w:space="0" w:color="auto"/>
        <w:bottom w:val="none" w:sz="0" w:space="0" w:color="auto"/>
        <w:right w:val="none" w:sz="0" w:space="0" w:color="auto"/>
      </w:divBdr>
    </w:div>
    <w:div w:id="2116053406">
      <w:bodyDiv w:val="1"/>
      <w:marLeft w:val="0"/>
      <w:marRight w:val="0"/>
      <w:marTop w:val="0"/>
      <w:marBottom w:val="0"/>
      <w:divBdr>
        <w:top w:val="none" w:sz="0" w:space="0" w:color="auto"/>
        <w:left w:val="none" w:sz="0" w:space="0" w:color="auto"/>
        <w:bottom w:val="none" w:sz="0" w:space="0" w:color="auto"/>
        <w:right w:val="none" w:sz="0" w:space="0" w:color="auto"/>
      </w:divBdr>
    </w:div>
    <w:div w:id="2120370254">
      <w:bodyDiv w:val="1"/>
      <w:marLeft w:val="0"/>
      <w:marRight w:val="0"/>
      <w:marTop w:val="0"/>
      <w:marBottom w:val="0"/>
      <w:divBdr>
        <w:top w:val="none" w:sz="0" w:space="0" w:color="auto"/>
        <w:left w:val="none" w:sz="0" w:space="0" w:color="auto"/>
        <w:bottom w:val="none" w:sz="0" w:space="0" w:color="auto"/>
        <w:right w:val="none" w:sz="0" w:space="0" w:color="auto"/>
      </w:divBdr>
    </w:div>
    <w:div w:id="21460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umk.pl/WFa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odle.umk.pl/WFa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odle.umk.pl/WFarm/course/view.php?id=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elski.osdw.pl/wydawca/Wydawnictwo+Uniwersytetu+Przyrodniczego+Pozna%F1,C0243;jsessionid=A16BC1760E5C55E7242D4F11D75B8DCC.s16" TargetMode="External"/><Relationship Id="rId5" Type="http://schemas.openxmlformats.org/officeDocument/2006/relationships/settings" Target="settings.xml"/><Relationship Id="rId15" Type="http://schemas.openxmlformats.org/officeDocument/2006/relationships/hyperlink" Target="https://moodle.umk.pl/WFarm/course/view.php?id=37" TargetMode="External"/><Relationship Id="rId10" Type="http://schemas.openxmlformats.org/officeDocument/2006/relationships/hyperlink" Target="https://pl.bab.la/slownik/angielski-polski/microorganism" TargetMode="External"/><Relationship Id="rId4" Type="http://schemas.microsoft.com/office/2007/relationships/stylesWithEffects" Target="stylesWithEffects.xml"/><Relationship Id="rId9" Type="http://schemas.openxmlformats.org/officeDocument/2006/relationships/hyperlink" Target="http://biuletyn.nowaera.pl/2015/12/pg/biologia/biologia.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9325-A808-4649-BC05-308FD3DF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161</Pages>
  <Words>75339</Words>
  <Characters>452038</Characters>
  <Application>Microsoft Office Word</Application>
  <DocSecurity>0</DocSecurity>
  <Lines>3766</Lines>
  <Paragraphs>1052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AM</cp:lastModifiedBy>
  <cp:revision>6</cp:revision>
  <cp:lastPrinted>2019-04-01T09:06:00Z</cp:lastPrinted>
  <dcterms:created xsi:type="dcterms:W3CDTF">2019-11-25T10:59:00Z</dcterms:created>
  <dcterms:modified xsi:type="dcterms:W3CDTF">2020-09-07T12:14:00Z</dcterms:modified>
</cp:coreProperties>
</file>